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213E" w14:textId="5FDA7B6E" w:rsidR="00843C46" w:rsidRPr="001A1745" w:rsidRDefault="007D3790">
      <w:pPr>
        <w:rPr>
          <w:rFonts w:ascii="Helvetica Neue" w:hAnsi="Helvetica Neue"/>
          <w:b/>
          <w:bCs/>
        </w:rPr>
      </w:pPr>
      <w:r w:rsidRPr="007D3790">
        <w:rPr>
          <w:rFonts w:ascii="Helvetica Neue" w:hAnsi="Helvetica Neue"/>
          <w:b/>
          <w:bCs/>
        </w:rPr>
        <w:t xml:space="preserve">Supplementary File </w:t>
      </w:r>
      <w:r w:rsidR="001A1745">
        <w:rPr>
          <w:rFonts w:ascii="Helvetica Neue" w:hAnsi="Helvetica Neue"/>
          <w:b/>
          <w:bCs/>
        </w:rPr>
        <w:t xml:space="preserve">2 – </w:t>
      </w:r>
      <w:r w:rsidRPr="007D3790">
        <w:rPr>
          <w:rFonts w:ascii="Helvetica Neue" w:hAnsi="Helvetica Neue" w:cstheme="minorHAnsi"/>
          <w:b/>
          <w:bCs/>
        </w:rPr>
        <w:t>Proportion of Trials Meeting Each Criterion for Informativeness</w:t>
      </w:r>
    </w:p>
    <w:p w14:paraId="04548711" w14:textId="39CE4542" w:rsidR="007D3790" w:rsidRDefault="007D3790">
      <w:pPr>
        <w:rPr>
          <w:rFonts w:ascii="Helvetica Neue" w:hAnsi="Helvetica Neue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763"/>
        <w:gridCol w:w="2764"/>
      </w:tblGrid>
      <w:tr w:rsidR="007D3790" w:rsidRPr="00713898" w14:paraId="27E8E459" w14:textId="77777777" w:rsidTr="000C1519">
        <w:trPr>
          <w:trHeight w:val="293"/>
        </w:trPr>
        <w:tc>
          <w:tcPr>
            <w:tcW w:w="3823" w:type="dxa"/>
          </w:tcPr>
          <w:p w14:paraId="77B5ACDD" w14:textId="77777777" w:rsidR="007D3790" w:rsidRPr="00713898" w:rsidRDefault="007D3790" w:rsidP="000C1519">
            <w:pPr>
              <w:rPr>
                <w:rFonts w:ascii="Helvetica Neue" w:hAnsi="Helvetica Neue"/>
                <w:b/>
                <w:bCs/>
              </w:rPr>
            </w:pPr>
            <w:r w:rsidRPr="00713898">
              <w:rPr>
                <w:rFonts w:ascii="Helvetica Neue" w:hAnsi="Helvetica Neue"/>
                <w:b/>
                <w:bCs/>
              </w:rPr>
              <w:t>Condition for Informativeness</w:t>
            </w:r>
          </w:p>
        </w:tc>
        <w:tc>
          <w:tcPr>
            <w:tcW w:w="2763" w:type="dxa"/>
          </w:tcPr>
          <w:p w14:paraId="0FB59A44" w14:textId="77777777" w:rsidR="007D3790" w:rsidRPr="00713898" w:rsidRDefault="007D3790" w:rsidP="000C1519">
            <w:pPr>
              <w:rPr>
                <w:rFonts w:ascii="Helvetica Neue" w:hAnsi="Helvetica Neue"/>
                <w:b/>
                <w:bCs/>
              </w:rPr>
            </w:pPr>
            <w:r w:rsidRPr="00713898">
              <w:rPr>
                <w:rFonts w:ascii="Helvetica Neue" w:hAnsi="Helvetica Neue"/>
                <w:b/>
                <w:bCs/>
              </w:rPr>
              <w:t>Ratio</w:t>
            </w:r>
          </w:p>
        </w:tc>
        <w:tc>
          <w:tcPr>
            <w:tcW w:w="2764" w:type="dxa"/>
          </w:tcPr>
          <w:p w14:paraId="44EBDF78" w14:textId="77777777" w:rsidR="007D3790" w:rsidRPr="00713898" w:rsidRDefault="007D3790" w:rsidP="000C1519">
            <w:pPr>
              <w:rPr>
                <w:rFonts w:ascii="Helvetica Neue" w:hAnsi="Helvetica Neue"/>
                <w:b/>
                <w:bCs/>
              </w:rPr>
            </w:pPr>
            <w:r w:rsidRPr="00713898">
              <w:rPr>
                <w:rFonts w:ascii="Helvetica Neue" w:hAnsi="Helvetica Neue"/>
                <w:b/>
                <w:bCs/>
              </w:rPr>
              <w:t>% (95% CI)</w:t>
            </w:r>
          </w:p>
        </w:tc>
      </w:tr>
      <w:tr w:rsidR="007D3790" w:rsidRPr="00713898" w14:paraId="2FC76DFE" w14:textId="77777777" w:rsidTr="000C1519">
        <w:trPr>
          <w:trHeight w:val="293"/>
        </w:trPr>
        <w:tc>
          <w:tcPr>
            <w:tcW w:w="3823" w:type="dxa"/>
          </w:tcPr>
          <w:p w14:paraId="2C8CF76F" w14:textId="77777777" w:rsidR="007D3790" w:rsidRPr="00713898" w:rsidRDefault="007D3790" w:rsidP="000C1519">
            <w:pPr>
              <w:rPr>
                <w:rFonts w:ascii="Helvetica Neue" w:hAnsi="Helvetica Neue"/>
              </w:rPr>
            </w:pPr>
            <w:r w:rsidRPr="00713898">
              <w:rPr>
                <w:rFonts w:ascii="Helvetica Neue" w:hAnsi="Helvetica Neue"/>
              </w:rPr>
              <w:t>Feasibility</w:t>
            </w:r>
          </w:p>
        </w:tc>
        <w:tc>
          <w:tcPr>
            <w:tcW w:w="2763" w:type="dxa"/>
          </w:tcPr>
          <w:p w14:paraId="36FD33A4" w14:textId="77777777" w:rsidR="007D3790" w:rsidRPr="00713898" w:rsidRDefault="007D3790" w:rsidP="000C1519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90</w:t>
            </w:r>
            <w:r w:rsidRPr="00713898">
              <w:rPr>
                <w:rFonts w:ascii="Helvetica Neue" w:hAnsi="Helvetica Neue"/>
              </w:rPr>
              <w:t xml:space="preserve"> of 1</w:t>
            </w:r>
            <w:r>
              <w:rPr>
                <w:rFonts w:ascii="Helvetica Neue" w:hAnsi="Helvetica Neue"/>
              </w:rPr>
              <w:t>25</w:t>
            </w:r>
            <w:r w:rsidRPr="00713898">
              <w:rPr>
                <w:rFonts w:ascii="Helvetica Neue" w:hAnsi="Helvetica Neue"/>
              </w:rPr>
              <w:t xml:space="preserve"> trials</w:t>
            </w:r>
          </w:p>
        </w:tc>
        <w:tc>
          <w:tcPr>
            <w:tcW w:w="2764" w:type="dxa"/>
          </w:tcPr>
          <w:p w14:paraId="2AB2FE02" w14:textId="77777777" w:rsidR="007D3790" w:rsidRPr="00713898" w:rsidRDefault="007D3790" w:rsidP="000C1519">
            <w:pPr>
              <w:rPr>
                <w:rFonts w:ascii="Helvetica Neue" w:hAnsi="Helvetica Neue"/>
              </w:rPr>
            </w:pPr>
            <w:r w:rsidRPr="00713898">
              <w:rPr>
                <w:rFonts w:ascii="Helvetica Neue" w:hAnsi="Helvetica Neue"/>
              </w:rPr>
              <w:t>7</w:t>
            </w:r>
            <w:r>
              <w:rPr>
                <w:rFonts w:ascii="Helvetica Neue" w:hAnsi="Helvetica Neue"/>
              </w:rPr>
              <w:t>2.0</w:t>
            </w:r>
            <w:r w:rsidRPr="00713898">
              <w:rPr>
                <w:rFonts w:ascii="Helvetica Neue" w:hAnsi="Helvetica Neue"/>
              </w:rPr>
              <w:t xml:space="preserve"> (6</w:t>
            </w:r>
            <w:r>
              <w:rPr>
                <w:rFonts w:ascii="Helvetica Neue" w:hAnsi="Helvetica Neue"/>
              </w:rPr>
              <w:t>3.3</w:t>
            </w:r>
            <w:r w:rsidRPr="00713898">
              <w:rPr>
                <w:rFonts w:ascii="Helvetica Neue" w:hAnsi="Helvetica Neue"/>
              </w:rPr>
              <w:t xml:space="preserve"> – </w:t>
            </w:r>
            <w:r>
              <w:rPr>
                <w:rFonts w:ascii="Helvetica Neue" w:hAnsi="Helvetica Neue"/>
              </w:rPr>
              <w:t>79.7</w:t>
            </w:r>
            <w:r w:rsidRPr="00713898">
              <w:rPr>
                <w:rFonts w:ascii="Helvetica Neue" w:hAnsi="Helvetica Neue"/>
              </w:rPr>
              <w:t>)</w:t>
            </w:r>
          </w:p>
        </w:tc>
      </w:tr>
      <w:tr w:rsidR="007D3790" w:rsidRPr="00713898" w14:paraId="4F624416" w14:textId="77777777" w:rsidTr="000C1519">
        <w:trPr>
          <w:trHeight w:val="293"/>
        </w:trPr>
        <w:tc>
          <w:tcPr>
            <w:tcW w:w="3823" w:type="dxa"/>
          </w:tcPr>
          <w:p w14:paraId="10D365E5" w14:textId="77777777" w:rsidR="007D3790" w:rsidRPr="00713898" w:rsidRDefault="007D3790" w:rsidP="000C1519">
            <w:pPr>
              <w:rPr>
                <w:rFonts w:ascii="Helvetica Neue" w:hAnsi="Helvetica Neue"/>
              </w:rPr>
            </w:pPr>
            <w:r w:rsidRPr="00713898">
              <w:rPr>
                <w:rFonts w:ascii="Helvetica Neue" w:hAnsi="Helvetica Neue"/>
              </w:rPr>
              <w:t>Reporting</w:t>
            </w:r>
          </w:p>
        </w:tc>
        <w:tc>
          <w:tcPr>
            <w:tcW w:w="2763" w:type="dxa"/>
          </w:tcPr>
          <w:p w14:paraId="18F8B3A6" w14:textId="77777777" w:rsidR="007D3790" w:rsidRPr="00713898" w:rsidRDefault="007D3790" w:rsidP="000C1519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81</w:t>
            </w:r>
            <w:r w:rsidRPr="00713898">
              <w:rPr>
                <w:rFonts w:ascii="Helvetica Neue" w:hAnsi="Helvetica Neue"/>
              </w:rPr>
              <w:t xml:space="preserve"> of </w:t>
            </w:r>
            <w:r>
              <w:rPr>
                <w:rFonts w:ascii="Helvetica Neue" w:hAnsi="Helvetica Neue"/>
              </w:rPr>
              <w:t>90</w:t>
            </w:r>
            <w:r w:rsidRPr="00713898">
              <w:rPr>
                <w:rFonts w:ascii="Helvetica Neue" w:hAnsi="Helvetica Neue"/>
              </w:rPr>
              <w:t xml:space="preserve"> trials</w:t>
            </w:r>
          </w:p>
        </w:tc>
        <w:tc>
          <w:tcPr>
            <w:tcW w:w="2764" w:type="dxa"/>
          </w:tcPr>
          <w:p w14:paraId="1810964A" w14:textId="77777777" w:rsidR="007D3790" w:rsidRPr="00713898" w:rsidRDefault="007D3790" w:rsidP="000C1519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90.0</w:t>
            </w:r>
            <w:r w:rsidRPr="00713898">
              <w:rPr>
                <w:rFonts w:ascii="Helvetica Neue" w:hAnsi="Helvetica Neue"/>
              </w:rPr>
              <w:t xml:space="preserve"> (</w:t>
            </w:r>
            <w:r>
              <w:rPr>
                <w:rFonts w:ascii="Helvetica Neue" w:hAnsi="Helvetica Neue"/>
              </w:rPr>
              <w:t>81.9 – 95.3</w:t>
            </w:r>
            <w:r w:rsidRPr="00713898">
              <w:rPr>
                <w:rFonts w:ascii="Helvetica Neue" w:hAnsi="Helvetica Neue"/>
              </w:rPr>
              <w:t>)</w:t>
            </w:r>
          </w:p>
        </w:tc>
      </w:tr>
      <w:tr w:rsidR="007D3790" w:rsidRPr="00713898" w14:paraId="5A5E71D9" w14:textId="77777777" w:rsidTr="000C1519">
        <w:trPr>
          <w:trHeight w:val="293"/>
        </w:trPr>
        <w:tc>
          <w:tcPr>
            <w:tcW w:w="3823" w:type="dxa"/>
          </w:tcPr>
          <w:p w14:paraId="07DAEA78" w14:textId="77777777" w:rsidR="007D3790" w:rsidRPr="00713898" w:rsidRDefault="007D3790" w:rsidP="000C1519">
            <w:pPr>
              <w:rPr>
                <w:rFonts w:ascii="Helvetica Neue" w:hAnsi="Helvetica Neue"/>
              </w:rPr>
            </w:pPr>
            <w:r w:rsidRPr="00713898">
              <w:rPr>
                <w:rFonts w:ascii="Helvetica Neue" w:hAnsi="Helvetica Neue"/>
              </w:rPr>
              <w:t>Importance</w:t>
            </w:r>
          </w:p>
        </w:tc>
        <w:tc>
          <w:tcPr>
            <w:tcW w:w="2763" w:type="dxa"/>
          </w:tcPr>
          <w:p w14:paraId="7461B556" w14:textId="77777777" w:rsidR="007D3790" w:rsidRPr="00713898" w:rsidRDefault="007D3790" w:rsidP="000C1519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63</w:t>
            </w:r>
            <w:r w:rsidRPr="00713898">
              <w:rPr>
                <w:rFonts w:ascii="Helvetica Neue" w:hAnsi="Helvetica Neue"/>
              </w:rPr>
              <w:t xml:space="preserve"> of </w:t>
            </w:r>
            <w:r>
              <w:rPr>
                <w:rFonts w:ascii="Helvetica Neue" w:hAnsi="Helvetica Neue"/>
              </w:rPr>
              <w:t>81</w:t>
            </w:r>
            <w:r w:rsidRPr="00713898">
              <w:rPr>
                <w:rFonts w:ascii="Helvetica Neue" w:hAnsi="Helvetica Neue"/>
              </w:rPr>
              <w:t xml:space="preserve"> trials</w:t>
            </w:r>
          </w:p>
        </w:tc>
        <w:tc>
          <w:tcPr>
            <w:tcW w:w="2764" w:type="dxa"/>
          </w:tcPr>
          <w:p w14:paraId="6376A9D6" w14:textId="77777777" w:rsidR="007D3790" w:rsidRPr="00713898" w:rsidRDefault="007D3790" w:rsidP="000C1519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77.8 (67.2 – 86.3)</w:t>
            </w:r>
          </w:p>
        </w:tc>
      </w:tr>
      <w:tr w:rsidR="007D3790" w:rsidRPr="00713898" w14:paraId="2DD8730C" w14:textId="77777777" w:rsidTr="000C1519">
        <w:trPr>
          <w:trHeight w:val="293"/>
        </w:trPr>
        <w:tc>
          <w:tcPr>
            <w:tcW w:w="3823" w:type="dxa"/>
          </w:tcPr>
          <w:p w14:paraId="74427C61" w14:textId="77777777" w:rsidR="007D3790" w:rsidRPr="00713898" w:rsidRDefault="007D3790" w:rsidP="000C1519">
            <w:pPr>
              <w:rPr>
                <w:rFonts w:ascii="Helvetica Neue" w:hAnsi="Helvetica Neue"/>
              </w:rPr>
            </w:pPr>
            <w:r w:rsidRPr="00713898">
              <w:rPr>
                <w:rFonts w:ascii="Helvetica Neue" w:hAnsi="Helvetica Neue"/>
              </w:rPr>
              <w:t>Design</w:t>
            </w:r>
          </w:p>
        </w:tc>
        <w:tc>
          <w:tcPr>
            <w:tcW w:w="2763" w:type="dxa"/>
          </w:tcPr>
          <w:p w14:paraId="35AA7A51" w14:textId="77777777" w:rsidR="007D3790" w:rsidRPr="00713898" w:rsidRDefault="007D3790" w:rsidP="000C1519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33</w:t>
            </w:r>
            <w:r w:rsidRPr="00713898">
              <w:rPr>
                <w:rFonts w:ascii="Helvetica Neue" w:hAnsi="Helvetica Neue"/>
              </w:rPr>
              <w:t xml:space="preserve"> of </w:t>
            </w:r>
            <w:r>
              <w:rPr>
                <w:rFonts w:ascii="Helvetica Neue" w:hAnsi="Helvetica Neue"/>
              </w:rPr>
              <w:t>63</w:t>
            </w:r>
            <w:r w:rsidRPr="00713898">
              <w:rPr>
                <w:rFonts w:ascii="Helvetica Neue" w:hAnsi="Helvetica Neue"/>
              </w:rPr>
              <w:t xml:space="preserve"> trials</w:t>
            </w:r>
          </w:p>
        </w:tc>
        <w:tc>
          <w:tcPr>
            <w:tcW w:w="2764" w:type="dxa"/>
          </w:tcPr>
          <w:p w14:paraId="6823509D" w14:textId="77777777" w:rsidR="007D3790" w:rsidRPr="00713898" w:rsidRDefault="007D3790" w:rsidP="000C1519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52.4 (39.4 – 65.1)</w:t>
            </w:r>
          </w:p>
        </w:tc>
      </w:tr>
    </w:tbl>
    <w:p w14:paraId="3943C3A7" w14:textId="77777777" w:rsidR="007D3790" w:rsidRDefault="007D3790"/>
    <w:sectPr w:rsidR="007D3790" w:rsidSect="00E438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90"/>
    <w:rsid w:val="00001CB6"/>
    <w:rsid w:val="00056260"/>
    <w:rsid w:val="00090105"/>
    <w:rsid w:val="000B038F"/>
    <w:rsid w:val="000B2AAB"/>
    <w:rsid w:val="000C3ED8"/>
    <w:rsid w:val="000D0C2D"/>
    <w:rsid w:val="001A1745"/>
    <w:rsid w:val="001B6339"/>
    <w:rsid w:val="001D0CEF"/>
    <w:rsid w:val="002321C3"/>
    <w:rsid w:val="0023759D"/>
    <w:rsid w:val="00243C58"/>
    <w:rsid w:val="0028094F"/>
    <w:rsid w:val="002B09EB"/>
    <w:rsid w:val="002E5583"/>
    <w:rsid w:val="003833BB"/>
    <w:rsid w:val="0039229A"/>
    <w:rsid w:val="003C39C4"/>
    <w:rsid w:val="00450CD3"/>
    <w:rsid w:val="004D2114"/>
    <w:rsid w:val="00552F81"/>
    <w:rsid w:val="00617264"/>
    <w:rsid w:val="006535A6"/>
    <w:rsid w:val="00691717"/>
    <w:rsid w:val="006F2707"/>
    <w:rsid w:val="006F3ECE"/>
    <w:rsid w:val="007079D3"/>
    <w:rsid w:val="00730401"/>
    <w:rsid w:val="00764A30"/>
    <w:rsid w:val="00776315"/>
    <w:rsid w:val="007D3790"/>
    <w:rsid w:val="00843C46"/>
    <w:rsid w:val="00950847"/>
    <w:rsid w:val="0097779E"/>
    <w:rsid w:val="009C179C"/>
    <w:rsid w:val="009C5AD4"/>
    <w:rsid w:val="00AB4375"/>
    <w:rsid w:val="00B00BC1"/>
    <w:rsid w:val="00B221E3"/>
    <w:rsid w:val="00BB407D"/>
    <w:rsid w:val="00BD42BF"/>
    <w:rsid w:val="00BF2743"/>
    <w:rsid w:val="00BF7D1D"/>
    <w:rsid w:val="00C50397"/>
    <w:rsid w:val="00C936D6"/>
    <w:rsid w:val="00D02923"/>
    <w:rsid w:val="00E30920"/>
    <w:rsid w:val="00E438DA"/>
    <w:rsid w:val="00E44AD8"/>
    <w:rsid w:val="00E67E2C"/>
    <w:rsid w:val="00F25420"/>
    <w:rsid w:val="00F27737"/>
    <w:rsid w:val="00F453E2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5403DB"/>
  <w15:chartTrackingRefBased/>
  <w15:docId w15:val="{B43C8481-D51C-9545-885A-F61D734E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79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Hutchinson, Nora,MDCM, MPHIL</dc:creator>
  <cp:keywords/>
  <dc:description/>
  <cp:lastModifiedBy>Hutchinson, Nora,MDCM, MPHIL</cp:lastModifiedBy>
  <cp:revision>2</cp:revision>
  <dcterms:created xsi:type="dcterms:W3CDTF">2022-08-01T15:56:00Z</dcterms:created>
  <dcterms:modified xsi:type="dcterms:W3CDTF">2022-08-01T17:42:00Z</dcterms:modified>
</cp:coreProperties>
</file>