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78B" w:rsidRDefault="00C911A9" w:rsidP="0017278B">
      <w:pPr>
        <w:rPr>
          <w:rFonts w:ascii="Times New Roman" w:hAnsi="Times New Roman" w:cs="Times New Roman"/>
          <w:b/>
          <w:sz w:val="20"/>
          <w:szCs w:val="20"/>
        </w:rPr>
      </w:pPr>
      <w:r>
        <w:rPr>
          <w:rFonts w:ascii="Times New Roman" w:eastAsia="DengXian" w:hAnsi="Times New Roman" w:cs="Times New Roman"/>
          <w:b/>
          <w:bCs/>
          <w:color w:val="000000"/>
          <w:sz w:val="20"/>
          <w:szCs w:val="20"/>
        </w:rPr>
        <w:t xml:space="preserve">Supplementary </w:t>
      </w:r>
      <w:r w:rsidRPr="00D80539">
        <w:rPr>
          <w:rFonts w:ascii="Times New Roman" w:eastAsia="DengXian" w:hAnsi="Times New Roman" w:cs="Times New Roman"/>
          <w:b/>
          <w:bCs/>
          <w:color w:val="000000"/>
          <w:sz w:val="20"/>
          <w:szCs w:val="20"/>
        </w:rPr>
        <w:t xml:space="preserve">Table </w:t>
      </w:r>
      <w:r>
        <w:rPr>
          <w:rFonts w:ascii="Times New Roman" w:eastAsia="DengXian" w:hAnsi="Times New Roman" w:cs="Times New Roman" w:hint="eastAsia"/>
          <w:b/>
          <w:bCs/>
          <w:color w:val="000000"/>
          <w:sz w:val="20"/>
          <w:szCs w:val="20"/>
        </w:rPr>
        <w:t>2</w:t>
      </w:r>
      <w:r w:rsidR="0017278B">
        <w:rPr>
          <w:rFonts w:ascii="Times New Roman" w:hAnsi="Times New Roman" w:cs="Times New Roman"/>
          <w:b/>
          <w:sz w:val="20"/>
          <w:szCs w:val="20"/>
        </w:rPr>
        <w:t xml:space="preserve">. Quality assessment of the included studies according to </w:t>
      </w:r>
      <w:r w:rsidR="0017278B">
        <w:rPr>
          <w:rFonts w:ascii="Times New Roman" w:eastAsia="DtrgvfAdvOT3b30f6db . B" w:hAnsi="Times New Roman" w:cs="Times New Roman"/>
          <w:b/>
          <w:color w:val="231F20"/>
          <w:sz w:val="20"/>
          <w:szCs w:val="20"/>
        </w:rPr>
        <w:t>Würzburg Methodological Quality Score (W-MeQS)</w:t>
      </w:r>
      <w:r w:rsidR="0017278B">
        <w:rPr>
          <w:rFonts w:ascii="Times New Roman" w:hAnsi="Times New Roman" w:cs="Times New Roman"/>
          <w:b/>
          <w:sz w:val="20"/>
          <w:szCs w:val="20"/>
        </w:rPr>
        <w:t>.</w:t>
      </w:r>
    </w:p>
    <w:tbl>
      <w:tblPr>
        <w:tblW w:w="5000" w:type="pct"/>
        <w:tblBorders>
          <w:top w:val="single" w:sz="8" w:space="0" w:color="auto"/>
          <w:bottom w:val="single" w:sz="8" w:space="0" w:color="auto"/>
        </w:tblBorders>
        <w:tblLook w:val="0600"/>
      </w:tblPr>
      <w:tblGrid>
        <w:gridCol w:w="2354"/>
        <w:gridCol w:w="900"/>
        <w:gridCol w:w="900"/>
        <w:gridCol w:w="900"/>
        <w:gridCol w:w="899"/>
        <w:gridCol w:w="899"/>
        <w:gridCol w:w="899"/>
        <w:gridCol w:w="899"/>
        <w:gridCol w:w="899"/>
        <w:gridCol w:w="899"/>
        <w:gridCol w:w="899"/>
        <w:gridCol w:w="899"/>
        <w:gridCol w:w="901"/>
        <w:gridCol w:w="1027"/>
      </w:tblGrid>
      <w:tr w:rsidR="0017278B" w:rsidRPr="00077C7A" w:rsidTr="0017278B">
        <w:trPr>
          <w:trHeight w:hRule="exact" w:val="284"/>
        </w:trPr>
        <w:tc>
          <w:tcPr>
            <w:tcW w:w="829"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First Author, Year [Ref]</w:t>
            </w:r>
          </w:p>
        </w:tc>
        <w:tc>
          <w:tcPr>
            <w:tcW w:w="317"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Q1</w:t>
            </w:r>
          </w:p>
        </w:tc>
        <w:tc>
          <w:tcPr>
            <w:tcW w:w="317"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Q2</w:t>
            </w:r>
          </w:p>
        </w:tc>
        <w:tc>
          <w:tcPr>
            <w:tcW w:w="317"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Q3</w:t>
            </w:r>
          </w:p>
        </w:tc>
        <w:tc>
          <w:tcPr>
            <w:tcW w:w="317"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Q4</w:t>
            </w:r>
          </w:p>
        </w:tc>
        <w:tc>
          <w:tcPr>
            <w:tcW w:w="317"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Q5</w:t>
            </w:r>
          </w:p>
        </w:tc>
        <w:tc>
          <w:tcPr>
            <w:tcW w:w="317"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Q6</w:t>
            </w:r>
          </w:p>
        </w:tc>
        <w:tc>
          <w:tcPr>
            <w:tcW w:w="317"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Q7</w:t>
            </w:r>
          </w:p>
        </w:tc>
        <w:tc>
          <w:tcPr>
            <w:tcW w:w="317"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Q8</w:t>
            </w:r>
          </w:p>
        </w:tc>
        <w:tc>
          <w:tcPr>
            <w:tcW w:w="317"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Q9</w:t>
            </w:r>
          </w:p>
        </w:tc>
        <w:tc>
          <w:tcPr>
            <w:tcW w:w="317"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Q10</w:t>
            </w:r>
          </w:p>
        </w:tc>
        <w:tc>
          <w:tcPr>
            <w:tcW w:w="317"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Q11</w:t>
            </w:r>
          </w:p>
        </w:tc>
        <w:tc>
          <w:tcPr>
            <w:tcW w:w="318"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000000"/>
                <w:kern w:val="0"/>
                <w:sz w:val="20"/>
                <w:szCs w:val="20"/>
              </w:rPr>
            </w:pPr>
            <w:r w:rsidRPr="00077C7A">
              <w:rPr>
                <w:rFonts w:ascii="Times New Roman" w:eastAsia="宋体" w:hAnsi="Times New Roman" w:cs="Times New Roman"/>
                <w:b/>
                <w:bCs/>
                <w:color w:val="000000"/>
                <w:kern w:val="0"/>
                <w:sz w:val="20"/>
                <w:szCs w:val="20"/>
              </w:rPr>
              <w:t>Q12</w:t>
            </w:r>
          </w:p>
        </w:tc>
        <w:tc>
          <w:tcPr>
            <w:tcW w:w="362" w:type="pct"/>
            <w:tcBorders>
              <w:bottom w:val="single" w:sz="8" w:space="0" w:color="auto"/>
            </w:tcBorders>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b/>
                <w:bCs/>
                <w:color w:val="231F20"/>
                <w:kern w:val="0"/>
                <w:sz w:val="20"/>
                <w:szCs w:val="20"/>
              </w:rPr>
            </w:pPr>
            <w:r w:rsidRPr="00077C7A">
              <w:rPr>
                <w:rFonts w:ascii="Times New Roman" w:eastAsia="宋体" w:hAnsi="Times New Roman" w:cs="Times New Roman"/>
                <w:b/>
                <w:bCs/>
                <w:color w:val="231F20"/>
                <w:kern w:val="0"/>
                <w:sz w:val="20"/>
                <w:szCs w:val="20"/>
              </w:rPr>
              <w:t>W-MeQS</w:t>
            </w:r>
            <w:r w:rsidRPr="00077C7A">
              <w:rPr>
                <w:rFonts w:ascii="Times New Roman" w:eastAsia="宋体" w:hAnsi="Times New Roman" w:cs="Times New Roman"/>
                <w:b/>
                <w:bCs/>
                <w:color w:val="000000"/>
                <w:kern w:val="0"/>
                <w:sz w:val="20"/>
                <w:szCs w:val="20"/>
              </w:rPr>
              <w:t xml:space="preserve"> </w:t>
            </w:r>
          </w:p>
        </w:tc>
      </w:tr>
      <w:tr w:rsidR="0017278B" w:rsidRPr="00077C7A" w:rsidTr="0017278B">
        <w:trPr>
          <w:trHeight w:hRule="exact" w:val="284"/>
        </w:trPr>
        <w:tc>
          <w:tcPr>
            <w:tcW w:w="829"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Xie,2020[1]</w:t>
            </w:r>
          </w:p>
        </w:tc>
        <w:tc>
          <w:tcPr>
            <w:tcW w:w="317"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tcBorders>
              <w:top w:val="single" w:sz="8" w:space="0" w:color="auto"/>
            </w:tcBorders>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bookmarkStart w:id="0" w:name="RANGE!B3"/>
            <w:r w:rsidRPr="00077C7A">
              <w:rPr>
                <w:rFonts w:ascii="Times New Roman" w:eastAsia="宋体" w:hAnsi="Times New Roman" w:cs="Times New Roman"/>
                <w:color w:val="000000"/>
                <w:kern w:val="0"/>
                <w:sz w:val="22"/>
              </w:rPr>
              <w:t>Li,2019[2]</w:t>
            </w:r>
            <w:bookmarkEnd w:id="0"/>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Lee,2021[3]</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Wang,2016[4]</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Zhang,2021[5]</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Li,2021[6]</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Cheng,2019[7]</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Zhang,2017[8]</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Sun,2022[9]</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Wang,2021[10]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9</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Song,2019[11]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Han,2018[12]</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Zhou,2019[13]</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Hu,2019[14]</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Sun,2019[15]</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Liu,2021[16]</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Pu,2021[17]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9</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Shen,2020[18]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9</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Wang,2020[19]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Zhu,2019[20]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9</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Fu,2019[21]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Zhang,2020[22]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Liu,2020[23]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Gu,2020[24]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Sun,2020[25]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Meng,2020[26]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Liang,2019[27]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lastRenderedPageBreak/>
              <w:t>Shi,2020[28]</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Zhu,2020[29]</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Wen,2020[30]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Wang,2017[31]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Guo,2020[32]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Zhou,2018[33]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Zhang,2015[34]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Cheng,2019[35]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Zhang,2017[36]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Kun-Peng,2019[37]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Li,2018[38]</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Hu,2018[39]</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Li,2016[40]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Chen,2018[41]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Kun-Peng,2017[42]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Zhang,2020[43]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Tang,2022[44]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Liu,2020[45]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Patil,2019[46]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Wang,2020[47]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Luo,2019[48]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Li,2020[49]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Vanas,2016[50]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Ziyan,2014[51]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Bazavar,2020[52]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Xu,2016[53]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Wang,2019[54]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131413"/>
                <w:kern w:val="0"/>
                <w:sz w:val="20"/>
                <w:szCs w:val="20"/>
              </w:rPr>
            </w:pPr>
            <w:r w:rsidRPr="00077C7A">
              <w:rPr>
                <w:rFonts w:ascii="Times New Roman" w:eastAsia="宋体" w:hAnsi="Times New Roman" w:cs="Times New Roman"/>
                <w:color w:val="131413"/>
                <w:kern w:val="0"/>
                <w:sz w:val="20"/>
                <w:szCs w:val="20"/>
              </w:rPr>
              <w:t>Li,2014[55]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Zhu,2020[56]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lastRenderedPageBreak/>
              <w:t>Zhang,2015[57]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Song,2017[58]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Song,2017[59]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Fiore,2016[60]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Zhang,2015[61]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Meng,2020[62]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Meng,2020[63]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Yuan,2018[64]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Lin,2016[65]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Lei,2018[66]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Pu,2016[67]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Song,2010[68]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Li,2017[69]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Zhou,2016[70]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131413"/>
                <w:kern w:val="0"/>
                <w:sz w:val="20"/>
                <w:szCs w:val="20"/>
              </w:rPr>
            </w:pPr>
            <w:r w:rsidRPr="00077C7A">
              <w:rPr>
                <w:rFonts w:ascii="Times New Roman" w:eastAsia="宋体" w:hAnsi="Times New Roman" w:cs="Times New Roman"/>
                <w:color w:val="131413"/>
                <w:kern w:val="0"/>
                <w:sz w:val="20"/>
                <w:szCs w:val="20"/>
              </w:rPr>
              <w:t>Chang,2014[71]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Gao,2015[72]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Fiore,2014[73]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Wei,2016[74]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Xie,2018[75]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Novello,2014[76]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131413"/>
                <w:kern w:val="0"/>
                <w:sz w:val="20"/>
                <w:szCs w:val="20"/>
              </w:rPr>
            </w:pPr>
            <w:r w:rsidRPr="00077C7A">
              <w:rPr>
                <w:rFonts w:ascii="Times New Roman" w:eastAsia="宋体" w:hAnsi="Times New Roman" w:cs="Times New Roman"/>
                <w:color w:val="131413"/>
                <w:kern w:val="0"/>
                <w:sz w:val="20"/>
                <w:szCs w:val="20"/>
              </w:rPr>
              <w:t>Chen,2014[77]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Li,2016[78]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Huang,2021[79]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Zou,2017[80]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Zhu,2020[81]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Zhang,2018[82]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Jiang,2015[83]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Chen,2016[84]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Yu,2019[85]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lastRenderedPageBreak/>
              <w:t>Pu,2017[86]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Song,2009[87]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Pu,2017[88]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Osaki,2016[89]</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Zhang,2021[90]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Zhao,2017[91]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Wang,2019[92]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Guo,2017[93]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Cheng,2020[94]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Yu,2019[95]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Tsai,2019[96]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Meng,2017[97]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Zhang,2020[98]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Liu,2019[99]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Keremu,2019[100]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Yan,2018[101]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Xiao,2017[102]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Wang,2017[103]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Zhou,2018[104]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Zhang,2020[105]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Xu,2014[106]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Duan,2017[107]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9</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Maximov,2019[108]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Chen,2017[109]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Lin,2016[110]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131413"/>
                <w:kern w:val="0"/>
                <w:sz w:val="20"/>
                <w:szCs w:val="20"/>
              </w:rPr>
            </w:pPr>
            <w:r w:rsidRPr="00077C7A">
              <w:rPr>
                <w:rFonts w:ascii="Times New Roman" w:eastAsia="宋体" w:hAnsi="Times New Roman" w:cs="Times New Roman"/>
                <w:color w:val="131413"/>
                <w:kern w:val="0"/>
                <w:sz w:val="20"/>
                <w:szCs w:val="20"/>
              </w:rPr>
              <w:t>Zhao,2013[111]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Zhou,2016[112]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Wang,2020[113]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Yang,2020[114]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9</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lastRenderedPageBreak/>
              <w:t>Xu,2018[115]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Zhou,2015[116]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Liu,2016[117]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Shao,2015[118]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Xu,2016[119]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Zhou,2014[120]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Liu,2019[121]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Liu,2018[122]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Li,2021[123]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Tang,2018[124]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Xu,2014[125]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Liu,2018[126]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Liu,2017[127]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Zhu,2016[128]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Long,2019[129]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Li,2016[130]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Wang,2016[131]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Li,2021[132]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Jin,2017[133]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Li,2020[134]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Chen,2018[135]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Zhou,2018[136]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Ling,2020[137]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Sun,2016[138]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Zhi,2022[139]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Zhou,2021[140]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Liang,2019[141]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Gao,2020[142]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Wang,2021[143]</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lastRenderedPageBreak/>
              <w:t>Wang,2022[144]</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Zhan,2022[145]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Zhang,2021[146]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Zhang,2020[147]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Feng,2021[148]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Dong,2020[149]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Wei,2021[150]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Hu,2019[151]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Li,2020[152]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Li,2021[153]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Kun-Peng,2018[154]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Wang,2022[155]</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Pan,2021[156]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Zhang,2018[157]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Xie,2020[158]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Lin,2022[159]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Ma,2021[160]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Yuan,2021[161]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Wei,2020[162]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Zhou,2021[163]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Bai,2021,[164]</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Li,2021[165]</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10</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Tang,2022[166]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Jacques,2016[167]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Nakatani,2012[168]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9</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Robin,2012[169]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Iida,2013[170]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Zhu,2014[171]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Huang,2017[172]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lastRenderedPageBreak/>
              <w:t>Tang,2016[173]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Bharathy,2018[174]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Minami</w:t>
            </w:r>
            <w:r w:rsidRPr="00077C7A">
              <w:rPr>
                <w:rFonts w:ascii="Times New Roman" w:eastAsia="宋体" w:hAnsi="Times New Roman" w:cs="Times New Roman"/>
                <w:color w:val="131413"/>
                <w:kern w:val="0"/>
                <w:sz w:val="20"/>
                <w:szCs w:val="20"/>
              </w:rPr>
              <w:t>,</w:t>
            </w:r>
            <w:r w:rsidRPr="00077C7A">
              <w:rPr>
                <w:rFonts w:ascii="Times New Roman" w:eastAsia="宋体" w:hAnsi="Times New Roman" w:cs="Times New Roman"/>
                <w:color w:val="000000"/>
                <w:kern w:val="0"/>
                <w:sz w:val="22"/>
              </w:rPr>
              <w:t>2014[175]</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000000" w:fill="FFFFFF"/>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Xu,2018[176]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Zhang,2020[177]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9</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Jain,2022[178]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Li,2021[179]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Wang,2021[180]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Wang,2019[181]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Wang,2019[182]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Cao,2018[183]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Yan,2019[184]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Zhang,2021[185]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Shao,2021[186]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Fan,2015[187]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Chen,2020[188]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Shi,2016[189]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Huang,2018[190]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Wang,2021[191]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9</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Wang,2021[192]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Shiozawa,2018[193]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Pang,2021[194]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He,2020[195]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Yang,2018[196]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Li,2019[197]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Dai,2018[198]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Vares,2020[199]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Lee,2014[200]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Polvani,2022[201]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lastRenderedPageBreak/>
              <w:t>Zhu,2015[202]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6</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131413"/>
                <w:kern w:val="0"/>
                <w:sz w:val="20"/>
                <w:szCs w:val="20"/>
              </w:rPr>
            </w:pPr>
            <w:r w:rsidRPr="00077C7A">
              <w:rPr>
                <w:rFonts w:ascii="Times New Roman" w:eastAsia="宋体" w:hAnsi="Times New Roman" w:cs="Times New Roman"/>
                <w:color w:val="131413"/>
                <w:kern w:val="0"/>
                <w:sz w:val="20"/>
                <w:szCs w:val="20"/>
              </w:rPr>
              <w:t>Yuan,2012[203]</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Luo,2016[204]</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Han,2020[205]</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3</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Kun-Peng,2018[206]</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8</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Yamada,2021[207]</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Yan,2018[208]</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Amirnasr,2019[209]</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7</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Kou,2018[210]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Gao,2014[211]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4</w:t>
            </w:r>
          </w:p>
        </w:tc>
      </w:tr>
      <w:tr w:rsidR="0017278B" w:rsidRPr="00077C7A" w:rsidTr="0017278B">
        <w:trPr>
          <w:trHeight w:hRule="exact" w:val="284"/>
        </w:trPr>
        <w:tc>
          <w:tcPr>
            <w:tcW w:w="829"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2"/>
              </w:rPr>
            </w:pPr>
            <w:r w:rsidRPr="00077C7A">
              <w:rPr>
                <w:rFonts w:ascii="Times New Roman" w:eastAsia="宋体" w:hAnsi="Times New Roman" w:cs="Times New Roman"/>
                <w:color w:val="000000"/>
                <w:kern w:val="0"/>
                <w:sz w:val="22"/>
              </w:rPr>
              <w:t>Zhang,2018[212]</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1</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7"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18"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000000"/>
                <w:kern w:val="0"/>
                <w:sz w:val="20"/>
                <w:szCs w:val="20"/>
              </w:rPr>
            </w:pPr>
            <w:r w:rsidRPr="00077C7A">
              <w:rPr>
                <w:rFonts w:ascii="Times New Roman" w:eastAsia="宋体" w:hAnsi="Times New Roman" w:cs="Times New Roman"/>
                <w:color w:val="000000"/>
                <w:kern w:val="0"/>
                <w:sz w:val="20"/>
                <w:szCs w:val="20"/>
              </w:rPr>
              <w:t>0</w:t>
            </w:r>
          </w:p>
        </w:tc>
        <w:tc>
          <w:tcPr>
            <w:tcW w:w="362" w:type="pct"/>
            <w:shd w:val="clear" w:color="auto" w:fill="auto"/>
            <w:hideMark/>
          </w:tcPr>
          <w:p w:rsidR="0017278B" w:rsidRPr="00077C7A" w:rsidRDefault="0017278B" w:rsidP="0017278B">
            <w:pPr>
              <w:widowControl/>
              <w:spacing w:line="240" w:lineRule="exact"/>
              <w:jc w:val="center"/>
              <w:rPr>
                <w:rFonts w:ascii="Times New Roman" w:eastAsia="宋体" w:hAnsi="Times New Roman" w:cs="Times New Roman"/>
                <w:color w:val="231F20"/>
                <w:kern w:val="0"/>
                <w:sz w:val="20"/>
                <w:szCs w:val="20"/>
              </w:rPr>
            </w:pPr>
            <w:r w:rsidRPr="00077C7A">
              <w:rPr>
                <w:rFonts w:ascii="Times New Roman" w:eastAsia="宋体" w:hAnsi="Times New Roman" w:cs="Times New Roman"/>
                <w:color w:val="231F20"/>
                <w:kern w:val="0"/>
                <w:sz w:val="20"/>
                <w:szCs w:val="20"/>
              </w:rPr>
              <w:t>5</w:t>
            </w:r>
          </w:p>
        </w:tc>
      </w:tr>
    </w:tbl>
    <w:p w:rsidR="002D5494" w:rsidRPr="00B9397A" w:rsidRDefault="002D5494" w:rsidP="002D5494">
      <w:r w:rsidRPr="002D5494">
        <w:rPr>
          <w:rFonts w:ascii="Times New Roman" w:hAnsi="Times New Roman" w:cs="Times New Roman"/>
          <w:sz w:val="20"/>
          <w:szCs w:val="20"/>
        </w:rPr>
        <w:t>Questions used to access the quality of studies (</w:t>
      </w:r>
      <w:bookmarkStart w:id="1" w:name="OLE_LINK1"/>
      <w:r w:rsidRPr="002D5494">
        <w:rPr>
          <w:rFonts w:ascii="Times New Roman" w:eastAsia="YfxnfxAdvOT46dcae81" w:hAnsi="Times New Roman" w:cs="Times New Roman"/>
          <w:color w:val="231F20"/>
          <w:sz w:val="20"/>
          <w:szCs w:val="20"/>
        </w:rPr>
        <w:t xml:space="preserve">Üçeyler </w:t>
      </w:r>
      <w:r w:rsidRPr="002D5494">
        <w:rPr>
          <w:rFonts w:ascii="Times New Roman" w:eastAsia="MsgjtpAdvOT65f8a23b . I" w:hAnsi="Times New Roman" w:cs="Times New Roman"/>
          <w:color w:val="231F20"/>
          <w:sz w:val="20"/>
          <w:szCs w:val="20"/>
        </w:rPr>
        <w:t>et al</w:t>
      </w:r>
      <w:r w:rsidRPr="002D5494">
        <w:rPr>
          <w:rFonts w:ascii="Times New Roman" w:eastAsia="YfxnfxAdvOT46dcae81" w:hAnsi="Times New Roman" w:cs="Times New Roman"/>
          <w:color w:val="231F20"/>
          <w:sz w:val="20"/>
          <w:szCs w:val="20"/>
        </w:rPr>
        <w:t xml:space="preserve">. </w:t>
      </w:r>
      <w:r w:rsidRPr="002D5494">
        <w:rPr>
          <w:rFonts w:ascii="Times New Roman" w:eastAsia="MsgjtpAdvOT65f8a23b . I" w:hAnsi="Times New Roman" w:cs="Times New Roman"/>
          <w:color w:val="231F20"/>
          <w:sz w:val="20"/>
          <w:szCs w:val="20"/>
        </w:rPr>
        <w:t xml:space="preserve">BMC Musculoskeletal Disorders </w:t>
      </w:r>
      <w:r w:rsidRPr="002D5494">
        <w:rPr>
          <w:rFonts w:ascii="Times New Roman" w:eastAsia="YfxnfxAdvOT46dcae81" w:hAnsi="Times New Roman" w:cs="Times New Roman"/>
          <w:color w:val="231F20"/>
          <w:sz w:val="20"/>
          <w:szCs w:val="20"/>
        </w:rPr>
        <w:t>2011</w:t>
      </w:r>
      <w:bookmarkEnd w:id="1"/>
      <w:r w:rsidRPr="002D5494">
        <w:rPr>
          <w:rFonts w:ascii="Times New Roman" w:hAnsi="Times New Roman" w:cs="Times New Roman"/>
          <w:sz w:val="20"/>
          <w:szCs w:val="20"/>
        </w:rPr>
        <w:t xml:space="preserve">) </w:t>
      </w:r>
    </w:p>
    <w:tbl>
      <w:tblPr>
        <w:tblStyle w:val="a5"/>
        <w:tblW w:w="14649" w:type="dxa"/>
        <w:tblBorders>
          <w:left w:val="none" w:sz="0" w:space="0" w:color="auto"/>
          <w:right w:val="none" w:sz="0" w:space="0" w:color="auto"/>
          <w:insideH w:val="none" w:sz="0" w:space="0" w:color="auto"/>
          <w:insideV w:val="none" w:sz="0" w:space="0" w:color="auto"/>
        </w:tblBorders>
        <w:tblLayout w:type="fixed"/>
        <w:tblLook w:val="0480"/>
      </w:tblPr>
      <w:tblGrid>
        <w:gridCol w:w="14649"/>
      </w:tblGrid>
      <w:tr w:rsidR="002D5494" w:rsidRPr="002D5494" w:rsidTr="0017278B">
        <w:trPr>
          <w:trHeight w:val="326"/>
        </w:trPr>
        <w:tc>
          <w:tcPr>
            <w:tcW w:w="14649" w:type="dxa"/>
          </w:tcPr>
          <w:p w:rsidR="002D5494" w:rsidRPr="002D5494" w:rsidRDefault="002D5494" w:rsidP="002D5494">
            <w:pPr>
              <w:ind w:firstLineChars="300" w:firstLine="602"/>
              <w:rPr>
                <w:rFonts w:ascii="Times New Roman" w:hAnsi="Times New Roman" w:cs="Times New Roman"/>
                <w:b/>
                <w:bCs/>
                <w:color w:val="000000"/>
                <w:sz w:val="20"/>
                <w:szCs w:val="20"/>
              </w:rPr>
            </w:pPr>
            <w:r w:rsidRPr="002D5494">
              <w:rPr>
                <w:rFonts w:ascii="Times New Roman" w:eastAsia="Times New Roman" w:hAnsi="Times New Roman" w:cs="Times New Roman"/>
                <w:b/>
                <w:bCs/>
                <w:color w:val="000000"/>
                <w:sz w:val="20"/>
                <w:szCs w:val="20"/>
              </w:rPr>
              <w:t>1.</w:t>
            </w:r>
            <w:r w:rsidRPr="002D5494">
              <w:rPr>
                <w:rFonts w:ascii="Times New Roman" w:eastAsia="TwlqjrAdvOT07517017" w:hAnsi="Times New Roman" w:cs="Times New Roman"/>
                <w:b/>
                <w:bCs/>
                <w:color w:val="231F20"/>
                <w:sz w:val="20"/>
                <w:szCs w:val="20"/>
              </w:rPr>
              <w:t xml:space="preserve">Standardized method OR citation OR new method with adequate description including 2-5?    </w:t>
            </w:r>
            <w:r w:rsidRPr="002D5494">
              <w:rPr>
                <w:rFonts w:ascii="Times New Roman" w:hAnsi="Times New Roman" w:cs="Times New Roman"/>
                <w:b/>
                <w:bCs/>
                <w:color w:val="231F20"/>
                <w:sz w:val="20"/>
                <w:szCs w:val="20"/>
              </w:rPr>
              <w:t xml:space="preserve">                                                            </w:t>
            </w:r>
          </w:p>
        </w:tc>
      </w:tr>
      <w:tr w:rsidR="002D5494" w:rsidRPr="002D5494" w:rsidTr="0017278B">
        <w:trPr>
          <w:trHeight w:val="300"/>
        </w:trPr>
        <w:tc>
          <w:tcPr>
            <w:tcW w:w="14649" w:type="dxa"/>
          </w:tcPr>
          <w:p w:rsidR="002D5494" w:rsidRPr="002D5494" w:rsidRDefault="002D5494" w:rsidP="002D5494">
            <w:pPr>
              <w:ind w:firstLineChars="300" w:firstLine="602"/>
              <w:rPr>
                <w:rFonts w:ascii="Times New Roman" w:eastAsia="Times New Roman" w:hAnsi="Times New Roman" w:cs="Times New Roman"/>
                <w:b/>
                <w:bCs/>
                <w:color w:val="000000"/>
                <w:sz w:val="20"/>
                <w:szCs w:val="20"/>
              </w:rPr>
            </w:pPr>
            <w:r w:rsidRPr="002D5494">
              <w:rPr>
                <w:rFonts w:ascii="Times New Roman" w:eastAsia="Times New Roman" w:hAnsi="Times New Roman" w:cs="Times New Roman"/>
                <w:b/>
                <w:bCs/>
                <w:color w:val="000000"/>
                <w:sz w:val="20"/>
                <w:szCs w:val="20"/>
              </w:rPr>
              <w:t>2.</w:t>
            </w:r>
            <w:r w:rsidRPr="002D5494">
              <w:rPr>
                <w:rFonts w:ascii="Times New Roman" w:eastAsia="TwlqjrAdvOT07517017" w:hAnsi="Times New Roman" w:cs="Times New Roman"/>
                <w:b/>
                <w:bCs/>
                <w:color w:val="231F20"/>
                <w:sz w:val="20"/>
                <w:szCs w:val="20"/>
              </w:rPr>
              <w:t xml:space="preserve">Adequate description of the method itself?                                         </w:t>
            </w:r>
            <w:r w:rsidRPr="002D5494">
              <w:rPr>
                <w:rFonts w:ascii="Times New Roman" w:hAnsi="Times New Roman" w:cs="Times New Roman"/>
                <w:b/>
                <w:bCs/>
                <w:color w:val="231F20"/>
                <w:sz w:val="20"/>
                <w:szCs w:val="20"/>
              </w:rPr>
              <w:t xml:space="preserve">                                                                  </w:t>
            </w:r>
            <w:r w:rsidRPr="002D5494">
              <w:rPr>
                <w:rFonts w:ascii="Times New Roman" w:eastAsia="TwlqjrAdvOT07517017" w:hAnsi="Times New Roman" w:cs="Times New Roman"/>
                <w:b/>
                <w:bCs/>
                <w:color w:val="231F20"/>
                <w:sz w:val="20"/>
                <w:szCs w:val="20"/>
              </w:rPr>
              <w:t xml:space="preserve"> </w:t>
            </w:r>
          </w:p>
        </w:tc>
      </w:tr>
      <w:tr w:rsidR="002D5494" w:rsidRPr="002D5494" w:rsidTr="0017278B">
        <w:trPr>
          <w:trHeight w:val="300"/>
        </w:trPr>
        <w:tc>
          <w:tcPr>
            <w:tcW w:w="14649" w:type="dxa"/>
          </w:tcPr>
          <w:p w:rsidR="002D5494" w:rsidRPr="002D5494" w:rsidRDefault="002D5494" w:rsidP="002D5494">
            <w:pPr>
              <w:ind w:firstLineChars="300" w:firstLine="602"/>
              <w:rPr>
                <w:rFonts w:ascii="Times New Roman" w:hAnsi="Times New Roman" w:cs="Times New Roman"/>
                <w:b/>
                <w:bCs/>
                <w:color w:val="000000"/>
                <w:sz w:val="20"/>
                <w:szCs w:val="20"/>
              </w:rPr>
            </w:pPr>
            <w:r w:rsidRPr="002D5494">
              <w:rPr>
                <w:rFonts w:ascii="Times New Roman" w:eastAsia="Times New Roman" w:hAnsi="Times New Roman" w:cs="Times New Roman"/>
                <w:b/>
                <w:bCs/>
                <w:color w:val="000000"/>
                <w:sz w:val="20"/>
                <w:szCs w:val="20"/>
              </w:rPr>
              <w:t>3.</w:t>
            </w:r>
            <w:r w:rsidRPr="002D5494">
              <w:rPr>
                <w:rFonts w:ascii="Times New Roman" w:eastAsia="TwlqjrAdvOT07517017" w:hAnsi="Times New Roman" w:cs="Times New Roman"/>
                <w:b/>
                <w:bCs/>
                <w:color w:val="231F20"/>
                <w:sz w:val="20"/>
                <w:szCs w:val="20"/>
              </w:rPr>
              <w:t xml:space="preserve">Sensitivity limits of the method declared?                                            </w:t>
            </w:r>
            <w:r w:rsidRPr="002D5494">
              <w:rPr>
                <w:rFonts w:ascii="Times New Roman" w:hAnsi="Times New Roman" w:cs="Times New Roman"/>
                <w:b/>
                <w:bCs/>
                <w:color w:val="231F20"/>
                <w:sz w:val="20"/>
                <w:szCs w:val="20"/>
              </w:rPr>
              <w:t xml:space="preserve">                                                              </w:t>
            </w:r>
          </w:p>
        </w:tc>
      </w:tr>
      <w:tr w:rsidR="002D5494" w:rsidRPr="002D5494" w:rsidTr="0017278B">
        <w:trPr>
          <w:trHeight w:val="300"/>
        </w:trPr>
        <w:tc>
          <w:tcPr>
            <w:tcW w:w="14649" w:type="dxa"/>
          </w:tcPr>
          <w:p w:rsidR="002D5494" w:rsidRPr="002D5494" w:rsidRDefault="002D5494" w:rsidP="002D5494">
            <w:pPr>
              <w:ind w:firstLineChars="300" w:firstLine="602"/>
              <w:rPr>
                <w:rFonts w:ascii="Times New Roman" w:hAnsi="Times New Roman" w:cs="Times New Roman"/>
                <w:b/>
                <w:bCs/>
                <w:color w:val="000000"/>
                <w:sz w:val="20"/>
                <w:szCs w:val="20"/>
              </w:rPr>
            </w:pPr>
            <w:r w:rsidRPr="002D5494">
              <w:rPr>
                <w:rFonts w:ascii="Times New Roman" w:eastAsia="Times New Roman" w:hAnsi="Times New Roman" w:cs="Times New Roman"/>
                <w:b/>
                <w:bCs/>
                <w:color w:val="000000"/>
                <w:sz w:val="20"/>
                <w:szCs w:val="20"/>
              </w:rPr>
              <w:t>4.</w:t>
            </w:r>
            <w:r w:rsidRPr="002D5494">
              <w:rPr>
                <w:rFonts w:ascii="Times New Roman" w:eastAsia="TwlqjrAdvOT07517017" w:hAnsi="Times New Roman" w:cs="Times New Roman"/>
                <w:b/>
                <w:bCs/>
                <w:color w:val="231F20"/>
                <w:sz w:val="20"/>
                <w:szCs w:val="20"/>
              </w:rPr>
              <w:t xml:space="preserve">Adequate internal controls measured?                                               </w:t>
            </w:r>
            <w:r w:rsidRPr="002D5494">
              <w:rPr>
                <w:rFonts w:ascii="Times New Roman" w:hAnsi="Times New Roman" w:cs="Times New Roman"/>
                <w:b/>
                <w:bCs/>
                <w:color w:val="231F20"/>
                <w:sz w:val="20"/>
                <w:szCs w:val="20"/>
              </w:rPr>
              <w:t xml:space="preserve">                                                           </w:t>
            </w:r>
          </w:p>
        </w:tc>
      </w:tr>
      <w:tr w:rsidR="002D5494" w:rsidRPr="002D5494" w:rsidTr="0017278B">
        <w:trPr>
          <w:trHeight w:val="300"/>
        </w:trPr>
        <w:tc>
          <w:tcPr>
            <w:tcW w:w="14649" w:type="dxa"/>
          </w:tcPr>
          <w:p w:rsidR="002D5494" w:rsidRPr="002D5494" w:rsidRDefault="002D5494" w:rsidP="002D5494">
            <w:pPr>
              <w:ind w:firstLineChars="300" w:firstLine="602"/>
              <w:rPr>
                <w:rFonts w:ascii="Times New Roman" w:hAnsi="Times New Roman" w:cs="Times New Roman"/>
                <w:b/>
                <w:bCs/>
                <w:color w:val="000000"/>
                <w:sz w:val="20"/>
                <w:szCs w:val="20"/>
              </w:rPr>
            </w:pPr>
            <w:r w:rsidRPr="002D5494">
              <w:rPr>
                <w:rFonts w:ascii="Times New Roman" w:eastAsia="Times New Roman" w:hAnsi="Times New Roman" w:cs="Times New Roman"/>
                <w:b/>
                <w:bCs/>
                <w:color w:val="000000"/>
                <w:sz w:val="20"/>
                <w:szCs w:val="20"/>
              </w:rPr>
              <w:t>5.</w:t>
            </w:r>
            <w:r w:rsidRPr="002D5494">
              <w:rPr>
                <w:rFonts w:ascii="Times New Roman" w:eastAsia="TwlqjrAdvOT07517017" w:hAnsi="Times New Roman" w:cs="Times New Roman"/>
                <w:b/>
                <w:bCs/>
                <w:color w:val="231F20"/>
                <w:sz w:val="20"/>
                <w:szCs w:val="20"/>
              </w:rPr>
              <w:t xml:space="preserve">Adequate negative controls measured?                                              </w:t>
            </w:r>
            <w:r w:rsidRPr="002D5494">
              <w:rPr>
                <w:rFonts w:ascii="Times New Roman" w:hAnsi="Times New Roman" w:cs="Times New Roman"/>
                <w:b/>
                <w:bCs/>
                <w:color w:val="231F20"/>
                <w:sz w:val="20"/>
                <w:szCs w:val="20"/>
              </w:rPr>
              <w:t xml:space="preserve">                                                                      </w:t>
            </w:r>
          </w:p>
        </w:tc>
      </w:tr>
      <w:tr w:rsidR="002D5494" w:rsidRPr="002D5494" w:rsidTr="0017278B">
        <w:trPr>
          <w:trHeight w:val="300"/>
        </w:trPr>
        <w:tc>
          <w:tcPr>
            <w:tcW w:w="14649" w:type="dxa"/>
          </w:tcPr>
          <w:p w:rsidR="002D5494" w:rsidRPr="002D5494" w:rsidRDefault="002D5494" w:rsidP="002D5494">
            <w:pPr>
              <w:ind w:firstLineChars="300" w:firstLine="602"/>
              <w:rPr>
                <w:rFonts w:ascii="Times New Roman" w:hAnsi="Times New Roman" w:cs="Times New Roman"/>
                <w:b/>
                <w:bCs/>
                <w:color w:val="000000"/>
                <w:sz w:val="20"/>
                <w:szCs w:val="20"/>
              </w:rPr>
            </w:pPr>
            <w:r w:rsidRPr="002D5494">
              <w:rPr>
                <w:rFonts w:ascii="Times New Roman" w:eastAsia="Times New Roman" w:hAnsi="Times New Roman" w:cs="Times New Roman"/>
                <w:b/>
                <w:bCs/>
                <w:color w:val="000000"/>
                <w:sz w:val="20"/>
                <w:szCs w:val="20"/>
              </w:rPr>
              <w:t>6.</w:t>
            </w:r>
            <w:r w:rsidRPr="002D5494">
              <w:rPr>
                <w:rFonts w:ascii="Times New Roman" w:eastAsia="TwlqjrAdvOT07517017" w:hAnsi="Times New Roman" w:cs="Times New Roman"/>
                <w:b/>
                <w:bCs/>
                <w:color w:val="231F20"/>
                <w:sz w:val="20"/>
                <w:szCs w:val="20"/>
              </w:rPr>
              <w:t xml:space="preserve">Adequate number of samples investigated?                                          </w:t>
            </w:r>
            <w:r w:rsidRPr="002D5494">
              <w:rPr>
                <w:rFonts w:ascii="Times New Roman" w:hAnsi="Times New Roman" w:cs="Times New Roman"/>
                <w:b/>
                <w:bCs/>
                <w:color w:val="231F20"/>
                <w:sz w:val="20"/>
                <w:szCs w:val="20"/>
              </w:rPr>
              <w:t xml:space="preserve">                                                              </w:t>
            </w:r>
          </w:p>
        </w:tc>
      </w:tr>
      <w:tr w:rsidR="002D5494" w:rsidRPr="002D5494" w:rsidTr="0017278B">
        <w:trPr>
          <w:trHeight w:val="300"/>
        </w:trPr>
        <w:tc>
          <w:tcPr>
            <w:tcW w:w="14649" w:type="dxa"/>
          </w:tcPr>
          <w:p w:rsidR="002D5494" w:rsidRPr="002D5494" w:rsidRDefault="002D5494" w:rsidP="002D5494">
            <w:pPr>
              <w:ind w:firstLineChars="300" w:firstLine="602"/>
              <w:rPr>
                <w:rFonts w:ascii="Times New Roman" w:hAnsi="Times New Roman" w:cs="Times New Roman"/>
                <w:b/>
                <w:bCs/>
                <w:color w:val="000000"/>
                <w:sz w:val="20"/>
                <w:szCs w:val="20"/>
              </w:rPr>
            </w:pPr>
            <w:r w:rsidRPr="002D5494">
              <w:rPr>
                <w:rFonts w:ascii="Times New Roman" w:eastAsia="TwlqjrAdvOT07517017" w:hAnsi="Times New Roman" w:cs="Times New Roman"/>
                <w:b/>
                <w:bCs/>
                <w:color w:val="231F20"/>
                <w:sz w:val="20"/>
                <w:szCs w:val="20"/>
              </w:rPr>
              <w:t xml:space="preserve">7.Adequate comparison with the control group?                                       </w:t>
            </w:r>
            <w:r w:rsidRPr="002D5494">
              <w:rPr>
                <w:rFonts w:ascii="Times New Roman" w:hAnsi="Times New Roman" w:cs="Times New Roman"/>
                <w:b/>
                <w:bCs/>
                <w:color w:val="231F20"/>
                <w:sz w:val="20"/>
                <w:szCs w:val="20"/>
              </w:rPr>
              <w:t xml:space="preserve">                                                             </w:t>
            </w:r>
          </w:p>
        </w:tc>
      </w:tr>
      <w:tr w:rsidR="002D5494" w:rsidRPr="002D5494" w:rsidTr="0017278B">
        <w:trPr>
          <w:trHeight w:val="300"/>
        </w:trPr>
        <w:tc>
          <w:tcPr>
            <w:tcW w:w="14649" w:type="dxa"/>
          </w:tcPr>
          <w:p w:rsidR="002D5494" w:rsidRPr="002D5494" w:rsidRDefault="002D5494" w:rsidP="002D5494">
            <w:pPr>
              <w:ind w:firstLineChars="300" w:firstLine="602"/>
              <w:rPr>
                <w:rFonts w:ascii="Times New Roman" w:hAnsi="Times New Roman" w:cs="Times New Roman"/>
                <w:b/>
                <w:bCs/>
                <w:color w:val="000000"/>
                <w:sz w:val="20"/>
                <w:szCs w:val="20"/>
              </w:rPr>
            </w:pPr>
            <w:r w:rsidRPr="002D5494">
              <w:rPr>
                <w:rFonts w:ascii="Times New Roman" w:eastAsia="Times New Roman" w:hAnsi="Times New Roman" w:cs="Times New Roman"/>
                <w:b/>
                <w:bCs/>
                <w:color w:val="000000"/>
                <w:sz w:val="20"/>
                <w:szCs w:val="20"/>
              </w:rPr>
              <w:t>8.</w:t>
            </w:r>
            <w:r w:rsidRPr="002D5494">
              <w:rPr>
                <w:rFonts w:ascii="Times New Roman" w:eastAsia="TwlqjrAdvOT07517017" w:hAnsi="Times New Roman" w:cs="Times New Roman"/>
                <w:b/>
                <w:bCs/>
                <w:color w:val="231F20"/>
                <w:sz w:val="20"/>
                <w:szCs w:val="20"/>
              </w:rPr>
              <w:t xml:space="preserve">All reagent information given?                                                    </w:t>
            </w:r>
            <w:r w:rsidRPr="002D5494">
              <w:rPr>
                <w:rFonts w:ascii="Times New Roman" w:hAnsi="Times New Roman" w:cs="Times New Roman"/>
                <w:b/>
                <w:bCs/>
                <w:color w:val="231F20"/>
                <w:sz w:val="20"/>
                <w:szCs w:val="20"/>
              </w:rPr>
              <w:t xml:space="preserve">                                                              </w:t>
            </w:r>
          </w:p>
        </w:tc>
      </w:tr>
      <w:tr w:rsidR="002D5494" w:rsidRPr="002D5494" w:rsidTr="0017278B">
        <w:trPr>
          <w:trHeight w:val="300"/>
        </w:trPr>
        <w:tc>
          <w:tcPr>
            <w:tcW w:w="14649" w:type="dxa"/>
          </w:tcPr>
          <w:p w:rsidR="002D5494" w:rsidRPr="002D5494" w:rsidRDefault="002D5494" w:rsidP="002D5494">
            <w:pPr>
              <w:ind w:firstLineChars="300" w:firstLine="602"/>
              <w:rPr>
                <w:rFonts w:ascii="Times New Roman" w:hAnsi="Times New Roman" w:cs="Times New Roman"/>
                <w:b/>
                <w:bCs/>
                <w:color w:val="000000"/>
                <w:sz w:val="20"/>
                <w:szCs w:val="20"/>
              </w:rPr>
            </w:pPr>
            <w:r w:rsidRPr="002D5494">
              <w:rPr>
                <w:rFonts w:ascii="Times New Roman" w:eastAsia="Times New Roman" w:hAnsi="Times New Roman" w:cs="Times New Roman"/>
                <w:b/>
                <w:bCs/>
                <w:color w:val="000000"/>
                <w:sz w:val="20"/>
                <w:szCs w:val="20"/>
              </w:rPr>
              <w:t>9.</w:t>
            </w:r>
            <w:r w:rsidRPr="002D5494">
              <w:rPr>
                <w:rFonts w:ascii="Times New Roman" w:eastAsia="TwlqjrAdvOT07517017" w:hAnsi="Times New Roman" w:cs="Times New Roman"/>
                <w:b/>
                <w:bCs/>
                <w:color w:val="231F20"/>
                <w:sz w:val="20"/>
                <w:szCs w:val="20"/>
              </w:rPr>
              <w:t xml:space="preserve">Time points of tissue/blood collection standardized and given?                          </w:t>
            </w:r>
            <w:r w:rsidRPr="002D5494">
              <w:rPr>
                <w:rFonts w:ascii="Times New Roman" w:hAnsi="Times New Roman" w:cs="Times New Roman"/>
                <w:b/>
                <w:bCs/>
                <w:color w:val="231F20"/>
                <w:sz w:val="20"/>
                <w:szCs w:val="20"/>
              </w:rPr>
              <w:t xml:space="preserve">                                                              </w:t>
            </w:r>
          </w:p>
        </w:tc>
      </w:tr>
      <w:tr w:rsidR="002D5494" w:rsidRPr="002D5494" w:rsidTr="0017278B">
        <w:trPr>
          <w:trHeight w:val="300"/>
        </w:trPr>
        <w:tc>
          <w:tcPr>
            <w:tcW w:w="14649" w:type="dxa"/>
          </w:tcPr>
          <w:p w:rsidR="002D5494" w:rsidRPr="002D5494" w:rsidRDefault="002D5494" w:rsidP="002D5494">
            <w:pPr>
              <w:ind w:firstLineChars="300" w:firstLine="602"/>
              <w:rPr>
                <w:rFonts w:ascii="Times New Roman" w:hAnsi="Times New Roman" w:cs="Times New Roman"/>
                <w:b/>
                <w:bCs/>
                <w:color w:val="000000"/>
                <w:sz w:val="20"/>
                <w:szCs w:val="20"/>
              </w:rPr>
            </w:pPr>
            <w:r w:rsidRPr="002D5494">
              <w:rPr>
                <w:rFonts w:ascii="Times New Roman" w:hAnsi="Times New Roman" w:cs="Times New Roman"/>
                <w:b/>
                <w:bCs/>
                <w:color w:val="000000"/>
                <w:sz w:val="20"/>
                <w:szCs w:val="20"/>
              </w:rPr>
              <w:t>10.</w:t>
            </w:r>
            <w:r w:rsidRPr="002D5494">
              <w:rPr>
                <w:rFonts w:ascii="Times New Roman" w:eastAsia="TwlqjrAdvOT07517017" w:hAnsi="Times New Roman" w:cs="Times New Roman"/>
                <w:b/>
                <w:bCs/>
                <w:color w:val="231F20"/>
                <w:sz w:val="20"/>
                <w:szCs w:val="20"/>
              </w:rPr>
              <w:t xml:space="preserve">Measurements or data assessment performed in a blinded manner?                      </w:t>
            </w:r>
            <w:r w:rsidRPr="002D5494">
              <w:rPr>
                <w:rFonts w:ascii="Times New Roman" w:hAnsi="Times New Roman" w:cs="Times New Roman"/>
                <w:b/>
                <w:bCs/>
                <w:color w:val="231F20"/>
                <w:sz w:val="20"/>
                <w:szCs w:val="20"/>
              </w:rPr>
              <w:t xml:space="preserve">                                                           </w:t>
            </w:r>
          </w:p>
        </w:tc>
      </w:tr>
      <w:tr w:rsidR="002D5494" w:rsidRPr="002D5494" w:rsidTr="0017278B">
        <w:trPr>
          <w:trHeight w:val="300"/>
        </w:trPr>
        <w:tc>
          <w:tcPr>
            <w:tcW w:w="14649" w:type="dxa"/>
          </w:tcPr>
          <w:p w:rsidR="002D5494" w:rsidRPr="002D5494" w:rsidRDefault="002D5494" w:rsidP="002D5494">
            <w:pPr>
              <w:ind w:firstLineChars="300" w:firstLine="602"/>
              <w:rPr>
                <w:rFonts w:ascii="Times New Roman" w:hAnsi="Times New Roman" w:cs="Times New Roman"/>
                <w:b/>
                <w:bCs/>
                <w:color w:val="000000"/>
                <w:sz w:val="20"/>
                <w:szCs w:val="20"/>
              </w:rPr>
            </w:pPr>
            <w:r w:rsidRPr="002D5494">
              <w:rPr>
                <w:rFonts w:ascii="Times New Roman" w:hAnsi="Times New Roman" w:cs="Times New Roman"/>
                <w:b/>
                <w:bCs/>
                <w:color w:val="000000"/>
                <w:sz w:val="20"/>
                <w:szCs w:val="20"/>
              </w:rPr>
              <w:t>11.</w:t>
            </w:r>
            <w:r w:rsidRPr="002D5494">
              <w:rPr>
                <w:rFonts w:ascii="Times New Roman" w:eastAsia="TwlqjrAdvOT07517017" w:hAnsi="Times New Roman" w:cs="Times New Roman"/>
                <w:b/>
                <w:bCs/>
                <w:color w:val="231F20"/>
                <w:sz w:val="20"/>
                <w:szCs w:val="20"/>
              </w:rPr>
              <w:t xml:space="preserve">Adequate data assessment and illustration?                                       </w:t>
            </w:r>
            <w:r w:rsidRPr="002D5494">
              <w:rPr>
                <w:rFonts w:ascii="Times New Roman" w:hAnsi="Times New Roman" w:cs="Times New Roman"/>
                <w:b/>
                <w:bCs/>
                <w:color w:val="231F20"/>
                <w:sz w:val="20"/>
                <w:szCs w:val="20"/>
              </w:rPr>
              <w:t xml:space="preserve">                                                               </w:t>
            </w:r>
          </w:p>
        </w:tc>
      </w:tr>
      <w:tr w:rsidR="002D5494" w:rsidRPr="002D5494" w:rsidTr="0017278B">
        <w:trPr>
          <w:trHeight w:val="300"/>
        </w:trPr>
        <w:tc>
          <w:tcPr>
            <w:tcW w:w="14649" w:type="dxa"/>
            <w:tcBorders>
              <w:bottom w:val="single" w:sz="4" w:space="0" w:color="000000" w:themeColor="text1"/>
            </w:tcBorders>
          </w:tcPr>
          <w:p w:rsidR="002D5494" w:rsidRPr="002D5494" w:rsidRDefault="002D5494" w:rsidP="002D5494">
            <w:pPr>
              <w:ind w:firstLineChars="300" w:firstLine="602"/>
              <w:rPr>
                <w:rFonts w:ascii="Times New Roman" w:hAnsi="Times New Roman" w:cs="Times New Roman"/>
                <w:b/>
                <w:bCs/>
                <w:color w:val="000000"/>
                <w:sz w:val="20"/>
                <w:szCs w:val="20"/>
              </w:rPr>
            </w:pPr>
            <w:r w:rsidRPr="002D5494">
              <w:rPr>
                <w:rFonts w:ascii="Times New Roman" w:hAnsi="Times New Roman" w:cs="Times New Roman"/>
                <w:b/>
                <w:bCs/>
                <w:color w:val="000000"/>
                <w:sz w:val="20"/>
                <w:szCs w:val="20"/>
              </w:rPr>
              <w:t>12.</w:t>
            </w:r>
            <w:r w:rsidRPr="002D5494">
              <w:rPr>
                <w:rFonts w:ascii="Times New Roman" w:eastAsia="TwlqjrAdvOT07517017" w:hAnsi="Times New Roman" w:cs="Times New Roman"/>
                <w:b/>
                <w:bCs/>
                <w:color w:val="231F20"/>
                <w:sz w:val="20"/>
                <w:szCs w:val="20"/>
              </w:rPr>
              <w:t xml:space="preserve">Target of interest investigated with &gt; 1 method?                                  </w:t>
            </w:r>
            <w:r w:rsidRPr="002D5494">
              <w:rPr>
                <w:rFonts w:ascii="Times New Roman" w:hAnsi="Times New Roman" w:cs="Times New Roman"/>
                <w:b/>
                <w:bCs/>
                <w:color w:val="231F20"/>
                <w:sz w:val="20"/>
                <w:szCs w:val="20"/>
              </w:rPr>
              <w:t xml:space="preserve">                                                                </w:t>
            </w:r>
          </w:p>
        </w:tc>
      </w:tr>
      <w:tr w:rsidR="002D5494" w:rsidRPr="002D5494" w:rsidTr="0017278B">
        <w:trPr>
          <w:trHeight w:val="300"/>
        </w:trPr>
        <w:tc>
          <w:tcPr>
            <w:tcW w:w="14649" w:type="dxa"/>
            <w:tcBorders>
              <w:top w:val="single" w:sz="4" w:space="0" w:color="000000" w:themeColor="text1"/>
            </w:tcBorders>
          </w:tcPr>
          <w:p w:rsidR="002D5494" w:rsidRPr="002D5494" w:rsidRDefault="002D5494" w:rsidP="00C86AF2">
            <w:pPr>
              <w:rPr>
                <w:rFonts w:ascii="Times New Roman" w:hAnsi="Times New Roman" w:cs="Times New Roman"/>
                <w:b/>
                <w:bCs/>
                <w:color w:val="000000"/>
                <w:sz w:val="20"/>
                <w:szCs w:val="20"/>
              </w:rPr>
            </w:pPr>
            <w:r w:rsidRPr="002D5494">
              <w:rPr>
                <w:rFonts w:ascii="Times New Roman" w:eastAsia="Times New Roman" w:hAnsi="Times New Roman" w:cs="Times New Roman"/>
                <w:b/>
                <w:bCs/>
                <w:color w:val="000000"/>
                <w:sz w:val="20"/>
                <w:szCs w:val="20"/>
              </w:rPr>
              <w:t xml:space="preserve">The questionas were modified from </w:t>
            </w:r>
            <w:r w:rsidRPr="002D5494">
              <w:rPr>
                <w:rFonts w:ascii="Times New Roman" w:eastAsia="DtrgvfAdvOT3b30f6db . B" w:hAnsi="Times New Roman" w:cs="Times New Roman"/>
                <w:b/>
                <w:bCs/>
                <w:color w:val="231F20"/>
                <w:sz w:val="20"/>
                <w:szCs w:val="20"/>
              </w:rPr>
              <w:t>W-MeQS</w:t>
            </w:r>
            <w:r w:rsidRPr="002D5494">
              <w:rPr>
                <w:rFonts w:ascii="Times New Roman" w:eastAsia="Times New Roman" w:hAnsi="Times New Roman" w:cs="Times New Roman"/>
                <w:b/>
                <w:bCs/>
                <w:color w:val="000000"/>
                <w:sz w:val="20"/>
                <w:szCs w:val="20"/>
              </w:rPr>
              <w:t xml:space="preserve"> for</w:t>
            </w:r>
            <w:r w:rsidRPr="002D5494">
              <w:rPr>
                <w:rFonts w:ascii="Times New Roman" w:eastAsia="DtrgvfAdvOT3b30f6db . B" w:hAnsi="Times New Roman" w:cs="Times New Roman"/>
                <w:b/>
                <w:bCs/>
                <w:color w:val="231F20"/>
                <w:sz w:val="20"/>
                <w:szCs w:val="20"/>
              </w:rPr>
              <w:t xml:space="preserve"> the assessment of the quality of laboratory methods</w:t>
            </w:r>
            <w:r w:rsidRPr="002D5494">
              <w:rPr>
                <w:rFonts w:ascii="Times New Roman" w:eastAsia="Times New Roman" w:hAnsi="Times New Roman" w:cs="Times New Roman"/>
                <w:b/>
                <w:bCs/>
                <w:color w:val="000000"/>
                <w:sz w:val="20"/>
                <w:szCs w:val="20"/>
              </w:rPr>
              <w:t xml:space="preserve">; </w:t>
            </w:r>
            <w:r w:rsidRPr="002D5494">
              <w:rPr>
                <w:rFonts w:ascii="Times New Roman" w:eastAsia="YfxnfxAdvOT46dcae81" w:hAnsi="Times New Roman" w:cs="Times New Roman"/>
                <w:b/>
                <w:bCs/>
                <w:color w:val="231F20"/>
                <w:sz w:val="20"/>
                <w:szCs w:val="20"/>
              </w:rPr>
              <w:t xml:space="preserve">Üçeyler </w:t>
            </w:r>
            <w:r w:rsidRPr="002D5494">
              <w:rPr>
                <w:rFonts w:ascii="Times New Roman" w:eastAsia="MsgjtpAdvOT65f8a23b . I" w:hAnsi="Times New Roman" w:cs="Times New Roman"/>
                <w:b/>
                <w:bCs/>
                <w:color w:val="231F20"/>
                <w:sz w:val="20"/>
                <w:szCs w:val="20"/>
              </w:rPr>
              <w:t>et al</w:t>
            </w:r>
            <w:r w:rsidRPr="002D5494">
              <w:rPr>
                <w:rFonts w:ascii="Times New Roman" w:eastAsia="YfxnfxAdvOT46dcae81" w:hAnsi="Times New Roman" w:cs="Times New Roman"/>
                <w:b/>
                <w:bCs/>
                <w:color w:val="231F20"/>
                <w:sz w:val="20"/>
                <w:szCs w:val="20"/>
              </w:rPr>
              <w:t xml:space="preserve">. </w:t>
            </w:r>
            <w:r w:rsidRPr="002D5494">
              <w:rPr>
                <w:rFonts w:ascii="Times New Roman" w:eastAsia="MsgjtpAdvOT65f8a23b . I" w:hAnsi="Times New Roman" w:cs="Times New Roman"/>
                <w:b/>
                <w:bCs/>
                <w:color w:val="231F20"/>
                <w:sz w:val="20"/>
                <w:szCs w:val="20"/>
              </w:rPr>
              <w:t xml:space="preserve">BMC Musculoskeletal Disorders </w:t>
            </w:r>
            <w:r w:rsidRPr="002D5494">
              <w:rPr>
                <w:rFonts w:ascii="Times New Roman" w:eastAsia="YfxnfxAdvOT46dcae81" w:hAnsi="Times New Roman" w:cs="Times New Roman"/>
                <w:b/>
                <w:bCs/>
                <w:color w:val="231F20"/>
                <w:sz w:val="20"/>
                <w:szCs w:val="20"/>
              </w:rPr>
              <w:t>2011</w:t>
            </w:r>
            <w:r w:rsidRPr="002D5494">
              <w:rPr>
                <w:rFonts w:ascii="Times New Roman" w:hAnsi="Times New Roman" w:cs="Times New Roman"/>
                <w:b/>
                <w:bCs/>
                <w:color w:val="000000"/>
                <w:sz w:val="20"/>
                <w:szCs w:val="20"/>
              </w:rPr>
              <w:t>.</w:t>
            </w:r>
          </w:p>
        </w:tc>
      </w:tr>
      <w:tr w:rsidR="002D5494" w:rsidRPr="002D5494" w:rsidTr="0017278B">
        <w:trPr>
          <w:trHeight w:val="300"/>
        </w:trPr>
        <w:tc>
          <w:tcPr>
            <w:tcW w:w="14649" w:type="dxa"/>
          </w:tcPr>
          <w:p w:rsidR="002D5494" w:rsidRPr="002D5494" w:rsidRDefault="002D5494" w:rsidP="00C86AF2">
            <w:pPr>
              <w:rPr>
                <w:rFonts w:ascii="Times New Roman" w:eastAsia="Times New Roman" w:hAnsi="Times New Roman" w:cs="Times New Roman"/>
                <w:b/>
                <w:bCs/>
                <w:color w:val="000000"/>
                <w:sz w:val="20"/>
                <w:szCs w:val="20"/>
              </w:rPr>
            </w:pPr>
            <w:r w:rsidRPr="002D5494">
              <w:rPr>
                <w:rFonts w:ascii="Times New Roman" w:eastAsia="Times New Roman" w:hAnsi="Times New Roman" w:cs="Times New Roman"/>
                <w:b/>
                <w:bCs/>
                <w:color w:val="000000"/>
                <w:sz w:val="20"/>
                <w:szCs w:val="20"/>
              </w:rPr>
              <w:t xml:space="preserve">One mark was given when the studies complied to the guideline. </w:t>
            </w:r>
          </w:p>
          <w:p w:rsidR="002D5494" w:rsidRPr="002D5494" w:rsidRDefault="002D5494" w:rsidP="00C86AF2">
            <w:pPr>
              <w:rPr>
                <w:rFonts w:ascii="Times New Roman" w:eastAsia="Times New Roman" w:hAnsi="Times New Roman" w:cs="Times New Roman"/>
                <w:b/>
                <w:bCs/>
                <w:color w:val="000000"/>
                <w:sz w:val="20"/>
                <w:szCs w:val="20"/>
              </w:rPr>
            </w:pPr>
            <w:r w:rsidRPr="002D5494">
              <w:rPr>
                <w:rFonts w:ascii="Times New Roman" w:eastAsia="Times New Roman" w:hAnsi="Times New Roman" w:cs="Times New Roman"/>
                <w:b/>
                <w:bCs/>
                <w:color w:val="000000"/>
                <w:sz w:val="20"/>
                <w:szCs w:val="20"/>
              </w:rPr>
              <w:t>Zero score would be given when the studies did not comply</w:t>
            </w:r>
            <w:r w:rsidRPr="002D5494">
              <w:rPr>
                <w:rFonts w:ascii="Times New Roman" w:hAnsi="Times New Roman" w:cs="Times New Roman"/>
                <w:b/>
                <w:bCs/>
                <w:color w:val="000000"/>
                <w:sz w:val="20"/>
                <w:szCs w:val="20"/>
              </w:rPr>
              <w:t>.</w:t>
            </w:r>
          </w:p>
        </w:tc>
      </w:tr>
    </w:tbl>
    <w:p w:rsidR="00B9397A" w:rsidRDefault="00127DD8" w:rsidP="00B9397A">
      <w:pPr>
        <w:rPr>
          <w:rFonts w:ascii="Times New Roman" w:hAnsi="Times New Roman" w:cs="Times New Roman" w:hint="eastAsia"/>
        </w:rPr>
      </w:pPr>
      <w:r>
        <w:rPr>
          <w:rFonts w:ascii="Times New Roman" w:hAnsi="Times New Roman" w:cs="Times New Roman" w:hint="eastAsia"/>
        </w:rPr>
        <w:lastRenderedPageBreak/>
        <w:t>Reference</w:t>
      </w:r>
    </w:p>
    <w:p w:rsidR="00127DD8" w:rsidRPr="00334D9D" w:rsidRDefault="00127DD8" w:rsidP="00127DD8">
      <w:pPr>
        <w:pStyle w:val="EndNoteBibliography"/>
        <w:rPr>
          <w:noProof/>
        </w:rPr>
      </w:pPr>
      <w:r w:rsidRPr="00626742">
        <w:rPr>
          <w:sz w:val="20"/>
        </w:rPr>
        <w:fldChar w:fldCharType="begin"/>
      </w:r>
      <w:r>
        <w:instrText xml:space="preserve"> ADDIN EN.REFLIST </w:instrText>
      </w:r>
      <w:r w:rsidRPr="00626742">
        <w:rPr>
          <w:sz w:val="20"/>
        </w:rPr>
        <w:fldChar w:fldCharType="separate"/>
      </w:r>
      <w:r w:rsidRPr="00334D9D">
        <w:rPr>
          <w:noProof/>
        </w:rPr>
        <w:t>1.</w:t>
      </w:r>
      <w:r w:rsidRPr="00334D9D">
        <w:rPr>
          <w:noProof/>
        </w:rPr>
        <w:tab/>
        <w:t>Xie X, Liu W, Duan Z, Li X, Zhang L and Yang G (2020) LncRNA NORAD targets miR-410-3p to regulate drug resistance sensitivity of osteosarcoma. Cellular and Molecular Biology 66. doi: 10.14715/cmb/2020.66.3.22</w:t>
      </w:r>
    </w:p>
    <w:p w:rsidR="00127DD8" w:rsidRPr="00334D9D" w:rsidRDefault="00127DD8" w:rsidP="00127DD8">
      <w:pPr>
        <w:pStyle w:val="EndNoteBibliography"/>
        <w:rPr>
          <w:noProof/>
        </w:rPr>
      </w:pPr>
      <w:r w:rsidRPr="00334D9D">
        <w:rPr>
          <w:noProof/>
        </w:rPr>
        <w:t>2.</w:t>
      </w:r>
      <w:r w:rsidRPr="00334D9D">
        <w:rPr>
          <w:noProof/>
        </w:rPr>
        <w:tab/>
        <w:t>Li G and Zhu Y (2019) Effect of lncRNA ANRIL knockdown on proliferation and cisplatin chemoresistance of osteosarcoma cells in vitro. Pathol Res Pract 215:931-938. doi: 10.1016/j.prp.2019.01.042</w:t>
      </w:r>
    </w:p>
    <w:p w:rsidR="00127DD8" w:rsidRPr="00334D9D" w:rsidRDefault="00127DD8" w:rsidP="00127DD8">
      <w:pPr>
        <w:pStyle w:val="EndNoteBibliography"/>
        <w:rPr>
          <w:noProof/>
        </w:rPr>
      </w:pPr>
      <w:r w:rsidRPr="00334D9D">
        <w:rPr>
          <w:noProof/>
        </w:rPr>
        <w:t>3.</w:t>
      </w:r>
      <w:r w:rsidRPr="00334D9D">
        <w:rPr>
          <w:noProof/>
        </w:rPr>
        <w:tab/>
        <w:t>Lee AM, Ferdjallah A, Moore E, Kim DC, Nath A, Greengard E and Huang RS (2021) Long Non-Coding RNA ANRIL as a Potential Biomarker of Chemosensitivity and Clinical Outcomes in Osteosarcoma. Int J Mol Sci 22. doi: 10.3390/ijms222011168</w:t>
      </w:r>
    </w:p>
    <w:p w:rsidR="00127DD8" w:rsidRPr="00334D9D" w:rsidRDefault="00127DD8" w:rsidP="00127DD8">
      <w:pPr>
        <w:pStyle w:val="EndNoteBibliography"/>
        <w:rPr>
          <w:noProof/>
        </w:rPr>
      </w:pPr>
      <w:r w:rsidRPr="00334D9D">
        <w:rPr>
          <w:noProof/>
        </w:rPr>
        <w:t>4.</w:t>
      </w:r>
      <w:r w:rsidRPr="00334D9D">
        <w:rPr>
          <w:noProof/>
        </w:rPr>
        <w:tab/>
        <w:t>Wang Y, Zhang L, Zheng X, Zhong W, Tian X, Yin B, Tian K and Zhang W (2016) Long non-coding RNA LINC00161 sensitises osteosarcoma cells to cisplatin-induced apoptosis by regulating the miR-645-IFIT2 axis. Cancer Letters 382:137-146. doi: 10.1016/j.canlet.2016.08.024</w:t>
      </w:r>
    </w:p>
    <w:p w:rsidR="00127DD8" w:rsidRPr="00334D9D" w:rsidRDefault="00127DD8" w:rsidP="00127DD8">
      <w:pPr>
        <w:pStyle w:val="EndNoteBibliography"/>
        <w:rPr>
          <w:noProof/>
        </w:rPr>
      </w:pPr>
      <w:r w:rsidRPr="00334D9D">
        <w:rPr>
          <w:noProof/>
        </w:rPr>
        <w:t>5.</w:t>
      </w:r>
      <w:r w:rsidRPr="00334D9D">
        <w:rPr>
          <w:noProof/>
        </w:rPr>
        <w:tab/>
        <w:t>Zhang QQ, Xu SL, Ding C, Ma CC, Yuan TS, Hua CC and Wang XH (2021) LncRNA FOXD2-AS1 knockdown inhibits the resistance of human osteosarcoma cells to cisplatin by inhibiting miR-143 expression. European review for medical and pharmacological sciences 25:678-686. doi: 10.26355/eurrev_202101_24629</w:t>
      </w:r>
    </w:p>
    <w:p w:rsidR="00127DD8" w:rsidRPr="00334D9D" w:rsidRDefault="00127DD8" w:rsidP="00127DD8">
      <w:pPr>
        <w:pStyle w:val="EndNoteBibliography"/>
        <w:rPr>
          <w:noProof/>
        </w:rPr>
      </w:pPr>
      <w:r w:rsidRPr="00334D9D">
        <w:rPr>
          <w:noProof/>
        </w:rPr>
        <w:t>6.</w:t>
      </w:r>
      <w:r w:rsidRPr="00334D9D">
        <w:rPr>
          <w:noProof/>
        </w:rPr>
        <w:tab/>
        <w:t xml:space="preserve">Li R, Ruan Q, Zheng J, Zhang B and Yang H (2021) LINC01116 Promotes Doxorubicin Resistance in Osteosarcoma by Epigenetically </w:t>
      </w:r>
      <w:r w:rsidRPr="00334D9D">
        <w:rPr>
          <w:noProof/>
        </w:rPr>
        <w:lastRenderedPageBreak/>
        <w:t>Silencing miR-424-5p and Inducing Epithelial-Mesenchymal Transition. Frontiers in Pharmacology 12. doi: 10.3389/fphar.2021.632206</w:t>
      </w:r>
    </w:p>
    <w:p w:rsidR="00127DD8" w:rsidRPr="00334D9D" w:rsidRDefault="00127DD8" w:rsidP="00127DD8">
      <w:pPr>
        <w:pStyle w:val="EndNoteBibliography"/>
        <w:rPr>
          <w:noProof/>
        </w:rPr>
      </w:pPr>
      <w:r w:rsidRPr="00334D9D">
        <w:rPr>
          <w:noProof/>
        </w:rPr>
        <w:t>7.</w:t>
      </w:r>
      <w:r w:rsidRPr="00334D9D">
        <w:rPr>
          <w:noProof/>
        </w:rPr>
        <w:tab/>
        <w:t>Cheng Y, Shen X, Zheng M, Zou G and Shen Y (2019) Knockdown Of lncRNA NCK-AS1 Regulates Cisplatin Resistance Through Modulating miR-137 In Osteosarcoma Cells. Onco Targets Ther 12:11057-11068. doi: 10.2147/OTT.S228199</w:t>
      </w:r>
    </w:p>
    <w:p w:rsidR="00127DD8" w:rsidRPr="00334D9D" w:rsidRDefault="00127DD8" w:rsidP="00127DD8">
      <w:pPr>
        <w:pStyle w:val="EndNoteBibliography"/>
        <w:rPr>
          <w:noProof/>
        </w:rPr>
      </w:pPr>
      <w:r w:rsidRPr="00334D9D">
        <w:rPr>
          <w:noProof/>
        </w:rPr>
        <w:t>8.</w:t>
      </w:r>
      <w:r w:rsidRPr="00334D9D">
        <w:rPr>
          <w:noProof/>
        </w:rPr>
        <w:tab/>
        <w:t>Zhang L, Wang Y, Li X, Xia X, Li N, He R, He H, Han C and Zhao W (2017) ZBTB7A Enhances Osteosarcoma Chemoresistance by Transcriptionally Repressing lncRNALINC00473-IL24 Activity. Neoplasia 19:908-918. doi: 10.1016/j.neo.2017.08.008</w:t>
      </w:r>
    </w:p>
    <w:p w:rsidR="00127DD8" w:rsidRPr="00334D9D" w:rsidRDefault="00127DD8" w:rsidP="00127DD8">
      <w:pPr>
        <w:pStyle w:val="EndNoteBibliography"/>
        <w:rPr>
          <w:noProof/>
        </w:rPr>
      </w:pPr>
      <w:r w:rsidRPr="00334D9D">
        <w:rPr>
          <w:noProof/>
        </w:rPr>
        <w:t>9.</w:t>
      </w:r>
      <w:r w:rsidRPr="00334D9D">
        <w:rPr>
          <w:noProof/>
        </w:rPr>
        <w:tab/>
        <w:t xml:space="preserve">Sun YF, Wang Y, Li XD and Wang H (2022) SNHG15, a p53-regulated lncRNA, suppresses cisplatin-induced apoptosis and ROS accumulation through the miR-335-3p/ZNF32 axis. Am J Cancer Res 12:816-828. </w:t>
      </w:r>
    </w:p>
    <w:p w:rsidR="00127DD8" w:rsidRPr="00334D9D" w:rsidRDefault="00127DD8" w:rsidP="00127DD8">
      <w:pPr>
        <w:pStyle w:val="EndNoteBibliography"/>
        <w:rPr>
          <w:noProof/>
        </w:rPr>
      </w:pPr>
      <w:r w:rsidRPr="00334D9D">
        <w:rPr>
          <w:noProof/>
        </w:rPr>
        <w:t>10.</w:t>
      </w:r>
      <w:r w:rsidRPr="00334D9D">
        <w:rPr>
          <w:noProof/>
        </w:rPr>
        <w:tab/>
        <w:t>Wang F, Kong L, Pu Y, Chao F, Zang C, Qin W, Zhao F and Cai S (2021) Long Noncoding RNA DICER1-AS1 Functions in Methylation Regulation on the Multi-Drugresistance of Osteosarcoma Cells via miR-34a-5p and GADD45A. Frontiers in Oncology 11. doi: 10.3389/fonc.2021.685881</w:t>
      </w:r>
    </w:p>
    <w:p w:rsidR="00127DD8" w:rsidRPr="00334D9D" w:rsidRDefault="00127DD8" w:rsidP="00127DD8">
      <w:pPr>
        <w:pStyle w:val="EndNoteBibliography"/>
        <w:rPr>
          <w:noProof/>
        </w:rPr>
      </w:pPr>
      <w:r w:rsidRPr="00334D9D">
        <w:rPr>
          <w:noProof/>
        </w:rPr>
        <w:t>11.</w:t>
      </w:r>
      <w:r w:rsidRPr="00334D9D">
        <w:rPr>
          <w:noProof/>
        </w:rPr>
        <w:tab/>
        <w:t>Song L, Zhou Z, Gan Y, Li P, Xu Y, Zhang Z, Luo F, Xu J, Zhou Q and Dai F (2019) Long noncoding RNA OIP5-AS1 causes cisplatin resistance in osteosarcoma through inducing the LPAATbeta/PI3K/AKT/mTOR signaling pathway by sponging the miR-340-5p. J Cell Biochem 120:9656-9666. doi: 10.1002/jcb.28244</w:t>
      </w:r>
    </w:p>
    <w:p w:rsidR="00127DD8" w:rsidRPr="00334D9D" w:rsidRDefault="00127DD8" w:rsidP="00127DD8">
      <w:pPr>
        <w:pStyle w:val="EndNoteBibliography"/>
        <w:rPr>
          <w:noProof/>
        </w:rPr>
      </w:pPr>
      <w:r w:rsidRPr="00334D9D">
        <w:rPr>
          <w:noProof/>
        </w:rPr>
        <w:lastRenderedPageBreak/>
        <w:t>12.</w:t>
      </w:r>
      <w:r w:rsidRPr="00334D9D">
        <w:rPr>
          <w:noProof/>
        </w:rPr>
        <w:tab/>
        <w:t>Han Z and Shi L (2018) Long non-coding RNA LUCAT1 modulates methotrexate resistance in osteosarcoma via miR-200c/ABCB1 axis. Biochemical and Biophysical Research Communications 495:947-953. doi: 10.1016/j.bbrc.2017.11.121</w:t>
      </w:r>
    </w:p>
    <w:p w:rsidR="00127DD8" w:rsidRPr="00334D9D" w:rsidRDefault="00127DD8" w:rsidP="00127DD8">
      <w:pPr>
        <w:pStyle w:val="EndNoteBibliography"/>
        <w:rPr>
          <w:noProof/>
        </w:rPr>
      </w:pPr>
      <w:r w:rsidRPr="00334D9D">
        <w:rPr>
          <w:noProof/>
        </w:rPr>
        <w:t>13.</w:t>
      </w:r>
      <w:r w:rsidRPr="00334D9D">
        <w:rPr>
          <w:noProof/>
        </w:rPr>
        <w:tab/>
        <w:t>Zhou Q, Hu T and Xu Y (2019) Anticancer potential of TUG1 knockdown in cisplatin-resistant osteosarcoma through inhibition of MET/Akt signalling. Journal of Drug Targeting 28:204-211. doi: 10.1080/1061186x.2019.1644651</w:t>
      </w:r>
    </w:p>
    <w:p w:rsidR="00127DD8" w:rsidRPr="00334D9D" w:rsidRDefault="00127DD8" w:rsidP="00127DD8">
      <w:pPr>
        <w:pStyle w:val="EndNoteBibliography"/>
        <w:rPr>
          <w:noProof/>
        </w:rPr>
      </w:pPr>
      <w:r w:rsidRPr="00334D9D">
        <w:rPr>
          <w:noProof/>
        </w:rPr>
        <w:t>14.</w:t>
      </w:r>
      <w:r w:rsidRPr="00334D9D">
        <w:rPr>
          <w:noProof/>
        </w:rPr>
        <w:tab/>
        <w:t>Hu T, Fei Z, Su H, Xie R and Chen L (2019) Polydatin inhibits proliferation and promotes apoptosis of doxorubicin-resistant osteosarcoma through LncRNA TUG1 mediated suppression of Akt signaling. Toxicology and Applied Pharmacology 371:55-62. doi: 10.1016/j.taap.2019.04.005</w:t>
      </w:r>
    </w:p>
    <w:p w:rsidR="00127DD8" w:rsidRPr="00334D9D" w:rsidRDefault="00127DD8" w:rsidP="00127DD8">
      <w:pPr>
        <w:pStyle w:val="EndNoteBibliography"/>
        <w:rPr>
          <w:noProof/>
        </w:rPr>
      </w:pPr>
      <w:r w:rsidRPr="00334D9D">
        <w:rPr>
          <w:noProof/>
        </w:rPr>
        <w:t>15.</w:t>
      </w:r>
      <w:r w:rsidRPr="00334D9D">
        <w:rPr>
          <w:noProof/>
        </w:rPr>
        <w:tab/>
        <w:t>Sun Z-Y, Jian Y-K, Zhu H-Y and Li B (2019) lncRNAPVT1 targets miR-152 to enhance chemoresistance of osteosarcoma to gemcitabine through activating c-MET/PI3K/AKT pathway. Pathology - Research and Practice 215:555-563. doi: 10.1016/j.prp.2018.12.013</w:t>
      </w:r>
    </w:p>
    <w:p w:rsidR="00127DD8" w:rsidRPr="00334D9D" w:rsidRDefault="00127DD8" w:rsidP="00127DD8">
      <w:pPr>
        <w:pStyle w:val="EndNoteBibliography"/>
        <w:rPr>
          <w:noProof/>
        </w:rPr>
      </w:pPr>
      <w:r w:rsidRPr="00334D9D">
        <w:rPr>
          <w:noProof/>
        </w:rPr>
        <w:t>16.</w:t>
      </w:r>
      <w:r w:rsidRPr="00334D9D">
        <w:rPr>
          <w:noProof/>
        </w:rPr>
        <w:tab/>
        <w:t>Liu C, Han X, Li B, Huang S, Zhou Z, Wang Z and Wang W (2021) MALAT-1 is Associated with the Doxorubicin Resistance in U-2OS Osteosarcoma Cells. Cancer Manag Res 13:6879-6889. doi: 10.2147/CMAR.S304922</w:t>
      </w:r>
    </w:p>
    <w:p w:rsidR="00127DD8" w:rsidRPr="00334D9D" w:rsidRDefault="00127DD8" w:rsidP="00127DD8">
      <w:pPr>
        <w:pStyle w:val="EndNoteBibliography"/>
        <w:rPr>
          <w:noProof/>
        </w:rPr>
      </w:pPr>
      <w:r w:rsidRPr="00334D9D">
        <w:rPr>
          <w:noProof/>
        </w:rPr>
        <w:t>17.</w:t>
      </w:r>
      <w:r w:rsidRPr="00334D9D">
        <w:rPr>
          <w:noProof/>
        </w:rPr>
        <w:tab/>
        <w:t xml:space="preserve">Pu Y, Tan Y, Zang C, Zhao F, Cai C, Kong L, Deng H, Chao F, Xia R, Xie M, Ge F, Pan Y, Cai S and Huang D (2021) LAMTOR5-AS1 </w:t>
      </w:r>
      <w:r w:rsidRPr="00334D9D">
        <w:rPr>
          <w:noProof/>
        </w:rPr>
        <w:lastRenderedPageBreak/>
        <w:t>regulates chemotherapy-induced oxidative stress by controlling the expression level and transcriptional activity of NRF2 in osteosarcoma cells. Cell Death Dis 12:1125. doi: 10.1038/s41419-021-04413-0</w:t>
      </w:r>
    </w:p>
    <w:p w:rsidR="00127DD8" w:rsidRPr="00334D9D" w:rsidRDefault="00127DD8" w:rsidP="00127DD8">
      <w:pPr>
        <w:pStyle w:val="EndNoteBibliography"/>
        <w:rPr>
          <w:noProof/>
        </w:rPr>
      </w:pPr>
      <w:r w:rsidRPr="00334D9D">
        <w:rPr>
          <w:noProof/>
        </w:rPr>
        <w:t>18.</w:t>
      </w:r>
      <w:r w:rsidRPr="00334D9D">
        <w:rPr>
          <w:noProof/>
        </w:rPr>
        <w:tab/>
        <w:t>Shen P and Cheng Y (2020) Long noncoding RNA lncARSR confers resistance to Adriamycin and promotes osteosarcoma progression. Cell Death Dis 11:362. doi: 10.1038/s41419-020-2573-2</w:t>
      </w:r>
    </w:p>
    <w:p w:rsidR="00127DD8" w:rsidRPr="00334D9D" w:rsidRDefault="00127DD8" w:rsidP="00127DD8">
      <w:pPr>
        <w:pStyle w:val="EndNoteBibliography"/>
        <w:rPr>
          <w:noProof/>
        </w:rPr>
      </w:pPr>
      <w:r w:rsidRPr="00334D9D">
        <w:rPr>
          <w:noProof/>
        </w:rPr>
        <w:t>19.</w:t>
      </w:r>
      <w:r w:rsidRPr="00334D9D">
        <w:rPr>
          <w:noProof/>
        </w:rPr>
        <w:tab/>
        <w:t>Wang L, Luo Y, Zheng Y, Zheng L, Lin W, Chen Z, Wu S, Chen J and Xie Y (2020) Long non-coding RNA LINC00426 contributes to doxorubicin resistance by sponging miR-4319 in osteosarcoma. Biology Direct 15. doi: 10.1186/s13062-020-00265-4</w:t>
      </w:r>
    </w:p>
    <w:p w:rsidR="00127DD8" w:rsidRPr="00334D9D" w:rsidRDefault="00127DD8" w:rsidP="00127DD8">
      <w:pPr>
        <w:pStyle w:val="EndNoteBibliography"/>
        <w:rPr>
          <w:noProof/>
        </w:rPr>
      </w:pPr>
      <w:r w:rsidRPr="00334D9D">
        <w:rPr>
          <w:noProof/>
        </w:rPr>
        <w:t>20.</w:t>
      </w:r>
      <w:r w:rsidRPr="00334D9D">
        <w:rPr>
          <w:noProof/>
        </w:rPr>
        <w:tab/>
        <w:t>Zhu K-P, Zhang C-L, Ma X-L, Hu J-P, Cai T and Zhang L (2019) Analyzing the Interactions of mRNAs and ncRNAs to Predict Competing Endogenous RNA Networks in Osteosarcoma Chemo-Resistance. Molecular Therapy 27:518-530. doi: 10.1016/j.ymthe.2019.01.001</w:t>
      </w:r>
    </w:p>
    <w:p w:rsidR="00127DD8" w:rsidRPr="00334D9D" w:rsidRDefault="00127DD8" w:rsidP="00127DD8">
      <w:pPr>
        <w:pStyle w:val="EndNoteBibliography"/>
        <w:rPr>
          <w:noProof/>
        </w:rPr>
      </w:pPr>
      <w:r w:rsidRPr="00334D9D">
        <w:rPr>
          <w:noProof/>
        </w:rPr>
        <w:t>21.</w:t>
      </w:r>
      <w:r w:rsidRPr="00334D9D">
        <w:rPr>
          <w:noProof/>
        </w:rPr>
        <w:tab/>
        <w:t>Fu D, Lu C, Qu X, Li P, Chen K, Shan L and Zhu X (2019) LncRNA TTN-AS1 regulates osteosarcoma cell apoptosis and drug resistance via the miR-134-5p/MBTD1 axis. Aging 11:8374-8385. doi: 10.18632/aging.102325</w:t>
      </w:r>
    </w:p>
    <w:p w:rsidR="00127DD8" w:rsidRPr="00334D9D" w:rsidRDefault="00127DD8" w:rsidP="00127DD8">
      <w:pPr>
        <w:pStyle w:val="EndNoteBibliography"/>
        <w:rPr>
          <w:noProof/>
        </w:rPr>
      </w:pPr>
      <w:r w:rsidRPr="00334D9D">
        <w:rPr>
          <w:noProof/>
        </w:rPr>
        <w:t>22.</w:t>
      </w:r>
      <w:r w:rsidRPr="00334D9D">
        <w:rPr>
          <w:noProof/>
        </w:rPr>
        <w:tab/>
        <w:t>Zhang L, Zhao G, Ji S, Yuan Q and Zhou H (2020) Downregulated Long Non-Coding RNA MSC-AS1 Inhibits Osteosarcoma Progression and Increases Sensitivity to Cisplatin by Binding to MicroRNA-142. Medical Science Monitor 26. doi: 10.12659/msm.921594</w:t>
      </w:r>
    </w:p>
    <w:p w:rsidR="00127DD8" w:rsidRPr="00334D9D" w:rsidRDefault="00127DD8" w:rsidP="00127DD8">
      <w:pPr>
        <w:pStyle w:val="EndNoteBibliography"/>
        <w:rPr>
          <w:noProof/>
        </w:rPr>
      </w:pPr>
      <w:r w:rsidRPr="00334D9D">
        <w:rPr>
          <w:noProof/>
        </w:rPr>
        <w:lastRenderedPageBreak/>
        <w:t>23.</w:t>
      </w:r>
      <w:r w:rsidRPr="00334D9D">
        <w:rPr>
          <w:noProof/>
        </w:rPr>
        <w:tab/>
        <w:t>Liu L and Wang S (2020) Long Non-Coding RNA OIP5-AS1 Knockdown Enhances CDDP Sensitivity in Osteosarcoma via miR-377-3p/FOSL2 Axis. Onco Targets Ther 13:3853-3866. doi: 10.2147/OTT.S232918</w:t>
      </w:r>
    </w:p>
    <w:p w:rsidR="00127DD8" w:rsidRPr="00334D9D" w:rsidRDefault="00127DD8" w:rsidP="00127DD8">
      <w:pPr>
        <w:pStyle w:val="EndNoteBibliography"/>
        <w:rPr>
          <w:noProof/>
        </w:rPr>
      </w:pPr>
      <w:r w:rsidRPr="00334D9D">
        <w:rPr>
          <w:noProof/>
        </w:rPr>
        <w:t>24.</w:t>
      </w:r>
      <w:r w:rsidRPr="00334D9D">
        <w:rPr>
          <w:noProof/>
        </w:rPr>
        <w:tab/>
        <w:t>Gu Z, Zhou Y, Cao C, Wang X, Wu L and Ye Z (2020) TFAP2C-mediated LINC00922 signaling underpins doxorubicin-resistant osteosarcoma. Biomedicine &amp; Pharmacotherapy 129. doi: 10.1016/j.biopha.2020.110363</w:t>
      </w:r>
    </w:p>
    <w:p w:rsidR="00127DD8" w:rsidRPr="00334D9D" w:rsidRDefault="00127DD8" w:rsidP="00127DD8">
      <w:pPr>
        <w:pStyle w:val="EndNoteBibliography"/>
        <w:rPr>
          <w:noProof/>
        </w:rPr>
      </w:pPr>
      <w:r w:rsidRPr="00334D9D">
        <w:rPr>
          <w:noProof/>
        </w:rPr>
        <w:t>25.</w:t>
      </w:r>
      <w:r w:rsidRPr="00334D9D">
        <w:rPr>
          <w:noProof/>
        </w:rPr>
        <w:tab/>
        <w:t>Sun X, Tian C, Zhang H, Han K, Zhou M, Gan Z, Zhu H and Min D (2020) Long noncoding RNA OIP5-AS1 mediates resistance to doxorubicin by regulating miR-137-3p/PTN axis in osteosarcoma. Biomedicine &amp; Pharmacotherapy 128. doi: 10.1016/j.biopha.2020.110201</w:t>
      </w:r>
    </w:p>
    <w:p w:rsidR="00127DD8" w:rsidRPr="00334D9D" w:rsidRDefault="00127DD8" w:rsidP="00127DD8">
      <w:pPr>
        <w:pStyle w:val="EndNoteBibliography"/>
        <w:rPr>
          <w:noProof/>
        </w:rPr>
      </w:pPr>
      <w:r w:rsidRPr="00334D9D">
        <w:rPr>
          <w:noProof/>
        </w:rPr>
        <w:t>26.</w:t>
      </w:r>
      <w:r w:rsidRPr="00334D9D">
        <w:rPr>
          <w:noProof/>
        </w:rPr>
        <w:tab/>
        <w:t>Meng Y, Hao D, Huang Y, Jia S, Zhang J, He X, Sun L and Liu D (2020) Positive feedback loop SP1/MIR17HG/miR-130a-3p promotes osteosarcoma proliferation and cisplatin resistance. Biochemical and Biophysical Research Communications 521:739-745. doi: 10.1016/j.bbrc.2019.10.180</w:t>
      </w:r>
    </w:p>
    <w:p w:rsidR="00127DD8" w:rsidRPr="00334D9D" w:rsidRDefault="00127DD8" w:rsidP="00127DD8">
      <w:pPr>
        <w:pStyle w:val="EndNoteBibliography"/>
        <w:rPr>
          <w:noProof/>
        </w:rPr>
      </w:pPr>
      <w:r w:rsidRPr="00334D9D">
        <w:rPr>
          <w:noProof/>
        </w:rPr>
        <w:t>27.</w:t>
      </w:r>
      <w:r w:rsidRPr="00334D9D">
        <w:rPr>
          <w:noProof/>
        </w:rPr>
        <w:tab/>
        <w:t>Liang R, Liu Z, Chen Z, Yang Y, Li Y, Cui Z, Chen A, Long Z, Chen J, Lu J, Huang B and Li Q (2019) Long noncoding RNA DNAJC3-AS1 promotes osteosarcoma progression via its sense-cognate gene DNAJC3. Cancer Medicine 8:761-772. doi: 10.1002/cam4.1955</w:t>
      </w:r>
    </w:p>
    <w:p w:rsidR="00127DD8" w:rsidRPr="00334D9D" w:rsidRDefault="00127DD8" w:rsidP="00127DD8">
      <w:pPr>
        <w:pStyle w:val="EndNoteBibliography"/>
        <w:rPr>
          <w:noProof/>
        </w:rPr>
      </w:pPr>
      <w:r w:rsidRPr="00334D9D">
        <w:rPr>
          <w:noProof/>
        </w:rPr>
        <w:t>28.</w:t>
      </w:r>
      <w:r w:rsidRPr="00334D9D">
        <w:rPr>
          <w:noProof/>
        </w:rPr>
        <w:tab/>
        <w:t>Shi J, Fu Q, Yang P, Yi Z, Liu S and Wang K (2020) Long noncoding</w:t>
      </w:r>
    </w:p>
    <w:p w:rsidR="00127DD8" w:rsidRPr="00334D9D" w:rsidRDefault="00127DD8" w:rsidP="00127DD8">
      <w:pPr>
        <w:pStyle w:val="EndNoteBibliography"/>
        <w:rPr>
          <w:noProof/>
        </w:rPr>
      </w:pPr>
      <w:r w:rsidRPr="00334D9D">
        <w:rPr>
          <w:noProof/>
        </w:rPr>
        <w:lastRenderedPageBreak/>
        <w:t xml:space="preserve"> RNA PWRN1</w:t>
      </w:r>
    </w:p>
    <w:p w:rsidR="00127DD8" w:rsidRPr="00334D9D" w:rsidRDefault="00127DD8" w:rsidP="00127DD8">
      <w:pPr>
        <w:pStyle w:val="EndNoteBibliography"/>
        <w:rPr>
          <w:noProof/>
        </w:rPr>
      </w:pPr>
      <w:r w:rsidRPr="00334D9D">
        <w:rPr>
          <w:noProof/>
        </w:rPr>
        <w:t xml:space="preserve"> is lowly expressed in osteosarcoma and modulates cancer proliferation and migration by targeting</w:t>
      </w:r>
    </w:p>
    <w:p w:rsidR="00127DD8" w:rsidRPr="00334D9D" w:rsidRDefault="00127DD8" w:rsidP="00127DD8">
      <w:pPr>
        <w:pStyle w:val="EndNoteBibliography"/>
        <w:rPr>
          <w:noProof/>
        </w:rPr>
      </w:pPr>
      <w:r w:rsidRPr="00334D9D">
        <w:rPr>
          <w:noProof/>
        </w:rPr>
        <w:t xml:space="preserve"> hsa‐miR</w:t>
      </w:r>
    </w:p>
    <w:p w:rsidR="00127DD8" w:rsidRPr="00334D9D" w:rsidRDefault="00127DD8" w:rsidP="00127DD8">
      <w:pPr>
        <w:pStyle w:val="EndNoteBibliography"/>
        <w:rPr>
          <w:noProof/>
        </w:rPr>
      </w:pPr>
      <w:r w:rsidRPr="00334D9D">
        <w:rPr>
          <w:noProof/>
        </w:rPr>
        <w:t xml:space="preserve"> ‐214‐5p. IUBMB Life 72:2444-2453. doi: 10.1002/iub.2370</w:t>
      </w:r>
    </w:p>
    <w:p w:rsidR="00127DD8" w:rsidRPr="00334D9D" w:rsidRDefault="00127DD8" w:rsidP="00127DD8">
      <w:pPr>
        <w:pStyle w:val="EndNoteBibliography"/>
        <w:rPr>
          <w:noProof/>
        </w:rPr>
      </w:pPr>
      <w:r w:rsidRPr="00334D9D">
        <w:rPr>
          <w:noProof/>
        </w:rPr>
        <w:t>29.</w:t>
      </w:r>
      <w:r w:rsidRPr="00334D9D">
        <w:rPr>
          <w:noProof/>
        </w:rPr>
        <w:tab/>
        <w:t>Zhu K, Yuan Y, Wen J, Chen D, Zhu W, Ouyang Z and Wang W (2020) LncRNA Sox2OT-V7 promotes doxorubicin-induced autophagy and chemoresistance in osteosarcoma via tumor-suppressive miR-142/miR-22. Aging 12:6644-6666. doi: 10.18632/aging.103004</w:t>
      </w:r>
    </w:p>
    <w:p w:rsidR="00127DD8" w:rsidRPr="00334D9D" w:rsidRDefault="00127DD8" w:rsidP="00127DD8">
      <w:pPr>
        <w:pStyle w:val="EndNoteBibliography"/>
        <w:rPr>
          <w:noProof/>
        </w:rPr>
      </w:pPr>
      <w:r w:rsidRPr="00334D9D">
        <w:rPr>
          <w:noProof/>
        </w:rPr>
        <w:t>30.</w:t>
      </w:r>
      <w:r w:rsidRPr="00334D9D">
        <w:rPr>
          <w:noProof/>
        </w:rPr>
        <w:tab/>
        <w:t>Wen J-F, Jiang Y-Q, Li C, Dai X-K, Wu T and Yin W-Z (2020) LncRNA-SARCC sensitizes osteosarcoma to cisplatin through the miR-143-mediated glycolysis inhibition by targeting Hexokinase 2. Cancer Biomarkers 28:231-246. doi: 10.3233/cbm-191181</w:t>
      </w:r>
    </w:p>
    <w:p w:rsidR="00127DD8" w:rsidRPr="00334D9D" w:rsidRDefault="00127DD8" w:rsidP="00127DD8">
      <w:pPr>
        <w:pStyle w:val="EndNoteBibliography"/>
        <w:rPr>
          <w:noProof/>
        </w:rPr>
      </w:pPr>
      <w:r w:rsidRPr="00334D9D">
        <w:rPr>
          <w:noProof/>
        </w:rPr>
        <w:t>31.</w:t>
      </w:r>
      <w:r w:rsidRPr="00334D9D">
        <w:rPr>
          <w:noProof/>
        </w:rPr>
        <w:tab/>
        <w:t>Wang Z, Liu Z and Wu S (2017) Long non-coding RNA CTA sensitizes osteosarcoma cells to doxorubicin through inhibition of autophagy. Oncotarget 8:31465-31477. doi: 10.18632/oncotarget.16356</w:t>
      </w:r>
    </w:p>
    <w:p w:rsidR="00127DD8" w:rsidRPr="00334D9D" w:rsidRDefault="00127DD8" w:rsidP="00127DD8">
      <w:pPr>
        <w:pStyle w:val="EndNoteBibliography"/>
        <w:rPr>
          <w:noProof/>
        </w:rPr>
      </w:pPr>
      <w:r w:rsidRPr="00334D9D">
        <w:rPr>
          <w:noProof/>
        </w:rPr>
        <w:t>32.</w:t>
      </w:r>
      <w:r w:rsidRPr="00334D9D">
        <w:rPr>
          <w:noProof/>
        </w:rPr>
        <w:tab/>
        <w:t>Guo J, Dou D, Zhang T and Wang B (2020) HOTAIR Promotes Cisplatin Resistance of Osteosarcoma Cells by Regulating Cell Proliferation, Invasion, and Apoptosis via miR-106a-5p/STAT3 Axis. Cell Transplantation 29. doi: 10.1177/0963689720948447</w:t>
      </w:r>
    </w:p>
    <w:p w:rsidR="00127DD8" w:rsidRPr="00334D9D" w:rsidRDefault="00127DD8" w:rsidP="00127DD8">
      <w:pPr>
        <w:pStyle w:val="EndNoteBibliography"/>
        <w:rPr>
          <w:noProof/>
        </w:rPr>
      </w:pPr>
      <w:r w:rsidRPr="00334D9D">
        <w:rPr>
          <w:noProof/>
        </w:rPr>
        <w:lastRenderedPageBreak/>
        <w:t>33.</w:t>
      </w:r>
      <w:r w:rsidRPr="00334D9D">
        <w:rPr>
          <w:noProof/>
        </w:rPr>
        <w:tab/>
        <w:t>Zhou B, Li L, Li Y, Sun H and Zeng C (2018) Long noncoding RNA SNHG12 mediates doxorubicin resistance of osteosarcoma via miR-320a/MCL1 axis. Biomedicine &amp; Pharmacotherapy 106:850-857. doi: 10.1016/j.biopha.2018.07.003</w:t>
      </w:r>
    </w:p>
    <w:p w:rsidR="00127DD8" w:rsidRPr="00334D9D" w:rsidRDefault="00127DD8" w:rsidP="00127DD8">
      <w:pPr>
        <w:pStyle w:val="EndNoteBibliography"/>
        <w:rPr>
          <w:noProof/>
        </w:rPr>
      </w:pPr>
      <w:r w:rsidRPr="00334D9D">
        <w:rPr>
          <w:noProof/>
        </w:rPr>
        <w:t>34.</w:t>
      </w:r>
      <w:r w:rsidRPr="00334D9D">
        <w:rPr>
          <w:noProof/>
        </w:rPr>
        <w:tab/>
        <w:t>Zhang C-L, Zhu K-P, Shen G-Q and Zhu Z-S (2015) A long non-coding RNA contributes to doxorubicin resistance of osteosarcoma. Tumor Biology 37:2737-2748. doi: 10.1007/s13277-015-4130-7</w:t>
      </w:r>
    </w:p>
    <w:p w:rsidR="00127DD8" w:rsidRPr="00334D9D" w:rsidRDefault="00127DD8" w:rsidP="00127DD8">
      <w:pPr>
        <w:pStyle w:val="EndNoteBibliography"/>
        <w:rPr>
          <w:noProof/>
        </w:rPr>
      </w:pPr>
      <w:r w:rsidRPr="00334D9D">
        <w:rPr>
          <w:noProof/>
        </w:rPr>
        <w:t>35.</w:t>
      </w:r>
      <w:r w:rsidRPr="00334D9D">
        <w:rPr>
          <w:noProof/>
        </w:rPr>
        <w:tab/>
        <w:t>Cheng FH, Zhao ZS and Liu WD (2019) Long non-coding RNA ROR regulated ABCB1 to induce cisplatin resistance in osteosarcoma by sponging miR-153-3p. European review for medical and pharmacological sciences 23:7256-7265. doi: 10.26355/eurrev_201909_18828</w:t>
      </w:r>
    </w:p>
    <w:p w:rsidR="00127DD8" w:rsidRPr="00334D9D" w:rsidRDefault="00127DD8" w:rsidP="00127DD8">
      <w:pPr>
        <w:pStyle w:val="EndNoteBibliography"/>
        <w:rPr>
          <w:noProof/>
        </w:rPr>
      </w:pPr>
      <w:r w:rsidRPr="00334D9D">
        <w:rPr>
          <w:noProof/>
        </w:rPr>
        <w:t>36.</w:t>
      </w:r>
      <w:r w:rsidRPr="00334D9D">
        <w:rPr>
          <w:noProof/>
        </w:rPr>
        <w:tab/>
        <w:t>Zhang CL, Zhu KP and Ma XL (2017) Antisense lncRNA FOXC2-AS1 promotes doxorubicin resistance in osteosarcoma by increasing the expression of FOXC2. Cancer Lett 396:66-75. doi: 10.1016/j.canlet.2017.03.018</w:t>
      </w:r>
    </w:p>
    <w:p w:rsidR="00127DD8" w:rsidRPr="00334D9D" w:rsidRDefault="00127DD8" w:rsidP="00127DD8">
      <w:pPr>
        <w:pStyle w:val="EndNoteBibliography"/>
        <w:rPr>
          <w:noProof/>
        </w:rPr>
      </w:pPr>
      <w:r w:rsidRPr="00334D9D">
        <w:rPr>
          <w:noProof/>
        </w:rPr>
        <w:t>37.</w:t>
      </w:r>
      <w:r w:rsidRPr="00334D9D">
        <w:rPr>
          <w:noProof/>
        </w:rPr>
        <w:tab/>
        <w:t>Kun-Peng Z, Chun-Lin Z, Xiao-Long M and Lei Z (2019) Fibronectin-1 modulated by the long noncoding RNA OIP5-AS1/miR-200b-3p axis contributes to doxorubicin resistance of osteosarcoma cells. J Cell Physiol 234:6927-6939. doi: 10.1002/jcp.27435</w:t>
      </w:r>
    </w:p>
    <w:p w:rsidR="00127DD8" w:rsidRPr="00334D9D" w:rsidRDefault="00127DD8" w:rsidP="00127DD8">
      <w:pPr>
        <w:pStyle w:val="EndNoteBibliography"/>
        <w:rPr>
          <w:noProof/>
        </w:rPr>
      </w:pPr>
      <w:r w:rsidRPr="00334D9D">
        <w:rPr>
          <w:noProof/>
        </w:rPr>
        <w:t>38.</w:t>
      </w:r>
      <w:r w:rsidRPr="00334D9D">
        <w:rPr>
          <w:noProof/>
        </w:rPr>
        <w:tab/>
        <w:t xml:space="preserve">Li Z, Wang Y, Hu R, Xu R and Xu W (2018) LncRNA B4GALT1-AS1 recruits HuR to promote osteosarcoma cells stemness and </w:t>
      </w:r>
      <w:r w:rsidRPr="00334D9D">
        <w:rPr>
          <w:noProof/>
        </w:rPr>
        <w:lastRenderedPageBreak/>
        <w:t>migration via</w:t>
      </w:r>
    </w:p>
    <w:p w:rsidR="00127DD8" w:rsidRPr="00334D9D" w:rsidRDefault="00127DD8" w:rsidP="00127DD8">
      <w:pPr>
        <w:pStyle w:val="EndNoteBibliography"/>
        <w:rPr>
          <w:noProof/>
        </w:rPr>
      </w:pPr>
      <w:r w:rsidRPr="00334D9D">
        <w:rPr>
          <w:noProof/>
        </w:rPr>
        <w:t xml:space="preserve"> enhancing YAP transcriptional activity. Cell Proliferation 51. doi: 10.1111/cpr.12504</w:t>
      </w:r>
    </w:p>
    <w:p w:rsidR="00127DD8" w:rsidRPr="00334D9D" w:rsidRDefault="00127DD8" w:rsidP="00127DD8">
      <w:pPr>
        <w:pStyle w:val="EndNoteBibliography"/>
        <w:rPr>
          <w:noProof/>
        </w:rPr>
      </w:pPr>
      <w:r w:rsidRPr="00334D9D">
        <w:rPr>
          <w:noProof/>
        </w:rPr>
        <w:t>39.</w:t>
      </w:r>
      <w:r w:rsidRPr="00334D9D">
        <w:rPr>
          <w:noProof/>
        </w:rPr>
        <w:tab/>
        <w:t>Hu Y, Yang Q, Wang L, Wang S, Sun F, Xu D and Jiang J (2018) Knockdown of the oncogene lncRNA NEAT1 restores the availability of miR-34c and improves the sensitivity to cisplatin in osteosarcoma. Bioscience Reports 38. doi: 10.1042/bsr20180375</w:t>
      </w:r>
    </w:p>
    <w:p w:rsidR="00127DD8" w:rsidRPr="00334D9D" w:rsidRDefault="00127DD8" w:rsidP="00127DD8">
      <w:pPr>
        <w:pStyle w:val="EndNoteBibliography"/>
        <w:rPr>
          <w:noProof/>
        </w:rPr>
      </w:pPr>
      <w:r w:rsidRPr="00334D9D">
        <w:rPr>
          <w:noProof/>
        </w:rPr>
        <w:t>40.</w:t>
      </w:r>
      <w:r w:rsidRPr="00334D9D">
        <w:rPr>
          <w:noProof/>
        </w:rPr>
        <w:tab/>
        <w:t xml:space="preserve">Li Z, Zhao L and Wang Q (2016) Overexpression of long non-coding RNA HOTTIP increases chemoresistance of osteosarcoma cell by activating the Wnt/β-catenin pathway. American journal of translational research 8:2385-2393. </w:t>
      </w:r>
    </w:p>
    <w:p w:rsidR="00127DD8" w:rsidRPr="00334D9D" w:rsidRDefault="00127DD8" w:rsidP="00127DD8">
      <w:pPr>
        <w:pStyle w:val="EndNoteBibliography"/>
        <w:rPr>
          <w:noProof/>
        </w:rPr>
      </w:pPr>
      <w:r w:rsidRPr="00334D9D">
        <w:rPr>
          <w:noProof/>
        </w:rPr>
        <w:t>41.</w:t>
      </w:r>
      <w:r w:rsidRPr="00334D9D">
        <w:rPr>
          <w:noProof/>
        </w:rPr>
        <w:tab/>
        <w:t>Chen Z, Liu Z, Yang Y, Zhu Z, Liang R, Huang B, Wu D, Yang L, Lu H, Jin D and Li Q (2018) Long non-coding RNA prevents osteosarcoma development and progression via its natural antisense transcript. Oncotarget 9:26770-26786. doi: 10.18632/oncotarget.24247</w:t>
      </w:r>
    </w:p>
    <w:p w:rsidR="00127DD8" w:rsidRPr="00334D9D" w:rsidRDefault="00127DD8" w:rsidP="00127DD8">
      <w:pPr>
        <w:pStyle w:val="EndNoteBibliography"/>
        <w:rPr>
          <w:noProof/>
        </w:rPr>
      </w:pPr>
      <w:r w:rsidRPr="00334D9D">
        <w:rPr>
          <w:noProof/>
        </w:rPr>
        <w:t>42.</w:t>
      </w:r>
      <w:r w:rsidRPr="00334D9D">
        <w:rPr>
          <w:noProof/>
        </w:rPr>
        <w:tab/>
        <w:t>Kun-Peng Z, Xiao-Long M and Chun-Lin Z (2017) LncRNA FENDRR sensitizes doxorubicin-resistance of osteosarcoma cells through down-regulating ABCB1 and ABCC1. Oncotarget 8:71881-71893. doi: 10.18632/oncotarget.17985</w:t>
      </w:r>
    </w:p>
    <w:p w:rsidR="00127DD8" w:rsidRPr="00334D9D" w:rsidRDefault="00127DD8" w:rsidP="00127DD8">
      <w:pPr>
        <w:pStyle w:val="EndNoteBibliography"/>
        <w:rPr>
          <w:noProof/>
        </w:rPr>
      </w:pPr>
      <w:r w:rsidRPr="00334D9D">
        <w:rPr>
          <w:noProof/>
        </w:rPr>
        <w:t>43.</w:t>
      </w:r>
      <w:r w:rsidRPr="00334D9D">
        <w:rPr>
          <w:noProof/>
        </w:rPr>
        <w:tab/>
        <w:t>Zhang J, Rao D, Ma H, Kong D, Xu X and Lu H (2020) LncRNA SNHG15 contributes to doxorubicin resistance of osteosarcoma cells through targeting the miR-381-3p/GFRA1 axis. Open Life Sciences 15:871-883. doi: 10.1515/biol-2020-0086</w:t>
      </w:r>
    </w:p>
    <w:p w:rsidR="00127DD8" w:rsidRPr="00334D9D" w:rsidRDefault="00127DD8" w:rsidP="00127DD8">
      <w:pPr>
        <w:pStyle w:val="EndNoteBibliography"/>
        <w:rPr>
          <w:noProof/>
        </w:rPr>
      </w:pPr>
      <w:r w:rsidRPr="00334D9D">
        <w:rPr>
          <w:noProof/>
        </w:rPr>
        <w:lastRenderedPageBreak/>
        <w:t>44.</w:t>
      </w:r>
      <w:r w:rsidRPr="00334D9D">
        <w:rPr>
          <w:noProof/>
        </w:rPr>
        <w:tab/>
        <w:t>Tang J, Zhu Z, Dong S, Wang Y, Wang J, Chen H and Duan G (2022) Long non-coding RNA long intergenic non-coding 00641 mediates cell progression with stimulating cisplatin-resistance in osteosarcoma cells via microRNA-320d/myeloid cell leukemia-1 axis. Bioengineered 13:7238-7252. doi: 10.1080/21655979.2022.2045090</w:t>
      </w:r>
    </w:p>
    <w:p w:rsidR="00127DD8" w:rsidRPr="00334D9D" w:rsidRDefault="00127DD8" w:rsidP="00127DD8">
      <w:pPr>
        <w:pStyle w:val="EndNoteBibliography"/>
        <w:rPr>
          <w:noProof/>
        </w:rPr>
      </w:pPr>
      <w:r w:rsidRPr="00334D9D">
        <w:rPr>
          <w:noProof/>
        </w:rPr>
        <w:t>45.</w:t>
      </w:r>
      <w:r w:rsidRPr="00334D9D">
        <w:rPr>
          <w:noProof/>
        </w:rPr>
        <w:tab/>
        <w:t xml:space="preserve">Liu M, Wu L, Cai C, Liu L and Xu Y (2020) MicroRNA-187 suppresses the proliferation migration and invasion of human osteosarcoma cells by targeting MAPK7. Journal of B.U.ON. : official journal of the Balkan Union of Oncology 25:472-478. </w:t>
      </w:r>
    </w:p>
    <w:p w:rsidR="00127DD8" w:rsidRPr="00334D9D" w:rsidRDefault="00127DD8" w:rsidP="00127DD8">
      <w:pPr>
        <w:pStyle w:val="EndNoteBibliography"/>
        <w:rPr>
          <w:noProof/>
        </w:rPr>
      </w:pPr>
      <w:r w:rsidRPr="00334D9D">
        <w:rPr>
          <w:noProof/>
        </w:rPr>
        <w:t>46.</w:t>
      </w:r>
      <w:r w:rsidRPr="00334D9D">
        <w:rPr>
          <w:noProof/>
        </w:rPr>
        <w:tab/>
        <w:t>Patil SL, Palat A, Pan Y, Rajapakshe K, Mirchandani R, Bondesson M, Yustein JT, Coarfa C and Gunaratne PH (2019) MicroRNA-509-3p inhibits cellular migration, invasion, and proliferation, and sensitizes osteosarcoma to cisplatin. Scientific Reports 9. doi: 10.1038/s41598-019-55170-2</w:t>
      </w:r>
    </w:p>
    <w:p w:rsidR="00127DD8" w:rsidRPr="00334D9D" w:rsidRDefault="00127DD8" w:rsidP="00127DD8">
      <w:pPr>
        <w:pStyle w:val="EndNoteBibliography"/>
        <w:rPr>
          <w:noProof/>
        </w:rPr>
      </w:pPr>
      <w:r w:rsidRPr="00334D9D">
        <w:rPr>
          <w:noProof/>
        </w:rPr>
        <w:t>47.</w:t>
      </w:r>
      <w:r w:rsidRPr="00334D9D">
        <w:rPr>
          <w:noProof/>
        </w:rPr>
        <w:tab/>
        <w:t>Wang Y, Shang G, Wang W, Qiu E, Pei Y and Zhang X (2020) Magnoflorine inhibits the malignant phenotypes and increases cisplatin sensitivity of osteosarcoma cells via regulating miR-410-3p/HMGB1/NF-κB pathway. Life Sciences 256. doi: 10.1016/j.lfs.2020.117967</w:t>
      </w:r>
    </w:p>
    <w:p w:rsidR="00127DD8" w:rsidRPr="00334D9D" w:rsidRDefault="00127DD8" w:rsidP="00127DD8">
      <w:pPr>
        <w:pStyle w:val="EndNoteBibliography"/>
        <w:rPr>
          <w:noProof/>
        </w:rPr>
      </w:pPr>
      <w:r w:rsidRPr="00334D9D">
        <w:rPr>
          <w:noProof/>
        </w:rPr>
        <w:t>48.</w:t>
      </w:r>
      <w:r w:rsidRPr="00334D9D">
        <w:rPr>
          <w:noProof/>
        </w:rPr>
        <w:tab/>
        <w:t>Luo DJ, Li LJ, Huo HF, Liu XQ, Cui HW and Jiang DM (2019) MicroRNA-29b sensitizes osteosarcoma cells to doxorubicin by targeting matrix metalloproteinase 9 (MMP-9) in osteosarcoma. European review for medical and pharmacological sciences 23:1434-1442. doi: 10.26355/eurrev_201902_17100</w:t>
      </w:r>
    </w:p>
    <w:p w:rsidR="00127DD8" w:rsidRPr="00334D9D" w:rsidRDefault="00127DD8" w:rsidP="00127DD8">
      <w:pPr>
        <w:pStyle w:val="EndNoteBibliography"/>
        <w:rPr>
          <w:noProof/>
        </w:rPr>
      </w:pPr>
      <w:r w:rsidRPr="00334D9D">
        <w:rPr>
          <w:noProof/>
        </w:rPr>
        <w:lastRenderedPageBreak/>
        <w:t>49.</w:t>
      </w:r>
      <w:r w:rsidRPr="00334D9D">
        <w:rPr>
          <w:noProof/>
        </w:rPr>
        <w:tab/>
        <w:t>Li S, Bai H, Chen X, Gong S, Xiao J, Li D, Li L, Jiang Y, Li T, Qin X, Yang H, Wu C, You F and Liu Y (2020) Soft Substrate Promotes Osteosarcoma Cell Self-Renewal, Differentiation, and Drug Resistance Through miR-29b and Its Target Protein Spin 1. ACS Biomaterials Science &amp; Engineering 6:5588-5598. doi: 10.1021/acsbiomaterials.0c00816</w:t>
      </w:r>
    </w:p>
    <w:p w:rsidR="00127DD8" w:rsidRPr="00334D9D" w:rsidRDefault="00127DD8" w:rsidP="00127DD8">
      <w:pPr>
        <w:pStyle w:val="EndNoteBibliography"/>
        <w:rPr>
          <w:noProof/>
        </w:rPr>
      </w:pPr>
      <w:r w:rsidRPr="00334D9D">
        <w:rPr>
          <w:noProof/>
        </w:rPr>
        <w:t>50.</w:t>
      </w:r>
      <w:r w:rsidRPr="00334D9D">
        <w:rPr>
          <w:noProof/>
        </w:rPr>
        <w:tab/>
        <w:t>Vanas V, Haigl B, Stockhammer V and Sutterluty-Fall H (2016) MicroRNA-21 Increases Proliferation and Cisplatin Sensitivity of Osteosarcoma-Derived Cells. PLoS One 11:e0161023. doi: 10.1371/journal.pone.0161023</w:t>
      </w:r>
    </w:p>
    <w:p w:rsidR="00127DD8" w:rsidRPr="00334D9D" w:rsidRDefault="00127DD8" w:rsidP="00127DD8">
      <w:pPr>
        <w:pStyle w:val="EndNoteBibliography"/>
        <w:rPr>
          <w:noProof/>
        </w:rPr>
      </w:pPr>
      <w:r w:rsidRPr="00334D9D">
        <w:rPr>
          <w:noProof/>
        </w:rPr>
        <w:t>51.</w:t>
      </w:r>
      <w:r w:rsidRPr="00334D9D">
        <w:rPr>
          <w:noProof/>
        </w:rPr>
        <w:tab/>
        <w:t>Ziyan W and Yang L (2014) MicroRNA-21 regulates the sensitivity to cisplatin in a human osteosarcoma cell line. Irish Journal of Medical Science (1971 -) 185:85-91. doi: 10.1007/s11845-014-1225-x</w:t>
      </w:r>
    </w:p>
    <w:p w:rsidR="00127DD8" w:rsidRPr="00334D9D" w:rsidRDefault="00127DD8" w:rsidP="00127DD8">
      <w:pPr>
        <w:pStyle w:val="EndNoteBibliography"/>
        <w:rPr>
          <w:noProof/>
        </w:rPr>
      </w:pPr>
      <w:r w:rsidRPr="00334D9D">
        <w:rPr>
          <w:noProof/>
        </w:rPr>
        <w:t>52.</w:t>
      </w:r>
      <w:r w:rsidRPr="00334D9D">
        <w:rPr>
          <w:noProof/>
        </w:rPr>
        <w:tab/>
        <w:t>Bazavar M, Fazli J, Valizadeh A, Ma B, Mohammadi E, Asemi Z, Alemi F, Maleki M, Xing S and Yousefi B (2020) miR-192 enhances sensitivity of methotrexate drug to MG-63 osteosarcoma cancer cells. Pathology - Research and Practice 216. doi: 10.1016/j.prp.2020.153176</w:t>
      </w:r>
    </w:p>
    <w:p w:rsidR="00127DD8" w:rsidRPr="00334D9D" w:rsidRDefault="00127DD8" w:rsidP="00127DD8">
      <w:pPr>
        <w:pStyle w:val="EndNoteBibliography"/>
        <w:rPr>
          <w:noProof/>
        </w:rPr>
      </w:pPr>
      <w:r w:rsidRPr="00334D9D">
        <w:rPr>
          <w:noProof/>
        </w:rPr>
        <w:t>53.</w:t>
      </w:r>
      <w:r w:rsidRPr="00334D9D">
        <w:rPr>
          <w:noProof/>
        </w:rPr>
        <w:tab/>
        <w:t>Xu R, Liu S, Chen H and Lao L (2016) MicroRNA-30a downregulation contributes to chemoresistance of osteosarcoma cells through activating Beclin-1-mediated autophagy. Oncology reports 35:1757-1763. doi: 10.3892/or.2015.4497</w:t>
      </w:r>
    </w:p>
    <w:p w:rsidR="00127DD8" w:rsidRPr="00334D9D" w:rsidRDefault="00127DD8" w:rsidP="00127DD8">
      <w:pPr>
        <w:pStyle w:val="EndNoteBibliography"/>
        <w:rPr>
          <w:noProof/>
        </w:rPr>
      </w:pPr>
      <w:r w:rsidRPr="00334D9D">
        <w:rPr>
          <w:noProof/>
        </w:rPr>
        <w:t>54.</w:t>
      </w:r>
      <w:r w:rsidRPr="00334D9D">
        <w:rPr>
          <w:noProof/>
        </w:rPr>
        <w:tab/>
        <w:t xml:space="preserve">Wang P, Zhao Zq, Guo Sb, Yang Ty, Chang Zq, Li Dh, Zhao W, Wang Yx, Sun C, Wang Y and Feng W (2019) Roles of microRNA‐22 in </w:t>
      </w:r>
      <w:r w:rsidRPr="00334D9D">
        <w:rPr>
          <w:noProof/>
        </w:rPr>
        <w:lastRenderedPageBreak/>
        <w:t>Suppressing Proliferation and Promoting Sensitivity of Osteosarcoma Cells</w:t>
      </w:r>
    </w:p>
    <w:p w:rsidR="00127DD8" w:rsidRPr="00334D9D" w:rsidRDefault="00127DD8" w:rsidP="00127DD8">
      <w:pPr>
        <w:pStyle w:val="EndNoteBibliography"/>
        <w:rPr>
          <w:noProof/>
        </w:rPr>
      </w:pPr>
      <w:r w:rsidRPr="00334D9D">
        <w:rPr>
          <w:noProof/>
        </w:rPr>
        <w:t xml:space="preserve"> via</w:t>
      </w:r>
    </w:p>
    <w:p w:rsidR="00127DD8" w:rsidRPr="00334D9D" w:rsidRDefault="00127DD8" w:rsidP="00127DD8">
      <w:pPr>
        <w:pStyle w:val="EndNoteBibliography"/>
        <w:rPr>
          <w:noProof/>
        </w:rPr>
      </w:pPr>
      <w:r w:rsidRPr="00334D9D">
        <w:rPr>
          <w:noProof/>
        </w:rPr>
        <w:t xml:space="preserve"> Metadherin‐mediated Autophagy. Orthopaedic Surgery 11:285-293. doi: 10.1111/os.12442</w:t>
      </w:r>
    </w:p>
    <w:p w:rsidR="00127DD8" w:rsidRPr="00334D9D" w:rsidRDefault="00127DD8" w:rsidP="00127DD8">
      <w:pPr>
        <w:pStyle w:val="EndNoteBibliography"/>
        <w:rPr>
          <w:noProof/>
        </w:rPr>
      </w:pPr>
      <w:r w:rsidRPr="00334D9D">
        <w:rPr>
          <w:noProof/>
        </w:rPr>
        <w:t>55.</w:t>
      </w:r>
      <w:r w:rsidRPr="00334D9D">
        <w:rPr>
          <w:noProof/>
        </w:rPr>
        <w:tab/>
        <w:t>Li X, Wang S, Chen Y, Liu G and Yang X (2014) miR-22 targets the 3' UTR of HMGB1 and inhibits the HMGB1-associated autophagy in osteosarcoma cells during chemotherapy. Tumour Biol 35:6021-8. doi: 10.1007/s13277-014-1797-0</w:t>
      </w:r>
    </w:p>
    <w:p w:rsidR="00127DD8" w:rsidRPr="00334D9D" w:rsidRDefault="00127DD8" w:rsidP="00127DD8">
      <w:pPr>
        <w:pStyle w:val="EndNoteBibliography"/>
        <w:rPr>
          <w:noProof/>
        </w:rPr>
      </w:pPr>
      <w:r w:rsidRPr="00334D9D">
        <w:rPr>
          <w:noProof/>
        </w:rPr>
        <w:t>56.</w:t>
      </w:r>
      <w:r w:rsidRPr="00334D9D">
        <w:rPr>
          <w:noProof/>
        </w:rPr>
        <w:tab/>
        <w:t>Zhu J, Cui K, Cui Y, Ma C and Zhang Z (2020) PLK1 Knockdown Inhibits Cell Proliferation and Cell Apoptosis, and PLK1 Is Negatively Regulated by miR-4779 in Osteosarcoma Cells. DNA and Cell Biology 39:747-755. doi: 10.1089/dna.2019.5002</w:t>
      </w:r>
    </w:p>
    <w:p w:rsidR="00127DD8" w:rsidRPr="00334D9D" w:rsidRDefault="00127DD8" w:rsidP="00127DD8">
      <w:pPr>
        <w:pStyle w:val="EndNoteBibliography"/>
        <w:rPr>
          <w:noProof/>
        </w:rPr>
      </w:pPr>
      <w:r w:rsidRPr="00334D9D">
        <w:rPr>
          <w:noProof/>
        </w:rPr>
        <w:t>57.</w:t>
      </w:r>
      <w:r w:rsidRPr="00334D9D">
        <w:rPr>
          <w:noProof/>
        </w:rPr>
        <w:tab/>
        <w:t>Zhang X, Guo Q, Chen J and Chen Z (2015) Quercetin Enhances Cisplatin Sensitivity of Human Osteosarcoma Cells by Modulating microRNA-217-KRAS Axis. Molecules and Cells 38:638-642. doi: 10.14348/molcells.2015.0037</w:t>
      </w:r>
    </w:p>
    <w:p w:rsidR="00127DD8" w:rsidRPr="00334D9D" w:rsidRDefault="00127DD8" w:rsidP="00127DD8">
      <w:pPr>
        <w:pStyle w:val="EndNoteBibliography"/>
        <w:rPr>
          <w:noProof/>
        </w:rPr>
      </w:pPr>
      <w:r w:rsidRPr="00334D9D">
        <w:rPr>
          <w:noProof/>
        </w:rPr>
        <w:t>58.</w:t>
      </w:r>
      <w:r w:rsidRPr="00334D9D">
        <w:rPr>
          <w:noProof/>
        </w:rPr>
        <w:tab/>
        <w:t>Song L, Duan P, Gan Y, Li P, Zhao C, Xu J, Zhang Z and Zhou Q (2017) MicroRNA-340-5p modulates cisplatin resistance by targeting LPAATbeta in osteosarcoma. Braz J Med Biol Res 50:e6359. doi: 10.1590/1414-431X20176359</w:t>
      </w:r>
    </w:p>
    <w:p w:rsidR="00127DD8" w:rsidRPr="00334D9D" w:rsidRDefault="00127DD8" w:rsidP="00127DD8">
      <w:pPr>
        <w:pStyle w:val="EndNoteBibliography"/>
        <w:rPr>
          <w:noProof/>
        </w:rPr>
      </w:pPr>
      <w:r w:rsidRPr="00334D9D">
        <w:rPr>
          <w:noProof/>
        </w:rPr>
        <w:t>59.</w:t>
      </w:r>
      <w:r w:rsidRPr="00334D9D">
        <w:rPr>
          <w:noProof/>
        </w:rPr>
        <w:tab/>
        <w:t>Song YD, Li DD, Guan Y, Wang YL and Zheng J (2017) miR-214 modulates cisplatin sensitivity of osteosarcoma cells through regulation of anaerobic glycolysis. Cellular and Molecular Biology 63. doi: 10.14715/cmb/2017.63.9.14</w:t>
      </w:r>
    </w:p>
    <w:p w:rsidR="00127DD8" w:rsidRPr="00334D9D" w:rsidRDefault="00127DD8" w:rsidP="00127DD8">
      <w:pPr>
        <w:pStyle w:val="EndNoteBibliography"/>
        <w:rPr>
          <w:noProof/>
        </w:rPr>
      </w:pPr>
      <w:r w:rsidRPr="00334D9D">
        <w:rPr>
          <w:noProof/>
        </w:rPr>
        <w:lastRenderedPageBreak/>
        <w:t>60.</w:t>
      </w:r>
      <w:r w:rsidRPr="00334D9D">
        <w:rPr>
          <w:noProof/>
        </w:rPr>
        <w:tab/>
        <w:t>Di Fiore R, Drago-Ferrante R, Pentimalli F, Di Marzo D, Forte IM, Carlisi D, De Blasio A, Tesoriere G, Giordano A and Vento R (2016) Let-7d miRNA Shows Both Antioncogenic and Oncogenic Functions in Osteosarcoma-Derived 3AB-OS Cancer Stem Cells. Journal of Cellular Physiology 231:1832-1841. doi: 10.1002/jcp.25291</w:t>
      </w:r>
    </w:p>
    <w:p w:rsidR="00127DD8" w:rsidRPr="00334D9D" w:rsidRDefault="00127DD8" w:rsidP="00127DD8">
      <w:pPr>
        <w:pStyle w:val="EndNoteBibliography"/>
        <w:rPr>
          <w:noProof/>
        </w:rPr>
      </w:pPr>
      <w:r w:rsidRPr="00334D9D">
        <w:rPr>
          <w:noProof/>
        </w:rPr>
        <w:t>61.</w:t>
      </w:r>
      <w:r w:rsidRPr="00334D9D">
        <w:rPr>
          <w:noProof/>
        </w:rPr>
        <w:tab/>
        <w:t>Zhang Y, Duan G and Feng S (2015) MicroRNA-301a modulates doxorubicin resistance in osteosarcoma cells by targeting AMP-activated protein kinase alpha 1. Biochemical and Biophysical Research Communications 459:367-373. doi: 10.1016/j.bbrc.2015.02.101</w:t>
      </w:r>
    </w:p>
    <w:p w:rsidR="00127DD8" w:rsidRPr="00334D9D" w:rsidRDefault="00127DD8" w:rsidP="00127DD8">
      <w:pPr>
        <w:pStyle w:val="EndNoteBibliography"/>
        <w:rPr>
          <w:noProof/>
        </w:rPr>
      </w:pPr>
      <w:r w:rsidRPr="00334D9D">
        <w:rPr>
          <w:noProof/>
        </w:rPr>
        <w:t>62.</w:t>
      </w:r>
      <w:r w:rsidRPr="00334D9D">
        <w:rPr>
          <w:noProof/>
        </w:rPr>
        <w:tab/>
        <w:t>Meng CY, Zhao ZQ, Bai R, Zhao W, Wang YX, Sun L, Sun C, Feng W and Guo SB (2020) MicroRNA</w:t>
      </w:r>
      <w:r w:rsidRPr="00334D9D">
        <w:rPr>
          <w:rFonts w:ascii="Cambria Math" w:hAnsi="Cambria Math" w:cs="Cambria Math"/>
          <w:noProof/>
        </w:rPr>
        <w:t>‑</w:t>
      </w:r>
      <w:r w:rsidRPr="00334D9D">
        <w:rPr>
          <w:noProof/>
        </w:rPr>
        <w:t>22 regulates autophagy and apoptosis in cisplatin resistance of osteosarcoma. Molecular Medicine Reports. doi: 10.3892/mmr.2020.11447</w:t>
      </w:r>
    </w:p>
    <w:p w:rsidR="00127DD8" w:rsidRPr="00334D9D" w:rsidRDefault="00127DD8" w:rsidP="00127DD8">
      <w:pPr>
        <w:pStyle w:val="EndNoteBibliography"/>
        <w:rPr>
          <w:noProof/>
        </w:rPr>
      </w:pPr>
      <w:r w:rsidRPr="00334D9D">
        <w:rPr>
          <w:noProof/>
        </w:rPr>
        <w:t>63.</w:t>
      </w:r>
      <w:r w:rsidRPr="00334D9D">
        <w:rPr>
          <w:noProof/>
        </w:rPr>
        <w:tab/>
        <w:t>Meng CY, Zhao ZQ, Bai R, Zhao W, Wang YX, Xue HQ, Sun L, Sun C, Feng W and Guo SB (2020) MicroRNA</w:t>
      </w:r>
      <w:r w:rsidRPr="00334D9D">
        <w:rPr>
          <w:rFonts w:ascii="Cambria Math" w:hAnsi="Cambria Math" w:cs="Cambria Math"/>
          <w:noProof/>
        </w:rPr>
        <w:t>‑</w:t>
      </w:r>
      <w:r w:rsidRPr="00334D9D">
        <w:rPr>
          <w:noProof/>
        </w:rPr>
        <w:t>22 mediates the cisplatin resistance of osteosarcoma cells by inhibiting autophagy via the PI3K/Akt/mTOR pathway. Oncology Reports. doi: 10.3892/or.2020.7492</w:t>
      </w:r>
    </w:p>
    <w:p w:rsidR="00127DD8" w:rsidRPr="00334D9D" w:rsidRDefault="00127DD8" w:rsidP="00127DD8">
      <w:pPr>
        <w:pStyle w:val="EndNoteBibliography"/>
        <w:rPr>
          <w:noProof/>
        </w:rPr>
      </w:pPr>
      <w:r w:rsidRPr="00334D9D">
        <w:rPr>
          <w:noProof/>
        </w:rPr>
        <w:t>64.</w:t>
      </w:r>
      <w:r w:rsidRPr="00334D9D">
        <w:rPr>
          <w:noProof/>
        </w:rPr>
        <w:tab/>
        <w:t>Yuan G, Zhao Y, Wu D, Gao C and Jiao Z (2018) miRNA-20a upregulates TAK1 and increases proliferation in osteosarcoma cells. Future oncology (London, England) 14:461-469. doi: 10.2217/fon-2017-0490</w:t>
      </w:r>
    </w:p>
    <w:p w:rsidR="00127DD8" w:rsidRPr="00334D9D" w:rsidRDefault="00127DD8" w:rsidP="00127DD8">
      <w:pPr>
        <w:pStyle w:val="EndNoteBibliography"/>
        <w:rPr>
          <w:noProof/>
        </w:rPr>
      </w:pPr>
      <w:r w:rsidRPr="00334D9D">
        <w:rPr>
          <w:noProof/>
        </w:rPr>
        <w:t>65.</w:t>
      </w:r>
      <w:r w:rsidRPr="00334D9D">
        <w:rPr>
          <w:noProof/>
        </w:rPr>
        <w:tab/>
        <w:t xml:space="preserve">Lin BC, Huang D, Yu CQ, Mou Y, Liu YH, Zhang DW and Shi FJ (2016) MicroRNA-184 Modulates Doxorubicin Resistance in </w:t>
      </w:r>
      <w:r w:rsidRPr="00334D9D">
        <w:rPr>
          <w:noProof/>
        </w:rPr>
        <w:lastRenderedPageBreak/>
        <w:t>Osteosarcoma Cells by Targeting BCL2L1. Med Sci Monit 22:1761-5. doi: 10.12659/msm.896451</w:t>
      </w:r>
    </w:p>
    <w:p w:rsidR="00127DD8" w:rsidRPr="00334D9D" w:rsidRDefault="00127DD8" w:rsidP="00127DD8">
      <w:pPr>
        <w:pStyle w:val="EndNoteBibliography"/>
        <w:rPr>
          <w:noProof/>
        </w:rPr>
      </w:pPr>
      <w:r w:rsidRPr="00334D9D">
        <w:rPr>
          <w:noProof/>
        </w:rPr>
        <w:t>66.</w:t>
      </w:r>
      <w:r w:rsidRPr="00334D9D">
        <w:rPr>
          <w:noProof/>
        </w:rPr>
        <w:tab/>
        <w:t>Lei W, Yan C, Ya J, Yong D, Yujun B and Kai L (2018) MiR-199a-3p affects the multi-chemoresistance of osteosarcoma through targeting AK4. BMC Cancer 18:631. doi: 10.1186/s12885-018-4460-0</w:t>
      </w:r>
    </w:p>
    <w:p w:rsidR="00127DD8" w:rsidRPr="00334D9D" w:rsidRDefault="00127DD8" w:rsidP="00127DD8">
      <w:pPr>
        <w:pStyle w:val="EndNoteBibliography"/>
        <w:rPr>
          <w:noProof/>
        </w:rPr>
      </w:pPr>
      <w:r w:rsidRPr="00334D9D">
        <w:rPr>
          <w:noProof/>
        </w:rPr>
        <w:t>67.</w:t>
      </w:r>
      <w:r w:rsidRPr="00334D9D">
        <w:rPr>
          <w:noProof/>
        </w:rPr>
        <w:tab/>
        <w:t>Pu Y, Zhao F, Wang H, Cai W, Gao J, Li Y and Cai S (2016) MiR-34a-5p promotes the multi-drug resistance of osteosarcoma by targeting the CD117 gene. Oncotarget 7:28420-28434. doi: 10.18632/oncotarget.8546</w:t>
      </w:r>
    </w:p>
    <w:p w:rsidR="00127DD8" w:rsidRPr="00334D9D" w:rsidRDefault="00127DD8" w:rsidP="00127DD8">
      <w:pPr>
        <w:pStyle w:val="EndNoteBibliography"/>
        <w:rPr>
          <w:noProof/>
        </w:rPr>
      </w:pPr>
      <w:r w:rsidRPr="00334D9D">
        <w:rPr>
          <w:noProof/>
        </w:rPr>
        <w:t>68.</w:t>
      </w:r>
      <w:r w:rsidRPr="00334D9D">
        <w:rPr>
          <w:noProof/>
        </w:rPr>
        <w:tab/>
        <w:t>Song B, Wang Y, Titmus MA, Botchkina G, Formentini A, Kornmann M and Ju J (2010) Molecular mechanism of chemoresistance by miR-215 in osteosarcoma and colon cancer cells. Molecular cancer 9:96. doi: 10.1186/1476-4598-9-96</w:t>
      </w:r>
    </w:p>
    <w:p w:rsidR="00127DD8" w:rsidRPr="00334D9D" w:rsidRDefault="00127DD8" w:rsidP="00127DD8">
      <w:pPr>
        <w:pStyle w:val="EndNoteBibliography"/>
        <w:rPr>
          <w:noProof/>
        </w:rPr>
      </w:pPr>
      <w:r w:rsidRPr="00334D9D">
        <w:rPr>
          <w:noProof/>
        </w:rPr>
        <w:t>69.</w:t>
      </w:r>
      <w:r w:rsidRPr="00334D9D">
        <w:rPr>
          <w:noProof/>
        </w:rPr>
        <w:tab/>
        <w:t>Li Q-C, Xu H, Wang X, Wang T and Wu J (2017) miR-34a increases cisplatin sensitivity of osteosarcoma cells in vitro through up-regulation of c-Myc and Bim signal. Cancer Biomarkers 21:135-144. doi: 10.3233/cbm-170452</w:t>
      </w:r>
    </w:p>
    <w:p w:rsidR="00127DD8" w:rsidRPr="00334D9D" w:rsidRDefault="00127DD8" w:rsidP="00127DD8">
      <w:pPr>
        <w:pStyle w:val="EndNoteBibliography"/>
        <w:rPr>
          <w:noProof/>
        </w:rPr>
      </w:pPr>
      <w:r w:rsidRPr="00334D9D">
        <w:rPr>
          <w:noProof/>
        </w:rPr>
        <w:t>70.</w:t>
      </w:r>
      <w:r w:rsidRPr="00334D9D">
        <w:rPr>
          <w:noProof/>
        </w:rPr>
        <w:tab/>
        <w:t>Zhou Y, Zhao RH, Tseng KF, Li KP, Lu ZG, Liu Y, Han K, Gan ZH, Lin SC, Hu HY and Min DL (2016) Sirolimus induces apoptosis and reverses multidrug resistance in human osteosarcoma cells in vitro via increasing microRNA-34b expression. Acta Pharmacol Sin 37:519-29. doi: 10.1038/aps.2015.153</w:t>
      </w:r>
    </w:p>
    <w:p w:rsidR="00127DD8" w:rsidRPr="00334D9D" w:rsidRDefault="00127DD8" w:rsidP="00127DD8">
      <w:pPr>
        <w:pStyle w:val="EndNoteBibliography"/>
        <w:rPr>
          <w:noProof/>
        </w:rPr>
      </w:pPr>
      <w:r w:rsidRPr="00334D9D">
        <w:rPr>
          <w:noProof/>
        </w:rPr>
        <w:t>71.</w:t>
      </w:r>
      <w:r w:rsidRPr="00334D9D">
        <w:rPr>
          <w:noProof/>
        </w:rPr>
        <w:tab/>
        <w:t xml:space="preserve">Chang Z, Huo L, Li K, Wu Y and Hu Z (2014) Blocked autophagy by miR-101 enhances osteosarcoma cell chemosensitivity in vitro. </w:t>
      </w:r>
      <w:r w:rsidRPr="00334D9D">
        <w:rPr>
          <w:noProof/>
        </w:rPr>
        <w:lastRenderedPageBreak/>
        <w:t>ScientificWorldJournal 2014:794756. doi: 10.1155/2014/794756</w:t>
      </w:r>
    </w:p>
    <w:p w:rsidR="00127DD8" w:rsidRPr="00334D9D" w:rsidRDefault="00127DD8" w:rsidP="00127DD8">
      <w:pPr>
        <w:pStyle w:val="EndNoteBibliography"/>
        <w:rPr>
          <w:noProof/>
        </w:rPr>
      </w:pPr>
      <w:r w:rsidRPr="00334D9D">
        <w:rPr>
          <w:noProof/>
        </w:rPr>
        <w:t>72.</w:t>
      </w:r>
      <w:r w:rsidRPr="00334D9D">
        <w:rPr>
          <w:noProof/>
        </w:rPr>
        <w:tab/>
        <w:t>Gao Y, Feng Y, Shen JK, Lin M, Choy E, Cote GM, Harmon DC, Mankin HJ, Hornicek FJ and Duan Z (2015) CD44 is a direct target of miR-199a-3p and contributes to aggressive progression in osteosarcoma. Scientific Reports 5. doi: 10.1038/srep11365</w:t>
      </w:r>
    </w:p>
    <w:p w:rsidR="00127DD8" w:rsidRPr="00334D9D" w:rsidRDefault="00127DD8" w:rsidP="00127DD8">
      <w:pPr>
        <w:pStyle w:val="EndNoteBibliography"/>
        <w:rPr>
          <w:noProof/>
        </w:rPr>
      </w:pPr>
      <w:r w:rsidRPr="00334D9D">
        <w:rPr>
          <w:noProof/>
        </w:rPr>
        <w:t>73.</w:t>
      </w:r>
      <w:r w:rsidRPr="00334D9D">
        <w:rPr>
          <w:noProof/>
        </w:rPr>
        <w:tab/>
        <w:t>Di Fiore R, Drago-Ferrante R, Pentimalli F, Di Marzo D, Forte IM, D’Anneo A, Carlisi D, De Blasio A, Giuliano M, Tesoriere G, Giordano A and Vento R (2014) MicroRNA-29b-1 impairs in vitro cell proliferation, self-renewal and chemoresistance of human osteosarcoma 3AB-OS cancer stem cells. International Journal of Oncology 45:2013-2023. doi: 10.3892/ijo.2014.2618</w:t>
      </w:r>
    </w:p>
    <w:p w:rsidR="00127DD8" w:rsidRPr="00334D9D" w:rsidRDefault="00127DD8" w:rsidP="00127DD8">
      <w:pPr>
        <w:pStyle w:val="EndNoteBibliography"/>
        <w:rPr>
          <w:noProof/>
        </w:rPr>
      </w:pPr>
      <w:r w:rsidRPr="00334D9D">
        <w:rPr>
          <w:noProof/>
        </w:rPr>
        <w:t>74.</w:t>
      </w:r>
      <w:r w:rsidRPr="00334D9D">
        <w:rPr>
          <w:noProof/>
        </w:rPr>
        <w:tab/>
        <w:t>Wei R, Cao G, Deng Z, Su J and Cai L (2016) miR-140-5p attenuates chemotherapeutic drug-induced cell death by regulating autophagy through inositol 1,4,5-trisphosphate kinase 2 (IP3k2) in human osteosarcoma cells. Bioscience Reports 36. doi: 10.1042/bsr20160238</w:t>
      </w:r>
    </w:p>
    <w:p w:rsidR="00127DD8" w:rsidRPr="00334D9D" w:rsidRDefault="00127DD8" w:rsidP="00127DD8">
      <w:pPr>
        <w:pStyle w:val="EndNoteBibliography"/>
        <w:rPr>
          <w:noProof/>
        </w:rPr>
      </w:pPr>
      <w:r w:rsidRPr="00334D9D">
        <w:rPr>
          <w:noProof/>
        </w:rPr>
        <w:t>75.</w:t>
      </w:r>
      <w:r w:rsidRPr="00334D9D">
        <w:rPr>
          <w:noProof/>
        </w:rPr>
        <w:tab/>
        <w:t>Xie Z, Xu J, Peng L, Gao Y, Zhao H and Qu Y (2018) miR-149 promotes human osteocarcinoma progression via targeting bone morphogenetic protein 9 (BMP9). Biotechnology letters 40:47-55. doi: 10.1007/s10529-017-2445-8</w:t>
      </w:r>
    </w:p>
    <w:p w:rsidR="00127DD8" w:rsidRPr="00334D9D" w:rsidRDefault="00127DD8" w:rsidP="00127DD8">
      <w:pPr>
        <w:pStyle w:val="EndNoteBibliography"/>
        <w:rPr>
          <w:noProof/>
        </w:rPr>
      </w:pPr>
      <w:r w:rsidRPr="00334D9D">
        <w:rPr>
          <w:noProof/>
        </w:rPr>
        <w:t>76.</w:t>
      </w:r>
      <w:r w:rsidRPr="00334D9D">
        <w:rPr>
          <w:noProof/>
        </w:rPr>
        <w:tab/>
        <w:t xml:space="preserve">Novello C, Pazzaglia L, Conti A, Quattrini I, Pollino S, Perego P, Picci P and Benassi MS (2014) p53-dependent activation of microRNA-34a in response to etoposide-induced DNA damage in osteosarcoma cell lines not impaired by dominant negative p53 </w:t>
      </w:r>
      <w:r w:rsidRPr="00334D9D">
        <w:rPr>
          <w:noProof/>
        </w:rPr>
        <w:lastRenderedPageBreak/>
        <w:t>expression. PloS one 9:e114757. doi: 10.1371/journal.pone.0114757</w:t>
      </w:r>
    </w:p>
    <w:p w:rsidR="00127DD8" w:rsidRPr="00334D9D" w:rsidRDefault="00127DD8" w:rsidP="00127DD8">
      <w:pPr>
        <w:pStyle w:val="EndNoteBibliography"/>
        <w:rPr>
          <w:noProof/>
        </w:rPr>
      </w:pPr>
      <w:r w:rsidRPr="00334D9D">
        <w:rPr>
          <w:noProof/>
        </w:rPr>
        <w:t>77.</w:t>
      </w:r>
      <w:r w:rsidRPr="00334D9D">
        <w:rPr>
          <w:noProof/>
        </w:rPr>
        <w:tab/>
        <w:t>Chen L, Jiang K, Jiang H and Wei P (2014) miR-155 mediates drug resistance in osteosarcoma cells via inducing autophagy. Exp Ther Med 8:527-532. doi: 10.3892/etm.2014.1752</w:t>
      </w:r>
    </w:p>
    <w:p w:rsidR="00127DD8" w:rsidRPr="00334D9D" w:rsidRDefault="00127DD8" w:rsidP="00127DD8">
      <w:pPr>
        <w:pStyle w:val="EndNoteBibliography"/>
        <w:rPr>
          <w:noProof/>
        </w:rPr>
      </w:pPr>
      <w:r w:rsidRPr="00334D9D">
        <w:rPr>
          <w:noProof/>
        </w:rPr>
        <w:t>78.</w:t>
      </w:r>
      <w:r w:rsidRPr="00334D9D">
        <w:rPr>
          <w:noProof/>
        </w:rPr>
        <w:tab/>
        <w:t>Li Y, Jiang W, Hu Y, Da Z, Zeng C, Tu M, Deng Z and Xiao W (2016) MicroRNA-199a-5p inhibits cisplatin-induced drug resistance via inhibition of autophagy in osteosarcoma cells. Oncol Lett 12:4203-4208. doi: 10.3892/ol.2016.5172</w:t>
      </w:r>
    </w:p>
    <w:p w:rsidR="00127DD8" w:rsidRPr="00334D9D" w:rsidRDefault="00127DD8" w:rsidP="00127DD8">
      <w:pPr>
        <w:pStyle w:val="EndNoteBibliography"/>
        <w:rPr>
          <w:noProof/>
        </w:rPr>
      </w:pPr>
      <w:r w:rsidRPr="00334D9D">
        <w:rPr>
          <w:noProof/>
        </w:rPr>
        <w:t>79.</w:t>
      </w:r>
      <w:r w:rsidRPr="00334D9D">
        <w:rPr>
          <w:noProof/>
        </w:rPr>
        <w:tab/>
        <w:t>Huang Z, Huang L, Liu L, Wang L, Lin W, Zhu X, Su W and Lv C (2021) Knockdown of microRNA-203 reduces cisplatin chemo-sensitivity to osteosarcoma cell lines MG63 and U2OS in vitro by targeting RUNX2. Journal of Chemotherapy 33:328-341. doi: 10.1080/1120009x.2021.1899441</w:t>
      </w:r>
    </w:p>
    <w:p w:rsidR="00127DD8" w:rsidRPr="00334D9D" w:rsidRDefault="00127DD8" w:rsidP="00127DD8">
      <w:pPr>
        <w:pStyle w:val="EndNoteBibliography"/>
        <w:rPr>
          <w:noProof/>
        </w:rPr>
      </w:pPr>
      <w:r w:rsidRPr="00334D9D">
        <w:rPr>
          <w:noProof/>
        </w:rPr>
        <w:t>80.</w:t>
      </w:r>
      <w:r w:rsidRPr="00334D9D">
        <w:rPr>
          <w:noProof/>
        </w:rPr>
        <w:tab/>
        <w:t>Zou Y, Yang J, Wu J, Luo C and Huang Y (2017) miR</w:t>
      </w:r>
      <w:r w:rsidRPr="00334D9D">
        <w:rPr>
          <w:rFonts w:ascii="Cambria Math" w:hAnsi="Cambria Math" w:cs="Cambria Math"/>
          <w:noProof/>
        </w:rPr>
        <w:t>‑</w:t>
      </w:r>
      <w:r w:rsidRPr="00334D9D">
        <w:rPr>
          <w:noProof/>
        </w:rPr>
        <w:t>133b induces chemoresistance of osteosarcoma cells to cisplatin treatment by promoting cell death, migration and invasion. Oncology Letters. doi: 10.3892/ol.2017.7432</w:t>
      </w:r>
    </w:p>
    <w:p w:rsidR="00127DD8" w:rsidRPr="00334D9D" w:rsidRDefault="00127DD8" w:rsidP="00127DD8">
      <w:pPr>
        <w:pStyle w:val="EndNoteBibliography"/>
        <w:rPr>
          <w:noProof/>
        </w:rPr>
      </w:pPr>
      <w:r w:rsidRPr="00334D9D">
        <w:rPr>
          <w:noProof/>
        </w:rPr>
        <w:t>81.</w:t>
      </w:r>
      <w:r w:rsidRPr="00334D9D">
        <w:rPr>
          <w:noProof/>
        </w:rPr>
        <w:tab/>
        <w:t>Zhu M, Wu Y, Wang Z, Lin M, Su B, Li C, Liang F and Chen X (2020) miR</w:t>
      </w:r>
      <w:r w:rsidRPr="00334D9D">
        <w:rPr>
          <w:rFonts w:ascii="Cambria Math" w:hAnsi="Cambria Math" w:cs="Cambria Math"/>
          <w:noProof/>
        </w:rPr>
        <w:t>‑</w:t>
      </w:r>
      <w:r w:rsidRPr="00334D9D">
        <w:rPr>
          <w:noProof/>
        </w:rPr>
        <w:t>128</w:t>
      </w:r>
      <w:r w:rsidRPr="00334D9D">
        <w:rPr>
          <w:rFonts w:ascii="Cambria Math" w:hAnsi="Cambria Math" w:cs="Cambria Math"/>
          <w:noProof/>
        </w:rPr>
        <w:t>‑</w:t>
      </w:r>
      <w:r w:rsidRPr="00334D9D">
        <w:rPr>
          <w:noProof/>
        </w:rPr>
        <w:t>3p serves as an oncogenic microRNA in osteosarcoma cells by downregulating ZC3H12D. Oncology Letters 21. doi: 10.3892/ol.2020.12413</w:t>
      </w:r>
    </w:p>
    <w:p w:rsidR="00127DD8" w:rsidRPr="00334D9D" w:rsidRDefault="00127DD8" w:rsidP="00127DD8">
      <w:pPr>
        <w:pStyle w:val="EndNoteBibliography"/>
        <w:rPr>
          <w:noProof/>
        </w:rPr>
      </w:pPr>
      <w:r w:rsidRPr="00334D9D">
        <w:rPr>
          <w:noProof/>
        </w:rPr>
        <w:t>82.</w:t>
      </w:r>
      <w:r w:rsidRPr="00334D9D">
        <w:rPr>
          <w:noProof/>
        </w:rPr>
        <w:tab/>
        <w:t>Zhang B, Liu Y and Zhang J (2018) Silencing of miR</w:t>
      </w:r>
      <w:r w:rsidRPr="00334D9D">
        <w:rPr>
          <w:rFonts w:ascii="Cambria Math" w:hAnsi="Cambria Math" w:cs="Cambria Math"/>
          <w:noProof/>
        </w:rPr>
        <w:t>‑</w:t>
      </w:r>
      <w:r w:rsidRPr="00334D9D">
        <w:rPr>
          <w:noProof/>
        </w:rPr>
        <w:t>19a</w:t>
      </w:r>
      <w:r w:rsidRPr="00334D9D">
        <w:rPr>
          <w:rFonts w:ascii="Cambria Math" w:hAnsi="Cambria Math" w:cs="Cambria Math"/>
          <w:noProof/>
        </w:rPr>
        <w:t>‑</w:t>
      </w:r>
      <w:r w:rsidRPr="00334D9D">
        <w:rPr>
          <w:noProof/>
        </w:rPr>
        <w:t xml:space="preserve">3p enhances osteosarcoma cells chemosensitivity by elevating the </w:t>
      </w:r>
      <w:r w:rsidRPr="00334D9D">
        <w:rPr>
          <w:noProof/>
        </w:rPr>
        <w:lastRenderedPageBreak/>
        <w:t>expression of tumor suppressor PTEN. Oncology Letters. doi: 10.3892/ol.2018.9592</w:t>
      </w:r>
    </w:p>
    <w:p w:rsidR="00127DD8" w:rsidRPr="00334D9D" w:rsidRDefault="00127DD8" w:rsidP="00127DD8">
      <w:pPr>
        <w:pStyle w:val="EndNoteBibliography"/>
        <w:rPr>
          <w:noProof/>
        </w:rPr>
      </w:pPr>
      <w:r w:rsidRPr="00334D9D">
        <w:rPr>
          <w:noProof/>
        </w:rPr>
        <w:t>83.</w:t>
      </w:r>
      <w:r w:rsidRPr="00334D9D">
        <w:rPr>
          <w:noProof/>
        </w:rPr>
        <w:tab/>
        <w:t>Jiang L, He A, He X and Tao C (2015) MicroRNA-126 enhances the sensitivity of osteosarcoma cells to cisplatin and methotrexate. Oncology Letters 10:3769-3778. doi: 10.3892/ol.2015.3790</w:t>
      </w:r>
    </w:p>
    <w:p w:rsidR="00127DD8" w:rsidRPr="00334D9D" w:rsidRDefault="00127DD8" w:rsidP="00127DD8">
      <w:pPr>
        <w:pStyle w:val="EndNoteBibliography"/>
        <w:rPr>
          <w:noProof/>
        </w:rPr>
      </w:pPr>
      <w:r w:rsidRPr="00334D9D">
        <w:rPr>
          <w:noProof/>
        </w:rPr>
        <w:t>84.</w:t>
      </w:r>
      <w:r w:rsidRPr="00334D9D">
        <w:rPr>
          <w:noProof/>
        </w:rPr>
        <w:tab/>
        <w:t>Chen X, Chen X-G, Hu X, Song T, Ou X, Zhang C, Zhang W and Zhang C (2016) MiR-34a and miR-203 Inhibit Survivin Expression to Control Cell Proliferation and Survival in Human Osteosarcoma Cells. Journal of Cancer 7:1057-1065. doi: 10.7150/jca.15061</w:t>
      </w:r>
    </w:p>
    <w:p w:rsidR="00127DD8" w:rsidRPr="00334D9D" w:rsidRDefault="00127DD8" w:rsidP="00127DD8">
      <w:pPr>
        <w:pStyle w:val="EndNoteBibliography"/>
        <w:rPr>
          <w:noProof/>
        </w:rPr>
      </w:pPr>
      <w:r w:rsidRPr="00334D9D">
        <w:rPr>
          <w:noProof/>
        </w:rPr>
        <w:t>85.</w:t>
      </w:r>
      <w:r w:rsidRPr="00334D9D">
        <w:rPr>
          <w:noProof/>
        </w:rPr>
        <w:tab/>
        <w:t>Yu T, Chen D, Zhang L and Wan D (2019) &lt;p&gt;microRNA-26a-5p Promotes Proliferation and Migration of Osteosarcoma Cells by Targeting &lt;em&gt;HOXA5&lt;/em&gt; in vitro and in vivo&lt;/p&gt;. OncoTargets and Therapy Volume 12:11555-11565. doi: 10.2147/ott.S232100</w:t>
      </w:r>
    </w:p>
    <w:p w:rsidR="00127DD8" w:rsidRPr="00334D9D" w:rsidRDefault="00127DD8" w:rsidP="00127DD8">
      <w:pPr>
        <w:pStyle w:val="EndNoteBibliography"/>
        <w:rPr>
          <w:noProof/>
        </w:rPr>
      </w:pPr>
      <w:r w:rsidRPr="00334D9D">
        <w:rPr>
          <w:noProof/>
        </w:rPr>
        <w:t>86.</w:t>
      </w:r>
      <w:r w:rsidRPr="00334D9D">
        <w:rPr>
          <w:noProof/>
        </w:rPr>
        <w:tab/>
        <w:t>Pu Y, Zhao F, Wang H and Cai S (2017) MiR-34a-5p promotes multi-chemoresistance of osteosarcoma through down-regulation of the DLL1 gene. Sci Rep 7:44218. doi: 10.1038/srep44218</w:t>
      </w:r>
    </w:p>
    <w:p w:rsidR="00127DD8" w:rsidRPr="00334D9D" w:rsidRDefault="00127DD8" w:rsidP="00127DD8">
      <w:pPr>
        <w:pStyle w:val="EndNoteBibliography"/>
        <w:rPr>
          <w:noProof/>
        </w:rPr>
      </w:pPr>
      <w:r w:rsidRPr="00334D9D">
        <w:rPr>
          <w:noProof/>
        </w:rPr>
        <w:t>87.</w:t>
      </w:r>
      <w:r w:rsidRPr="00334D9D">
        <w:rPr>
          <w:noProof/>
        </w:rPr>
        <w:tab/>
        <w:t>Song B, Wang Y, Xi Y, Kudo K, Bruheim S, Botchkina GI, Gavin E, Wan Y, Formentini A, Kornmann M, Fodstad O and Ju J (2009) Mechanism of chemoresistance mediated by miR-140 in human osteosarcoma and colon cancer cells. Oncogene 28:4065-74. doi: 10.1038/onc.2009.274</w:t>
      </w:r>
    </w:p>
    <w:p w:rsidR="00127DD8" w:rsidRPr="00334D9D" w:rsidRDefault="00127DD8" w:rsidP="00127DD8">
      <w:pPr>
        <w:pStyle w:val="EndNoteBibliography"/>
        <w:rPr>
          <w:noProof/>
        </w:rPr>
      </w:pPr>
      <w:r w:rsidRPr="00334D9D">
        <w:rPr>
          <w:noProof/>
        </w:rPr>
        <w:t>88.</w:t>
      </w:r>
      <w:r w:rsidRPr="00334D9D">
        <w:rPr>
          <w:noProof/>
        </w:rPr>
        <w:tab/>
        <w:t xml:space="preserve">Pu Y, Zhao F, Li Y, Cui M, Wang H, Meng X and Cai S (2017) The miR-34a-5p promotes the multi-chemoresistance of osteosarcoma </w:t>
      </w:r>
      <w:r w:rsidRPr="00334D9D">
        <w:rPr>
          <w:noProof/>
        </w:rPr>
        <w:lastRenderedPageBreak/>
        <w:t>via repression of the AGTR1 gene. BMC Cancer 17. doi: 10.1186/s12885-016-3002-x</w:t>
      </w:r>
    </w:p>
    <w:p w:rsidR="00127DD8" w:rsidRPr="00334D9D" w:rsidRDefault="00127DD8" w:rsidP="00127DD8">
      <w:pPr>
        <w:pStyle w:val="EndNoteBibliography"/>
        <w:rPr>
          <w:noProof/>
        </w:rPr>
      </w:pPr>
      <w:r w:rsidRPr="00334D9D">
        <w:rPr>
          <w:noProof/>
        </w:rPr>
        <w:t>89.</w:t>
      </w:r>
      <w:r w:rsidRPr="00334D9D">
        <w:rPr>
          <w:noProof/>
        </w:rPr>
        <w:tab/>
        <w:t>Osaki S, Tazawa H, Hasei J, Yamakawa Y, Omori T, Sugiu K, Komatsubara T, Fujiwara T, Sasaki T, Kunisada T, Yoshida A, Urata Y, Kagawa S, Ozaki T and Fujiwara T (2016) Ablation of MCL1 expression by virally induced microRNA-29 reverses chemoresistance in human osteosarcomas. Scientific Reports 6. doi: 10.1038/srep28953</w:t>
      </w:r>
    </w:p>
    <w:p w:rsidR="00127DD8" w:rsidRPr="00334D9D" w:rsidRDefault="00127DD8" w:rsidP="00127DD8">
      <w:pPr>
        <w:pStyle w:val="EndNoteBibliography"/>
        <w:rPr>
          <w:noProof/>
        </w:rPr>
      </w:pPr>
      <w:r w:rsidRPr="00334D9D">
        <w:rPr>
          <w:noProof/>
        </w:rPr>
        <w:t>90.</w:t>
      </w:r>
      <w:r w:rsidRPr="00334D9D">
        <w:rPr>
          <w:noProof/>
        </w:rPr>
        <w:tab/>
        <w:t>Zhang Q, Wu J, Zhang X, Cao L, Wu Y and Miao X (2021) Transcription factor ELK1 accelerates aerobic glycolysis to enhance osteosarcoma chemoresistance through miR-134/PTBP1 signaling cascade. Aging 13:6804-6819. doi: 10.18632/aging.202538</w:t>
      </w:r>
    </w:p>
    <w:p w:rsidR="00127DD8" w:rsidRPr="00334D9D" w:rsidRDefault="00127DD8" w:rsidP="00127DD8">
      <w:pPr>
        <w:pStyle w:val="EndNoteBibliography"/>
        <w:rPr>
          <w:noProof/>
        </w:rPr>
      </w:pPr>
      <w:r w:rsidRPr="00334D9D">
        <w:rPr>
          <w:noProof/>
        </w:rPr>
        <w:t>91.</w:t>
      </w:r>
      <w:r w:rsidRPr="00334D9D">
        <w:rPr>
          <w:noProof/>
        </w:rPr>
        <w:tab/>
        <w:t>Zhao F, Pu Y, Cui M, Wang H and Cai S (2017) MiR-20a-5p represses the multi-drug resistance of osteosarcoma by targeting the SDC2 gene. Cancer cell international 17:100. doi: 10.1186/s12935-017-0470-2</w:t>
      </w:r>
    </w:p>
    <w:p w:rsidR="00127DD8" w:rsidRPr="00334D9D" w:rsidRDefault="00127DD8" w:rsidP="00127DD8">
      <w:pPr>
        <w:pStyle w:val="EndNoteBibliography"/>
        <w:rPr>
          <w:noProof/>
        </w:rPr>
      </w:pPr>
      <w:r w:rsidRPr="00334D9D">
        <w:rPr>
          <w:noProof/>
        </w:rPr>
        <w:t>92.</w:t>
      </w:r>
      <w:r w:rsidRPr="00334D9D">
        <w:rPr>
          <w:noProof/>
        </w:rPr>
        <w:tab/>
        <w:t>Wang H, Zhao F, Cai S and Pu Y (2019) MiR-193a regulates chemoresistance of human osteosarcoma cells via repression of IRS2. Journal of Bone Oncology 17. doi: 10.1016/j.jbo.2019.100241</w:t>
      </w:r>
    </w:p>
    <w:p w:rsidR="00127DD8" w:rsidRPr="00334D9D" w:rsidRDefault="00127DD8" w:rsidP="00127DD8">
      <w:pPr>
        <w:pStyle w:val="EndNoteBibliography"/>
        <w:rPr>
          <w:noProof/>
        </w:rPr>
      </w:pPr>
      <w:r w:rsidRPr="00334D9D">
        <w:rPr>
          <w:noProof/>
        </w:rPr>
        <w:t>93.</w:t>
      </w:r>
      <w:r w:rsidRPr="00334D9D">
        <w:rPr>
          <w:noProof/>
        </w:rPr>
        <w:tab/>
        <w:t>Guo X, Yu L, Zhang Z, Dai G, Gao T and Guo W (2017) miR-335 negatively regulates osteosarcoma stem cell-like properties by targeting POU5F1. Cancer cell international 17:29. doi: 10.1186/s12935-017-0398-6</w:t>
      </w:r>
    </w:p>
    <w:p w:rsidR="00127DD8" w:rsidRPr="00334D9D" w:rsidRDefault="00127DD8" w:rsidP="00127DD8">
      <w:pPr>
        <w:pStyle w:val="EndNoteBibliography"/>
        <w:rPr>
          <w:noProof/>
        </w:rPr>
      </w:pPr>
      <w:r w:rsidRPr="00334D9D">
        <w:rPr>
          <w:noProof/>
        </w:rPr>
        <w:t>94.</w:t>
      </w:r>
      <w:r w:rsidRPr="00334D9D">
        <w:rPr>
          <w:noProof/>
        </w:rPr>
        <w:tab/>
        <w:t>Cheng M, Duan PG, Gao ZZ and Dai M (2020) MicroRNA</w:t>
      </w:r>
      <w:r w:rsidRPr="00334D9D">
        <w:rPr>
          <w:rFonts w:ascii="Cambria Math" w:hAnsi="Cambria Math" w:cs="Cambria Math"/>
          <w:noProof/>
        </w:rPr>
        <w:t>‑</w:t>
      </w:r>
      <w:r w:rsidRPr="00334D9D">
        <w:rPr>
          <w:noProof/>
        </w:rPr>
        <w:t>487b</w:t>
      </w:r>
      <w:r w:rsidRPr="00334D9D">
        <w:rPr>
          <w:rFonts w:ascii="Cambria Math" w:hAnsi="Cambria Math" w:cs="Cambria Math"/>
          <w:noProof/>
        </w:rPr>
        <w:t>‑</w:t>
      </w:r>
      <w:r w:rsidRPr="00334D9D">
        <w:rPr>
          <w:noProof/>
        </w:rPr>
        <w:t xml:space="preserve">3p inhibits osteosarcoma chemoresistance and metastasis by </w:t>
      </w:r>
      <w:r w:rsidRPr="00334D9D">
        <w:rPr>
          <w:noProof/>
        </w:rPr>
        <w:lastRenderedPageBreak/>
        <w:t>targeting ALDH1A3. Oncology Reports 44:2691-2700. doi: 10.3892/or.2020.7814</w:t>
      </w:r>
    </w:p>
    <w:p w:rsidR="00127DD8" w:rsidRPr="00334D9D" w:rsidRDefault="00127DD8" w:rsidP="00127DD8">
      <w:pPr>
        <w:pStyle w:val="EndNoteBibliography"/>
        <w:rPr>
          <w:noProof/>
        </w:rPr>
      </w:pPr>
      <w:r w:rsidRPr="00334D9D">
        <w:rPr>
          <w:noProof/>
        </w:rPr>
        <w:t>95.</w:t>
      </w:r>
      <w:r w:rsidRPr="00334D9D">
        <w:rPr>
          <w:noProof/>
        </w:rPr>
        <w:tab/>
        <w:t>Yu WC, Chen HH, Qu YY, Xu CW, Yang C and Liu Y (2019) MicroRNA-221 promotes cisplatin resistance in osteosarcoma cells by targeting PPP2R2A. Biosci Rep 39. doi: 10.1042/BSR20190198</w:t>
      </w:r>
    </w:p>
    <w:p w:rsidR="00127DD8" w:rsidRPr="00334D9D" w:rsidRDefault="00127DD8" w:rsidP="00127DD8">
      <w:pPr>
        <w:pStyle w:val="EndNoteBibliography"/>
        <w:rPr>
          <w:noProof/>
        </w:rPr>
      </w:pPr>
      <w:r w:rsidRPr="00334D9D">
        <w:rPr>
          <w:noProof/>
        </w:rPr>
        <w:t>96.</w:t>
      </w:r>
      <w:r w:rsidRPr="00334D9D">
        <w:rPr>
          <w:noProof/>
        </w:rPr>
        <w:tab/>
        <w:t>Tsai HC, Chang AC, Tsai CH, Huang YL, Gan L, Chen CK, Liu SC, Huang TY, Fong YC and Tang CH (2019) CCN2 promotes drug resistance in osteosarcoma by enhancing ABCG2 expression. J Cell Physiol 234:9297-9307. doi: 10.1002/jcp.27611</w:t>
      </w:r>
    </w:p>
    <w:p w:rsidR="00127DD8" w:rsidRPr="00334D9D" w:rsidRDefault="00127DD8" w:rsidP="00127DD8">
      <w:pPr>
        <w:pStyle w:val="EndNoteBibliography"/>
        <w:rPr>
          <w:noProof/>
        </w:rPr>
      </w:pPr>
      <w:r w:rsidRPr="00334D9D">
        <w:rPr>
          <w:noProof/>
        </w:rPr>
        <w:t>97.</w:t>
      </w:r>
      <w:r w:rsidRPr="00334D9D">
        <w:rPr>
          <w:noProof/>
        </w:rPr>
        <w:tab/>
        <w:t>Meng Y, Gao R, Ma J, Zhao J, Xu E, Wang C and Zhou X (2017) MicroRNA-140-5p regulates osteosarcoma chemoresistance by targeting HMGN5 and autophagy. Scientific Reports 7. doi: 10.1038/s41598-017-00405-3</w:t>
      </w:r>
    </w:p>
    <w:p w:rsidR="00127DD8" w:rsidRPr="00334D9D" w:rsidRDefault="00127DD8" w:rsidP="00127DD8">
      <w:pPr>
        <w:pStyle w:val="EndNoteBibliography"/>
        <w:rPr>
          <w:noProof/>
        </w:rPr>
      </w:pPr>
      <w:r w:rsidRPr="00334D9D">
        <w:rPr>
          <w:noProof/>
        </w:rPr>
        <w:t>98.</w:t>
      </w:r>
      <w:r w:rsidRPr="00334D9D">
        <w:rPr>
          <w:noProof/>
        </w:rPr>
        <w:tab/>
        <w:t>Zhang Y, Cai W, Zou Y and Zhang H (2020) Knockdown of KCNQ1OT1 Inhibits Proliferation, Invasion, and Drug Resistance by Regulating miR-129-5p-Mediated LARP1 in Osteosarcoma. Biomed Res Int 2020:7698767. doi: 10.1155/2020/7698767</w:t>
      </w:r>
    </w:p>
    <w:p w:rsidR="00127DD8" w:rsidRPr="00334D9D" w:rsidRDefault="00127DD8" w:rsidP="00127DD8">
      <w:pPr>
        <w:pStyle w:val="EndNoteBibliography"/>
        <w:rPr>
          <w:noProof/>
        </w:rPr>
      </w:pPr>
      <w:r w:rsidRPr="00334D9D">
        <w:rPr>
          <w:noProof/>
        </w:rPr>
        <w:t>99.</w:t>
      </w:r>
      <w:r w:rsidRPr="00334D9D">
        <w:rPr>
          <w:noProof/>
        </w:rPr>
        <w:tab/>
        <w:t>Liu Y, Gu S, Li H, Wang J, Wei C and Liu Q (2019) SNHG16 promotes osteosarcoma progression and enhances cisplatin resistance by sponging miR-16 to upregulate ATG4B expression. Biochemical and Biophysical Research Communications 518:127-133. doi: 10.1016/j.bbrc.2019.08.019</w:t>
      </w:r>
    </w:p>
    <w:p w:rsidR="00127DD8" w:rsidRPr="00334D9D" w:rsidRDefault="00127DD8" w:rsidP="00127DD8">
      <w:pPr>
        <w:pStyle w:val="EndNoteBibliography"/>
        <w:rPr>
          <w:noProof/>
        </w:rPr>
      </w:pPr>
      <w:r w:rsidRPr="00334D9D">
        <w:rPr>
          <w:noProof/>
        </w:rPr>
        <w:t>100.</w:t>
      </w:r>
      <w:r w:rsidRPr="00334D9D">
        <w:rPr>
          <w:noProof/>
        </w:rPr>
        <w:tab/>
        <w:t xml:space="preserve">Keremu A, Aini A, Maimaitirexiati Y, Liang Z, Aila P, Xierela P, Tusun A, Moming H and Yusufu A (2019) Overcoming cisplatin </w:t>
      </w:r>
      <w:r w:rsidRPr="00334D9D">
        <w:rPr>
          <w:noProof/>
        </w:rPr>
        <w:lastRenderedPageBreak/>
        <w:t>resistance in osteosarcoma through the miR-199a-modulated inhibition of HIF-1α. Bioscience Reports 39. doi: 10.1042/bsr20170080</w:t>
      </w:r>
    </w:p>
    <w:p w:rsidR="00127DD8" w:rsidRPr="00334D9D" w:rsidRDefault="00127DD8" w:rsidP="00127DD8">
      <w:pPr>
        <w:pStyle w:val="EndNoteBibliography"/>
        <w:rPr>
          <w:noProof/>
        </w:rPr>
      </w:pPr>
      <w:r w:rsidRPr="00334D9D">
        <w:rPr>
          <w:noProof/>
        </w:rPr>
        <w:t>101.</w:t>
      </w:r>
      <w:r w:rsidRPr="00334D9D">
        <w:rPr>
          <w:noProof/>
        </w:rPr>
        <w:tab/>
        <w:t>Yan H, Zhang B, Fang C and Chen L (2018) miR-340 alleviates chemoresistance of osteosarcoma cells by targeting ZEB1. Anti-Cancer Drugs 29:440-448. doi: 10.1097/cad.0000000000000614</w:t>
      </w:r>
    </w:p>
    <w:p w:rsidR="00127DD8" w:rsidRPr="00334D9D" w:rsidRDefault="00127DD8" w:rsidP="00127DD8">
      <w:pPr>
        <w:pStyle w:val="EndNoteBibliography"/>
        <w:rPr>
          <w:noProof/>
        </w:rPr>
      </w:pPr>
      <w:r w:rsidRPr="00334D9D">
        <w:rPr>
          <w:noProof/>
        </w:rPr>
        <w:t>102.</w:t>
      </w:r>
      <w:r w:rsidRPr="00334D9D">
        <w:rPr>
          <w:noProof/>
        </w:rPr>
        <w:tab/>
        <w:t>Xiao Q, Yang Y, An Q and Qi Y (2017) MicroRNA-100 suppresses human osteosarcoma cell proliferation and chemo-resistance via ZNRF2. Oncotarget 8:34678-34686. doi: 10.18632/oncotarget.16149</w:t>
      </w:r>
    </w:p>
    <w:p w:rsidR="00127DD8" w:rsidRPr="00334D9D" w:rsidRDefault="00127DD8" w:rsidP="00127DD8">
      <w:pPr>
        <w:pStyle w:val="EndNoteBibliography"/>
        <w:rPr>
          <w:noProof/>
        </w:rPr>
      </w:pPr>
      <w:r w:rsidRPr="00334D9D">
        <w:rPr>
          <w:noProof/>
        </w:rPr>
        <w:t>103.</w:t>
      </w:r>
      <w:r w:rsidRPr="00334D9D">
        <w:rPr>
          <w:noProof/>
        </w:rPr>
        <w:tab/>
        <w:t>Wang SN, Luo S, Liu C, Piao Z, Gou W, Wang Y, Guan W, Li Q, Zou H, Yang ZZ, Wang D, Wang Y, Xu M, Jin H and Xu CX (2017) miR-491 Inhibits Osteosarcoma Lung Metastasis and Chemoresistance by Targeting alphaB-crystallin. Mol Ther 25:2140-2149. doi: 10.1016/j.ymthe.2017.05.018</w:t>
      </w:r>
    </w:p>
    <w:p w:rsidR="00127DD8" w:rsidRPr="00334D9D" w:rsidRDefault="00127DD8" w:rsidP="00127DD8">
      <w:pPr>
        <w:pStyle w:val="EndNoteBibliography"/>
        <w:rPr>
          <w:noProof/>
        </w:rPr>
      </w:pPr>
      <w:r w:rsidRPr="00334D9D">
        <w:rPr>
          <w:noProof/>
        </w:rPr>
        <w:t>104.</w:t>
      </w:r>
      <w:r w:rsidRPr="00334D9D">
        <w:rPr>
          <w:noProof/>
        </w:rPr>
        <w:tab/>
        <w:t>Zhou X, Natino D, Zhai X, Gao Z and He X (2018) MicroRNA22 inhibits the proliferation and migration, and increases the cisplatin sensitivity, of osteosarcoma cells. Mol Med Rep 17:7209-7217. doi: 10.3892/mmr.2018.8790</w:t>
      </w:r>
    </w:p>
    <w:p w:rsidR="00127DD8" w:rsidRPr="00334D9D" w:rsidRDefault="00127DD8" w:rsidP="00127DD8">
      <w:pPr>
        <w:pStyle w:val="EndNoteBibliography"/>
        <w:rPr>
          <w:noProof/>
        </w:rPr>
      </w:pPr>
      <w:r w:rsidRPr="00334D9D">
        <w:rPr>
          <w:noProof/>
        </w:rPr>
        <w:t>105.</w:t>
      </w:r>
      <w:r w:rsidRPr="00334D9D">
        <w:rPr>
          <w:noProof/>
        </w:rPr>
        <w:tab/>
        <w:t>Zhang L, Yang P, Liu Q, Wang J, Yan F, Duan L and Lin F (2020) KLF8 promotes cancer stem cell-like phenotypes in osteosarcoma through miR-429-SOX2 signaling. Neoplasma 67:519-527. doi: 10.4149/neo_2020_190711N624</w:t>
      </w:r>
    </w:p>
    <w:p w:rsidR="00127DD8" w:rsidRPr="00334D9D" w:rsidRDefault="00127DD8" w:rsidP="00127DD8">
      <w:pPr>
        <w:pStyle w:val="EndNoteBibliography"/>
        <w:rPr>
          <w:noProof/>
        </w:rPr>
      </w:pPr>
      <w:r w:rsidRPr="00334D9D">
        <w:rPr>
          <w:noProof/>
        </w:rPr>
        <w:t>106.</w:t>
      </w:r>
      <w:r w:rsidRPr="00334D9D">
        <w:rPr>
          <w:noProof/>
        </w:rPr>
        <w:tab/>
        <w:t xml:space="preserve">Xu M, Jin H, Xu CX, Bi WZ and Wang Y (2014) MiR-34c inhibits osteosarcoma metastasis and chemoresistance. Med Oncol </w:t>
      </w:r>
      <w:r w:rsidRPr="00334D9D">
        <w:rPr>
          <w:noProof/>
        </w:rPr>
        <w:lastRenderedPageBreak/>
        <w:t>31:972. doi: 10.1007/s12032-014-0972-x</w:t>
      </w:r>
    </w:p>
    <w:p w:rsidR="00127DD8" w:rsidRPr="00334D9D" w:rsidRDefault="00127DD8" w:rsidP="00127DD8">
      <w:pPr>
        <w:pStyle w:val="EndNoteBibliography"/>
        <w:rPr>
          <w:noProof/>
        </w:rPr>
      </w:pPr>
      <w:r w:rsidRPr="00334D9D">
        <w:rPr>
          <w:noProof/>
        </w:rPr>
        <w:t>107.</w:t>
      </w:r>
      <w:r w:rsidRPr="00334D9D">
        <w:rPr>
          <w:noProof/>
        </w:rPr>
        <w:tab/>
        <w:t>Duan Z, Gao Y, Shen J, Choy E, Cote G, Harmon D, Bernstein K, Lozano-Calderon S, Mankin H and Hornicek FJ (2017) miR-15b modulates multidrug resistance in human osteosarcoma in vitro and in vivo. Mol Oncol 11:151-166. doi: 10.1002/1878-0261.12015</w:t>
      </w:r>
    </w:p>
    <w:p w:rsidR="00127DD8" w:rsidRPr="00334D9D" w:rsidRDefault="00127DD8" w:rsidP="00127DD8">
      <w:pPr>
        <w:pStyle w:val="EndNoteBibliography"/>
        <w:rPr>
          <w:noProof/>
        </w:rPr>
      </w:pPr>
      <w:r w:rsidRPr="00334D9D">
        <w:rPr>
          <w:noProof/>
        </w:rPr>
        <w:t>108.</w:t>
      </w:r>
      <w:r w:rsidRPr="00334D9D">
        <w:rPr>
          <w:noProof/>
        </w:rPr>
        <w:tab/>
        <w:t>Maximov VV, Akkawi R, Khawaled S, Salah Z, Jaber L, Barhoum A, Or O, Galasso M, Kurek KC, Yavin E and Aqeilan RI (2019) MiR‐16‐1‐3p and miR‐16‐2‐3p possess strong tumor suppressive and antimetastatic properties in osteosarcoma. International Journal of Cancer 145:3052-3063. doi: 10.1002/ijc.32368</w:t>
      </w:r>
    </w:p>
    <w:p w:rsidR="00127DD8" w:rsidRPr="00334D9D" w:rsidRDefault="00127DD8" w:rsidP="00127DD8">
      <w:pPr>
        <w:pStyle w:val="EndNoteBibliography"/>
        <w:rPr>
          <w:noProof/>
        </w:rPr>
      </w:pPr>
      <w:r w:rsidRPr="00334D9D">
        <w:rPr>
          <w:noProof/>
        </w:rPr>
        <w:t>109.</w:t>
      </w:r>
      <w:r w:rsidRPr="00334D9D">
        <w:rPr>
          <w:noProof/>
        </w:rPr>
        <w:tab/>
        <w:t>Chen R, Li X, He B and Hu W (2017) MicroRNA-410 regulates autophagy-related gene ATG16L1 expression and enhances chemosensitivity via autophagy inhibition in osteosarcoma. Mol Med Rep 15:1326-1334. doi: 10.3892/mmr.2017.6149</w:t>
      </w:r>
    </w:p>
    <w:p w:rsidR="00127DD8" w:rsidRPr="00334D9D" w:rsidRDefault="00127DD8" w:rsidP="00127DD8">
      <w:pPr>
        <w:pStyle w:val="EndNoteBibliography"/>
        <w:rPr>
          <w:noProof/>
        </w:rPr>
      </w:pPr>
      <w:r w:rsidRPr="00334D9D">
        <w:rPr>
          <w:noProof/>
        </w:rPr>
        <w:t>110.</w:t>
      </w:r>
      <w:r w:rsidRPr="00334D9D">
        <w:rPr>
          <w:noProof/>
        </w:rPr>
        <w:tab/>
        <w:t>Lin Z, Song D, Wei H, Yang X, Liu T, Yan W and Xiao J (2016) TGF-β1-induced miR-202 mediates drug resistance by inhibiting apoptosis in human osteosarcoma. Journal of cancer research and clinical oncology 142:239-246. doi: 10.1007/s00432-015-2028-9</w:t>
      </w:r>
    </w:p>
    <w:p w:rsidR="00127DD8" w:rsidRPr="00334D9D" w:rsidRDefault="00127DD8" w:rsidP="00127DD8">
      <w:pPr>
        <w:pStyle w:val="EndNoteBibliography"/>
        <w:rPr>
          <w:noProof/>
        </w:rPr>
      </w:pPr>
      <w:r w:rsidRPr="00334D9D">
        <w:rPr>
          <w:noProof/>
        </w:rPr>
        <w:t>111.</w:t>
      </w:r>
      <w:r w:rsidRPr="00334D9D">
        <w:rPr>
          <w:noProof/>
        </w:rPr>
        <w:tab/>
        <w:t>Zhao G, Cai C, Yang T, Qiu X, Liao B, Li W, Ji Z, Zhao J, Zhao H, Guo M, Ma Q, Xiao C, Fan Q and Ma B (2013) MicroRNA-221 induces cell survival and cisplatin resistance through PI3K/Akt pathway in human osteosarcoma. PLoS One 8:e53906. doi: 10.1371/journal.pone.0053906</w:t>
      </w:r>
    </w:p>
    <w:p w:rsidR="00127DD8" w:rsidRPr="00334D9D" w:rsidRDefault="00127DD8" w:rsidP="00127DD8">
      <w:pPr>
        <w:pStyle w:val="EndNoteBibliography"/>
        <w:rPr>
          <w:noProof/>
        </w:rPr>
      </w:pPr>
      <w:r w:rsidRPr="00334D9D">
        <w:rPr>
          <w:noProof/>
        </w:rPr>
        <w:lastRenderedPageBreak/>
        <w:t>112.</w:t>
      </w:r>
      <w:r w:rsidRPr="00334D9D">
        <w:rPr>
          <w:noProof/>
        </w:rPr>
        <w:tab/>
        <w:t>Zhou C, Tan W, Lv H, Gao F and Sun J (2016) Hypoxia-inducible microRNA-488 regulates apoptosis by targeting Bim in osteosarcoma. Cell Oncol (Dordr) 39:463-471. doi: 10.1007/s13402-016-0288-2</w:t>
      </w:r>
    </w:p>
    <w:p w:rsidR="00127DD8" w:rsidRPr="00334D9D" w:rsidRDefault="00127DD8" w:rsidP="00127DD8">
      <w:pPr>
        <w:pStyle w:val="EndNoteBibliography"/>
        <w:rPr>
          <w:noProof/>
        </w:rPr>
      </w:pPr>
      <w:r w:rsidRPr="00334D9D">
        <w:rPr>
          <w:noProof/>
        </w:rPr>
        <w:t>113.</w:t>
      </w:r>
      <w:r w:rsidRPr="00334D9D">
        <w:rPr>
          <w:noProof/>
        </w:rPr>
        <w:tab/>
        <w:t>Wang Y, Wu Y, Cai A, Ma C, Cai S, Wang H, Que Y, Xu S, Xu T and Hu Y (2020) Cisplatin inhibits the proliferation of Saos-2 osteosarcoma cells via the miR-376c/TGFA pathway. Bosnian Journal of Basic Medical Sciences. doi: 10.17305/bjbms.2020.4485</w:t>
      </w:r>
    </w:p>
    <w:p w:rsidR="00127DD8" w:rsidRPr="00334D9D" w:rsidRDefault="00127DD8" w:rsidP="00127DD8">
      <w:pPr>
        <w:pStyle w:val="EndNoteBibliography"/>
        <w:rPr>
          <w:noProof/>
        </w:rPr>
      </w:pPr>
      <w:r w:rsidRPr="00334D9D">
        <w:rPr>
          <w:noProof/>
        </w:rPr>
        <w:t>114.</w:t>
      </w:r>
      <w:r w:rsidRPr="00334D9D">
        <w:rPr>
          <w:noProof/>
        </w:rPr>
        <w:tab/>
        <w:t>Yang D, Xu T, Fan L, Liu K and Li G (2020) microRNA-216b enhances cisplatin-induced apoptosis in osteosarcoma MG63 and SaOS-2 cells by binding to JMJD2C and regulating the HIF1α/HES1 signaling axis. Journal of Experimental &amp; Clinical Cancer Research 39. doi: 10.1186/s13046-020-01670-3</w:t>
      </w:r>
    </w:p>
    <w:p w:rsidR="00127DD8" w:rsidRPr="00334D9D" w:rsidRDefault="00127DD8" w:rsidP="00127DD8">
      <w:pPr>
        <w:pStyle w:val="EndNoteBibliography"/>
        <w:rPr>
          <w:noProof/>
        </w:rPr>
      </w:pPr>
      <w:r w:rsidRPr="00334D9D">
        <w:rPr>
          <w:noProof/>
        </w:rPr>
        <w:t>115.</w:t>
      </w:r>
      <w:r w:rsidRPr="00334D9D">
        <w:rPr>
          <w:noProof/>
        </w:rPr>
        <w:tab/>
        <w:t>Xu W, Li Z, Zhu X, Xu R and Xu Y (2018) miR-29 Family Inhibits Resistance to Methotrexate and Promotes Cell Apoptosis by Targeting COL3A1 and MCL1 in Osteosarcoma. Med Sci Monit 24:8812-8821. doi: 10.12659/MSM.911972</w:t>
      </w:r>
    </w:p>
    <w:p w:rsidR="00127DD8" w:rsidRPr="00334D9D" w:rsidRDefault="00127DD8" w:rsidP="00127DD8">
      <w:pPr>
        <w:pStyle w:val="EndNoteBibliography"/>
        <w:rPr>
          <w:noProof/>
        </w:rPr>
      </w:pPr>
      <w:r w:rsidRPr="00334D9D">
        <w:rPr>
          <w:noProof/>
        </w:rPr>
        <w:t>116.</w:t>
      </w:r>
      <w:r w:rsidRPr="00334D9D">
        <w:rPr>
          <w:noProof/>
        </w:rPr>
        <w:tab/>
        <w:t>Zhou J, Wu S, Chen Y, Zhao J, Zhang K, Wang J and Chen S (2015) microRNA-143 is associated with the survival of ALDH1+CD133+ osteosarcoma cells and the chemoresistance of osteosarcoma. Exp Biol Med (Maywood) 240:867-75. doi: 10.1177/1535370214563893</w:t>
      </w:r>
    </w:p>
    <w:p w:rsidR="00127DD8" w:rsidRPr="00334D9D" w:rsidRDefault="00127DD8" w:rsidP="00127DD8">
      <w:pPr>
        <w:pStyle w:val="EndNoteBibliography"/>
        <w:rPr>
          <w:noProof/>
        </w:rPr>
      </w:pPr>
      <w:r w:rsidRPr="00334D9D">
        <w:rPr>
          <w:noProof/>
        </w:rPr>
        <w:t>117.</w:t>
      </w:r>
      <w:r w:rsidRPr="00334D9D">
        <w:rPr>
          <w:noProof/>
        </w:rPr>
        <w:tab/>
        <w:t xml:space="preserve">Liu Y, Zhu ST, Wang X, Deng J, Li WH, Zhang P and Liu BS (2016) MiR-100 Inhibits Osteosarcoma Cell Proliferation, Migration, </w:t>
      </w:r>
      <w:r w:rsidRPr="00334D9D">
        <w:rPr>
          <w:noProof/>
        </w:rPr>
        <w:lastRenderedPageBreak/>
        <w:t>and Invasion and Enhances Chemosensitivity by Targeting IGFIR. Technol Cancer Res Treat 15:NP40-8. doi: 10.1177/1533034615601281</w:t>
      </w:r>
    </w:p>
    <w:p w:rsidR="00127DD8" w:rsidRPr="00334D9D" w:rsidRDefault="00127DD8" w:rsidP="00127DD8">
      <w:pPr>
        <w:pStyle w:val="EndNoteBibliography"/>
        <w:rPr>
          <w:noProof/>
        </w:rPr>
      </w:pPr>
      <w:r w:rsidRPr="00334D9D">
        <w:rPr>
          <w:noProof/>
        </w:rPr>
        <w:t>118.</w:t>
      </w:r>
      <w:r w:rsidRPr="00334D9D">
        <w:rPr>
          <w:noProof/>
        </w:rPr>
        <w:tab/>
        <w:t>Shao XJ, Miao MH, Xue J, Xue J, Ji XQ and Zhu H (2015) The Down-Regulation of MicroRNA-497 Contributes to Cell Growth and Cisplatin Resistance Through PI3K/Akt Pathway in Osteosarcoma. Cell Physiol Biochem 36:2051-62. doi: 10.1159/000430172</w:t>
      </w:r>
    </w:p>
    <w:p w:rsidR="00127DD8" w:rsidRPr="00334D9D" w:rsidRDefault="00127DD8" w:rsidP="00127DD8">
      <w:pPr>
        <w:pStyle w:val="EndNoteBibliography"/>
        <w:rPr>
          <w:noProof/>
        </w:rPr>
      </w:pPr>
      <w:r w:rsidRPr="00334D9D">
        <w:rPr>
          <w:noProof/>
        </w:rPr>
        <w:t>119.</w:t>
      </w:r>
      <w:r w:rsidRPr="00334D9D">
        <w:rPr>
          <w:noProof/>
        </w:rPr>
        <w:tab/>
        <w:t>Xu E, Zhao J, Ma J, Wang C, Zhang C, Jiang H, Cheng J, Gao R and Zhou X (2016) miR-146b-5p promotes invasion and metastasis contributing to chemoresistance in osteosarcoma by targeting zinc and ring finger 3. Oncol Rep 35:275-83. doi: 10.3892/or.2015.4393</w:t>
      </w:r>
    </w:p>
    <w:p w:rsidR="00127DD8" w:rsidRPr="00334D9D" w:rsidRDefault="00127DD8" w:rsidP="00127DD8">
      <w:pPr>
        <w:pStyle w:val="EndNoteBibliography"/>
        <w:rPr>
          <w:noProof/>
        </w:rPr>
      </w:pPr>
      <w:r w:rsidRPr="00334D9D">
        <w:rPr>
          <w:noProof/>
        </w:rPr>
        <w:t>120.</w:t>
      </w:r>
      <w:r w:rsidRPr="00334D9D">
        <w:rPr>
          <w:noProof/>
        </w:rPr>
        <w:tab/>
        <w:t>Zhou Y, Huang Z, Wu S, Zang X, Liu M and Shi J (2014) miR-33a is up-regulated in chemoresistant osteosarcoma and promotes osteosarcoma cell resistance to cisplatin by down-regulating TWIST. Journal of experimental &amp; clinical cancer research : CR 33:12. doi: 10.1186/1756-9966-33-12</w:t>
      </w:r>
    </w:p>
    <w:p w:rsidR="00127DD8" w:rsidRPr="00334D9D" w:rsidRDefault="00127DD8" w:rsidP="00127DD8">
      <w:pPr>
        <w:pStyle w:val="EndNoteBibliography"/>
        <w:rPr>
          <w:noProof/>
        </w:rPr>
      </w:pPr>
      <w:r w:rsidRPr="00334D9D">
        <w:rPr>
          <w:noProof/>
        </w:rPr>
        <w:t>121.</w:t>
      </w:r>
      <w:r w:rsidRPr="00334D9D">
        <w:rPr>
          <w:noProof/>
        </w:rPr>
        <w:tab/>
        <w:t>Liu Q, Wang Z, Zhou X, Tang M, Tan W, Sun T and Deng Y (2019) miR-342-5p inhibits osteosarcoma cell growth, migration, invasion, and sensitivity to Doxorubicin through targeting Wnt7b. Cell Cycle 18:3325-3336. doi: 10.1080/15384101.2019.1676087</w:t>
      </w:r>
    </w:p>
    <w:p w:rsidR="00127DD8" w:rsidRPr="00334D9D" w:rsidRDefault="00127DD8" w:rsidP="00127DD8">
      <w:pPr>
        <w:pStyle w:val="EndNoteBibliography"/>
        <w:rPr>
          <w:noProof/>
        </w:rPr>
      </w:pPr>
      <w:r w:rsidRPr="00334D9D">
        <w:rPr>
          <w:noProof/>
        </w:rPr>
        <w:t>122.</w:t>
      </w:r>
      <w:r w:rsidRPr="00334D9D">
        <w:rPr>
          <w:noProof/>
        </w:rPr>
        <w:tab/>
        <w:t>Liu Q, Song Y, Duan X, Chang Y and Guo J (2018) MiR-92a Inhibits the Progress of Osteosarcoma Cells and Increases the Cisplatin Sensitivity by Targeting Notch1. Biomed Res Int 2018:9870693. doi: 10.1155/2018/9870693</w:t>
      </w:r>
    </w:p>
    <w:p w:rsidR="00127DD8" w:rsidRPr="00334D9D" w:rsidRDefault="00127DD8" w:rsidP="00127DD8">
      <w:pPr>
        <w:pStyle w:val="EndNoteBibliography"/>
        <w:rPr>
          <w:noProof/>
        </w:rPr>
      </w:pPr>
      <w:r w:rsidRPr="00334D9D">
        <w:rPr>
          <w:noProof/>
        </w:rPr>
        <w:lastRenderedPageBreak/>
        <w:t>123.</w:t>
      </w:r>
      <w:r w:rsidRPr="00334D9D">
        <w:rPr>
          <w:noProof/>
        </w:rPr>
        <w:tab/>
        <w:t>Li G, Li Y and Wang Dy (2021) Overexpression of miR‐329‐3p sensitizes osteosarcoma cells to cisplatin through suppression of glucose metabolism by targeting LDHA. Cell Biology International 45:766-774. doi: 10.1002/cbin.11476</w:t>
      </w:r>
    </w:p>
    <w:p w:rsidR="00127DD8" w:rsidRPr="00334D9D" w:rsidRDefault="00127DD8" w:rsidP="00127DD8">
      <w:pPr>
        <w:pStyle w:val="EndNoteBibliography"/>
        <w:rPr>
          <w:noProof/>
        </w:rPr>
      </w:pPr>
      <w:r w:rsidRPr="00334D9D">
        <w:rPr>
          <w:noProof/>
        </w:rPr>
        <w:t>124.</w:t>
      </w:r>
      <w:r w:rsidRPr="00334D9D">
        <w:rPr>
          <w:noProof/>
        </w:rPr>
        <w:tab/>
        <w:t>Tang Q, Yuan Q, Li H, Wang W, Xie G, Zhu K and Li D (2018) miR-223/Hsp70/JNK/JUN/miR-223 feedback loop modulates the chemoresistance of osteosarcoma to cisplatin. Biochem Biophys Res Commun 497:827-834. doi: 10.1016/j.bbrc.2018.02.091</w:t>
      </w:r>
    </w:p>
    <w:p w:rsidR="00127DD8" w:rsidRPr="00334D9D" w:rsidRDefault="00127DD8" w:rsidP="00127DD8">
      <w:pPr>
        <w:pStyle w:val="EndNoteBibliography"/>
        <w:rPr>
          <w:noProof/>
        </w:rPr>
      </w:pPr>
      <w:r w:rsidRPr="00334D9D">
        <w:rPr>
          <w:noProof/>
        </w:rPr>
        <w:t>125.</w:t>
      </w:r>
      <w:r w:rsidRPr="00334D9D">
        <w:rPr>
          <w:noProof/>
        </w:rPr>
        <w:tab/>
        <w:t xml:space="preserve">Xu M, Jin H, Xu C-X, Sun B, Mao Z, Bi W-Z and Wang Y (2014) miR-382 inhibits tumor growth and enhance chemosensitivity in osteosarcoma. Oncotarget 5:9472-9483. </w:t>
      </w:r>
    </w:p>
    <w:p w:rsidR="00127DD8" w:rsidRPr="00334D9D" w:rsidRDefault="00127DD8" w:rsidP="00127DD8">
      <w:pPr>
        <w:pStyle w:val="EndNoteBibliography"/>
        <w:rPr>
          <w:noProof/>
        </w:rPr>
      </w:pPr>
      <w:r w:rsidRPr="00334D9D">
        <w:rPr>
          <w:noProof/>
        </w:rPr>
        <w:t>126.</w:t>
      </w:r>
      <w:r w:rsidRPr="00334D9D">
        <w:rPr>
          <w:noProof/>
        </w:rPr>
        <w:tab/>
        <w:t>Liu XG, Xu J, Li F, Li MJ and Hu T (2018) Down-regulation of miR-377 contributes to cisplatin resistance by targeting XIAP in osteosarcoma. European review for medical and pharmacological sciences 22:1249-1257. doi: 10.26355/eurrev_201803_14465</w:t>
      </w:r>
    </w:p>
    <w:p w:rsidR="00127DD8" w:rsidRPr="00334D9D" w:rsidRDefault="00127DD8" w:rsidP="00127DD8">
      <w:pPr>
        <w:pStyle w:val="EndNoteBibliography"/>
        <w:rPr>
          <w:noProof/>
        </w:rPr>
      </w:pPr>
      <w:r w:rsidRPr="00334D9D">
        <w:rPr>
          <w:noProof/>
        </w:rPr>
        <w:t>127.</w:t>
      </w:r>
      <w:r w:rsidRPr="00334D9D">
        <w:rPr>
          <w:noProof/>
        </w:rPr>
        <w:tab/>
        <w:t>Liu Y, Zhu S-T, Wang X, Deng J, Li W-H, Zhang P and Liu B-S (2017) MiR-200c regulates tumor growth and chemosensitivity to cisplatin in osteosarcoma by targeting AKT2. Scientific Reports 7. doi: 10.1038/s41598-017-14088-3</w:t>
      </w:r>
    </w:p>
    <w:p w:rsidR="00127DD8" w:rsidRPr="00334D9D" w:rsidRDefault="00127DD8" w:rsidP="00127DD8">
      <w:pPr>
        <w:pStyle w:val="EndNoteBibliography"/>
        <w:rPr>
          <w:noProof/>
        </w:rPr>
      </w:pPr>
      <w:r w:rsidRPr="00334D9D">
        <w:rPr>
          <w:noProof/>
        </w:rPr>
        <w:t>128.</w:t>
      </w:r>
      <w:r w:rsidRPr="00334D9D">
        <w:rPr>
          <w:noProof/>
        </w:rPr>
        <w:tab/>
        <w:t>Zhu Z, Tang J, Wang J, Duan G, Zhou L and Zhou X (2016) MiR-138 Acts as a Tumor Suppressor by Targeting EZH2 and Enhances Cisplatin-Induced Apoptosis in Osteosarcoma Cells. PLoS One 11:e0150026. doi: 10.1371/journal.pone.0150026</w:t>
      </w:r>
    </w:p>
    <w:p w:rsidR="00127DD8" w:rsidRPr="00334D9D" w:rsidRDefault="00127DD8" w:rsidP="00127DD8">
      <w:pPr>
        <w:pStyle w:val="EndNoteBibliography"/>
        <w:rPr>
          <w:noProof/>
        </w:rPr>
      </w:pPr>
      <w:r w:rsidRPr="00334D9D">
        <w:rPr>
          <w:noProof/>
        </w:rPr>
        <w:t>129.</w:t>
      </w:r>
      <w:r w:rsidRPr="00334D9D">
        <w:rPr>
          <w:noProof/>
        </w:rPr>
        <w:tab/>
        <w:t xml:space="preserve">Long X and Lin XJ (2019) P65-mediated miR-590 inhibition modulates the chemoresistance of osteosarcoma to doxorubicin </w:t>
      </w:r>
      <w:r w:rsidRPr="00334D9D">
        <w:rPr>
          <w:noProof/>
        </w:rPr>
        <w:lastRenderedPageBreak/>
        <w:t>through targeting wild-type p53-induced phosphatase 1. J Cell Biochem 120:5652-5665. doi: 10.1002/jcb.27849</w:t>
      </w:r>
    </w:p>
    <w:p w:rsidR="00127DD8" w:rsidRPr="00334D9D" w:rsidRDefault="00127DD8" w:rsidP="00127DD8">
      <w:pPr>
        <w:pStyle w:val="EndNoteBibliography"/>
        <w:rPr>
          <w:noProof/>
        </w:rPr>
      </w:pPr>
      <w:r w:rsidRPr="00334D9D">
        <w:rPr>
          <w:noProof/>
        </w:rPr>
        <w:t>130.</w:t>
      </w:r>
      <w:r w:rsidRPr="00334D9D">
        <w:rPr>
          <w:noProof/>
        </w:rPr>
        <w:tab/>
        <w:t>Li Y, Zhao C, Yu Z, Chen J, She X, Li P, Liu C, Zhang Y, Feng J, Fu H, Wang B, Kuang L, Li L, Lv G and Wu M (2016) Low expression of miR-381 is a favorite prognosis factor and enhances the chemosensitivity of osteosarcoma. Oncotarget 7:68585-68596. doi: 10.18632/oncotarget.11861</w:t>
      </w:r>
    </w:p>
    <w:p w:rsidR="00127DD8" w:rsidRPr="00334D9D" w:rsidRDefault="00127DD8" w:rsidP="00127DD8">
      <w:pPr>
        <w:pStyle w:val="EndNoteBibliography"/>
        <w:rPr>
          <w:noProof/>
        </w:rPr>
      </w:pPr>
      <w:r w:rsidRPr="00334D9D">
        <w:rPr>
          <w:noProof/>
        </w:rPr>
        <w:t>131.</w:t>
      </w:r>
      <w:r w:rsidRPr="00334D9D">
        <w:rPr>
          <w:noProof/>
        </w:rPr>
        <w:tab/>
        <w:t>Wang GC, He QY, Tong DK, Wang CF, Liu K, Ding C, Ji F and Zhang H (2016) MiR-367 negatively regulates apoptosis induced by adriamycin in osteosarcoma cells by targeting KLF4. J Bone Oncol 5:51-6. doi: 10.1016/j.jbo.2016.02.002</w:t>
      </w:r>
    </w:p>
    <w:p w:rsidR="00127DD8" w:rsidRPr="00334D9D" w:rsidRDefault="00127DD8" w:rsidP="00127DD8">
      <w:pPr>
        <w:pStyle w:val="EndNoteBibliography"/>
        <w:rPr>
          <w:noProof/>
        </w:rPr>
      </w:pPr>
      <w:r w:rsidRPr="00334D9D">
        <w:rPr>
          <w:noProof/>
        </w:rPr>
        <w:t>132.</w:t>
      </w:r>
      <w:r w:rsidRPr="00334D9D">
        <w:rPr>
          <w:noProof/>
        </w:rPr>
        <w:tab/>
        <w:t>Li M and Ma W (2021) miR-26a Reverses Multidrug Resistance in Osteosarcoma by Targeting MCL1. Front Cell Dev Biol 9:645381. doi: 10.3389/fcell.2021.645381</w:t>
      </w:r>
    </w:p>
    <w:p w:rsidR="00127DD8" w:rsidRPr="00334D9D" w:rsidRDefault="00127DD8" w:rsidP="00127DD8">
      <w:pPr>
        <w:pStyle w:val="EndNoteBibliography"/>
        <w:rPr>
          <w:noProof/>
        </w:rPr>
      </w:pPr>
      <w:r w:rsidRPr="00334D9D">
        <w:rPr>
          <w:noProof/>
        </w:rPr>
        <w:t>133.</w:t>
      </w:r>
      <w:r w:rsidRPr="00334D9D">
        <w:rPr>
          <w:noProof/>
        </w:rPr>
        <w:tab/>
        <w:t>Jin C, Feng Y, Ni Y and Shan Z (2017) MicroRNA-610 suppresses osteosarcoma oncogenicity via targeting TWIST1 expression. Oncotarget 8:56174-56184. doi: 10.18632/oncotarget.17045</w:t>
      </w:r>
    </w:p>
    <w:p w:rsidR="00127DD8" w:rsidRPr="00334D9D" w:rsidRDefault="00127DD8" w:rsidP="00127DD8">
      <w:pPr>
        <w:pStyle w:val="EndNoteBibliography"/>
        <w:rPr>
          <w:noProof/>
        </w:rPr>
      </w:pPr>
      <w:r w:rsidRPr="00334D9D">
        <w:rPr>
          <w:noProof/>
        </w:rPr>
        <w:t>134.</w:t>
      </w:r>
      <w:r w:rsidRPr="00334D9D">
        <w:rPr>
          <w:noProof/>
        </w:rPr>
        <w:tab/>
        <w:t>Li L, Kong Xa, Zang M, Hu B, Fang X, Gui B and Hu Y (2020) &lt;p&gt;MicroRNA-584 Impairs Cellular Proliferation and Sensitizes Osteosarcoma Cells to Cisplatin and Taxanes by Targeting CCN2&lt;/p&gt;. Cancer Management and Research Volume 12:2577-2587. doi: 10.2147/cmar.S246545</w:t>
      </w:r>
    </w:p>
    <w:p w:rsidR="00127DD8" w:rsidRPr="00334D9D" w:rsidRDefault="00127DD8" w:rsidP="00127DD8">
      <w:pPr>
        <w:pStyle w:val="EndNoteBibliography"/>
        <w:rPr>
          <w:noProof/>
        </w:rPr>
      </w:pPr>
      <w:r w:rsidRPr="00334D9D">
        <w:rPr>
          <w:noProof/>
        </w:rPr>
        <w:lastRenderedPageBreak/>
        <w:t>135.</w:t>
      </w:r>
      <w:r w:rsidRPr="00334D9D">
        <w:rPr>
          <w:noProof/>
        </w:rPr>
        <w:tab/>
        <w:t>Chen X, Lv C, Zhu X, Lin W, Wang L, Huang Z, Yang S and Sun J (2018) MicroRNA</w:t>
      </w:r>
      <w:r w:rsidRPr="00334D9D">
        <w:rPr>
          <w:rFonts w:ascii="Cambria Math" w:hAnsi="Cambria Math" w:cs="Cambria Math"/>
          <w:noProof/>
        </w:rPr>
        <w:t>‑</w:t>
      </w:r>
      <w:r w:rsidRPr="00334D9D">
        <w:rPr>
          <w:noProof/>
        </w:rPr>
        <w:t>504 modulates osteosarcoma cell chemoresistance to cisplatin by targeting p53. Oncology Letters. doi: 10.3892/ol.2018.9749</w:t>
      </w:r>
    </w:p>
    <w:p w:rsidR="00127DD8" w:rsidRPr="00334D9D" w:rsidRDefault="00127DD8" w:rsidP="00127DD8">
      <w:pPr>
        <w:pStyle w:val="EndNoteBibliography"/>
        <w:rPr>
          <w:noProof/>
        </w:rPr>
      </w:pPr>
      <w:r w:rsidRPr="00334D9D">
        <w:rPr>
          <w:noProof/>
        </w:rPr>
        <w:t>136.</w:t>
      </w:r>
      <w:r w:rsidRPr="00334D9D">
        <w:rPr>
          <w:noProof/>
        </w:rPr>
        <w:tab/>
        <w:t>Zhou S, Xiong M, Dai G, Yu L, Zhang Z, Chen J and Guo W (2018) MicroRNA-192-5p suppresses the initiation and progression of osteosarcoma by targeting USP1. Oncol Lett 15:6947-6956. doi: 10.3892/ol.2018.8180</w:t>
      </w:r>
    </w:p>
    <w:p w:rsidR="00127DD8" w:rsidRPr="00334D9D" w:rsidRDefault="00127DD8" w:rsidP="00127DD8">
      <w:pPr>
        <w:pStyle w:val="EndNoteBibliography"/>
        <w:rPr>
          <w:noProof/>
        </w:rPr>
      </w:pPr>
      <w:r w:rsidRPr="00334D9D">
        <w:rPr>
          <w:noProof/>
        </w:rPr>
        <w:t>137.</w:t>
      </w:r>
      <w:r w:rsidRPr="00334D9D">
        <w:rPr>
          <w:noProof/>
        </w:rPr>
        <w:tab/>
        <w:t>Ling Z, Fan G, Yao D, Zhao J, Zhou Y, Feng J, Zhou G and Chen Y (2020) MicroRNA-150 functions as a tumor suppressor and sensitizes osteosarcoma to doxorubicin-induced apoptosis by targeting RUNX2. Exp Ther Med 19:481-488. doi: 10.3892/etm.2019.8231</w:t>
      </w:r>
    </w:p>
    <w:p w:rsidR="00127DD8" w:rsidRPr="00334D9D" w:rsidRDefault="00127DD8" w:rsidP="00127DD8">
      <w:pPr>
        <w:pStyle w:val="EndNoteBibliography"/>
        <w:rPr>
          <w:noProof/>
        </w:rPr>
      </w:pPr>
      <w:r w:rsidRPr="00334D9D">
        <w:rPr>
          <w:noProof/>
        </w:rPr>
        <w:t>138.</w:t>
      </w:r>
      <w:r w:rsidRPr="00334D9D">
        <w:rPr>
          <w:noProof/>
        </w:rPr>
        <w:tab/>
        <w:t>Sun Y, He N, Dong Y and Jiang C (2016) MiR-24-BIM-Smac/DIABLO axis controls the sensitivity to doxorubicin treatment in osteosarcoma. Scientific Reports 6. doi: 10.1038/srep34238</w:t>
      </w:r>
    </w:p>
    <w:p w:rsidR="00127DD8" w:rsidRPr="00334D9D" w:rsidRDefault="00127DD8" w:rsidP="00127DD8">
      <w:pPr>
        <w:pStyle w:val="EndNoteBibliography"/>
        <w:rPr>
          <w:noProof/>
        </w:rPr>
      </w:pPr>
      <w:r w:rsidRPr="00334D9D">
        <w:rPr>
          <w:noProof/>
        </w:rPr>
        <w:t>139.</w:t>
      </w:r>
      <w:r w:rsidRPr="00334D9D">
        <w:rPr>
          <w:noProof/>
        </w:rPr>
        <w:tab/>
        <w:t>Zhi W, Feng Q and Mingzhu Z (2022) MiR-140 targets Wnt1 to inhibit the proliferation and enhance drug sensitivity in osteosarcoma cells. Cell Mol Biol (Noisy-le-grand) 68:140-146. doi: 10.14715/cmb/2022.68.1.18</w:t>
      </w:r>
    </w:p>
    <w:p w:rsidR="00127DD8" w:rsidRPr="00334D9D" w:rsidRDefault="00127DD8" w:rsidP="00127DD8">
      <w:pPr>
        <w:pStyle w:val="EndNoteBibliography"/>
        <w:rPr>
          <w:noProof/>
        </w:rPr>
      </w:pPr>
      <w:r w:rsidRPr="00334D9D">
        <w:rPr>
          <w:noProof/>
        </w:rPr>
        <w:t>140.</w:t>
      </w:r>
      <w:r w:rsidRPr="00334D9D">
        <w:rPr>
          <w:noProof/>
        </w:rPr>
        <w:tab/>
        <w:t>Zhou X, Wei P, Wang X, Zhang J and Shi Y (2021) miR-141-3p promotes the cisplatin sensitivity of osteosarcoma cell through targeting the Glutaminase (GLS)-mediated glutamine metabolism. Curr Mol Med. doi: 10.2174/1566524021666211004112055</w:t>
      </w:r>
    </w:p>
    <w:p w:rsidR="00127DD8" w:rsidRPr="00334D9D" w:rsidRDefault="00127DD8" w:rsidP="00127DD8">
      <w:pPr>
        <w:pStyle w:val="EndNoteBibliography"/>
        <w:rPr>
          <w:noProof/>
        </w:rPr>
      </w:pPr>
      <w:r w:rsidRPr="00334D9D">
        <w:rPr>
          <w:noProof/>
        </w:rPr>
        <w:t>141.</w:t>
      </w:r>
      <w:r w:rsidRPr="00334D9D">
        <w:rPr>
          <w:noProof/>
        </w:rPr>
        <w:tab/>
        <w:t xml:space="preserve">Liang W, Li C, Li M, Wang D and Zhong Z (2019) &lt;p&gt;MicroRNA-765 sensitizes osteosarcoma cells to cisplatin via </w:t>
      </w:r>
      <w:r w:rsidRPr="00334D9D">
        <w:rPr>
          <w:noProof/>
        </w:rPr>
        <w:lastRenderedPageBreak/>
        <w:t>downregulating APE1 expression&lt;/p&gt;. OncoTargets and Therapy Volume 12:7203-7214. doi: 10.2147/ott.S194800</w:t>
      </w:r>
    </w:p>
    <w:p w:rsidR="00127DD8" w:rsidRPr="00334D9D" w:rsidRDefault="00127DD8" w:rsidP="00127DD8">
      <w:pPr>
        <w:pStyle w:val="EndNoteBibliography"/>
        <w:rPr>
          <w:noProof/>
        </w:rPr>
      </w:pPr>
      <w:r w:rsidRPr="00334D9D">
        <w:rPr>
          <w:noProof/>
        </w:rPr>
        <w:t>142.</w:t>
      </w:r>
      <w:r w:rsidRPr="00334D9D">
        <w:rPr>
          <w:noProof/>
        </w:rPr>
        <w:tab/>
        <w:t>Gao S, Wang K and Wang X (2020) miR-375 targeting autophagy-related 2B (ATG2B) suppresses autophagy and tumorigenesis in cisplatin-resistant osteosarcoma cells. Neoplasma 67:724-734. doi: 10.4149/neo_2020_190423N366</w:t>
      </w:r>
    </w:p>
    <w:p w:rsidR="00127DD8" w:rsidRPr="00334D9D" w:rsidRDefault="00127DD8" w:rsidP="00127DD8">
      <w:pPr>
        <w:pStyle w:val="EndNoteBibliography"/>
        <w:rPr>
          <w:noProof/>
        </w:rPr>
      </w:pPr>
      <w:r w:rsidRPr="00334D9D">
        <w:rPr>
          <w:noProof/>
        </w:rPr>
        <w:t>143.</w:t>
      </w:r>
      <w:r w:rsidRPr="00334D9D">
        <w:rPr>
          <w:noProof/>
        </w:rPr>
        <w:tab/>
        <w:t>Wang J, Zhang Z, Qiu C and Wang J (2021) MicroRNA‐519d‐3p antagonizes osteosarcoma resistance against cisplatin by targeting PD‐L1. Molecular Carcinogenesis. doi: 10.1002/mc.23370</w:t>
      </w:r>
    </w:p>
    <w:p w:rsidR="00127DD8" w:rsidRPr="00334D9D" w:rsidRDefault="00127DD8" w:rsidP="00127DD8">
      <w:pPr>
        <w:pStyle w:val="EndNoteBibliography"/>
        <w:rPr>
          <w:noProof/>
        </w:rPr>
      </w:pPr>
      <w:r w:rsidRPr="00334D9D">
        <w:rPr>
          <w:noProof/>
        </w:rPr>
        <w:t>144.</w:t>
      </w:r>
      <w:r w:rsidRPr="00334D9D">
        <w:rPr>
          <w:noProof/>
        </w:rPr>
        <w:tab/>
        <w:t>Wang P, Huang Y, Xia X, Han J, Zhang L and Zhao W (2022) Pleckstrin homology-like domain family A, member 3, a miR-19a-3p-regulated gene, suppresses tumor growth in osteosarcoma by downregulating the Akt pathway. Bioengineered 13:3993-4009. doi: 10.1080/21655979.2022.2031404</w:t>
      </w:r>
    </w:p>
    <w:p w:rsidR="00127DD8" w:rsidRPr="00334D9D" w:rsidRDefault="00127DD8" w:rsidP="00127DD8">
      <w:pPr>
        <w:pStyle w:val="EndNoteBibliography"/>
        <w:rPr>
          <w:noProof/>
        </w:rPr>
      </w:pPr>
      <w:r w:rsidRPr="00334D9D">
        <w:rPr>
          <w:noProof/>
        </w:rPr>
        <w:t>145.</w:t>
      </w:r>
      <w:r w:rsidRPr="00334D9D">
        <w:rPr>
          <w:noProof/>
        </w:rPr>
        <w:tab/>
        <w:t>Zhan H, Xiao J, Wang P, Mo F, Li K, Guo F, Yu X, Liu X, Zhang B, Dai M and Liu H (2022) Exosomal CTCF Confers Cisplatin Resistance in Osteosarcoma by Promoting Autophagy via the IGF2-AS/miR-579-3p/MSH6 Axis. J Oncol 2022:9390611. doi: 10.1155/2022/9390611</w:t>
      </w:r>
    </w:p>
    <w:p w:rsidR="00127DD8" w:rsidRPr="00334D9D" w:rsidRDefault="00127DD8" w:rsidP="00127DD8">
      <w:pPr>
        <w:pStyle w:val="EndNoteBibliography"/>
        <w:rPr>
          <w:noProof/>
        </w:rPr>
      </w:pPr>
      <w:r w:rsidRPr="00334D9D">
        <w:rPr>
          <w:noProof/>
        </w:rPr>
        <w:t>146.</w:t>
      </w:r>
      <w:r w:rsidRPr="00334D9D">
        <w:rPr>
          <w:noProof/>
        </w:rPr>
        <w:tab/>
        <w:t>Zhang Z, Zhou Q, Luo F, Zhou R, Xu J, Xiao J, Dai F and Song L (2021) Circular RNA circ-CHI3L1.2 modulates cisplatin resistance of osteosarcoma cells via the miR-340-5p/LPAATβ axis. Human Cell 34:1558-1568. doi: 10.1007/s13577-021-00564-6</w:t>
      </w:r>
    </w:p>
    <w:p w:rsidR="00127DD8" w:rsidRPr="00334D9D" w:rsidRDefault="00127DD8" w:rsidP="00127DD8">
      <w:pPr>
        <w:pStyle w:val="EndNoteBibliography"/>
        <w:rPr>
          <w:noProof/>
        </w:rPr>
      </w:pPr>
      <w:r w:rsidRPr="00334D9D">
        <w:rPr>
          <w:noProof/>
        </w:rPr>
        <w:lastRenderedPageBreak/>
        <w:t>147.</w:t>
      </w:r>
      <w:r w:rsidRPr="00334D9D">
        <w:rPr>
          <w:noProof/>
        </w:rPr>
        <w:tab/>
        <w:t>Zhang J, Ma X, Zhou R and Zhou Y (2020) &lt;p&gt;TRPS1 and YAP1 Regulate Cell Proliferation and Drug Resistance of Osteosarcoma via Competitively Binding to the Target of circTADA2A – miR-129-5p&lt;/p&gt;. OncoTargets and Therapy Volume 13:12397-12407. doi: 10.2147/ott.S276953</w:t>
      </w:r>
    </w:p>
    <w:p w:rsidR="00127DD8" w:rsidRPr="00334D9D" w:rsidRDefault="00127DD8" w:rsidP="00127DD8">
      <w:pPr>
        <w:pStyle w:val="EndNoteBibliography"/>
        <w:rPr>
          <w:noProof/>
        </w:rPr>
      </w:pPr>
      <w:r w:rsidRPr="00334D9D">
        <w:rPr>
          <w:noProof/>
        </w:rPr>
        <w:t>148.</w:t>
      </w:r>
      <w:r w:rsidRPr="00334D9D">
        <w:rPr>
          <w:noProof/>
        </w:rPr>
        <w:tab/>
        <w:t>Feng ZH, Zheng L, Yao T, Tao SY, Wei XA, Zheng ZY, Zheng BJ, Zhang XY, Huang B, Liu JH, Chen YL, Shan Z, Yuan PT, Wang CG, Chen J, Shen SY and Zhao FD (2021) EIF4A3-induced circular RNA PRKAR1B promotes osteosarcoma progression by miR-361-3p-mediated induction of FZD4 expression. Cell Death Dis 12:1025. doi: 10.1038/s41419-021-04339-7</w:t>
      </w:r>
    </w:p>
    <w:p w:rsidR="00127DD8" w:rsidRPr="00334D9D" w:rsidRDefault="00127DD8" w:rsidP="00127DD8">
      <w:pPr>
        <w:pStyle w:val="EndNoteBibliography"/>
        <w:rPr>
          <w:noProof/>
        </w:rPr>
      </w:pPr>
      <w:r w:rsidRPr="00334D9D">
        <w:rPr>
          <w:noProof/>
        </w:rPr>
        <w:t>149.</w:t>
      </w:r>
      <w:r w:rsidRPr="00334D9D">
        <w:rPr>
          <w:noProof/>
        </w:rPr>
        <w:tab/>
        <w:t>Dong L and Qu F (2020) CircUBAP2 promotes SEMA6D expression to enhance the cisplatin resistance in osteosarcoma through sponging miR-506-3p by activating Wnt/β-catenin signaling pathway. Journal of Molecular Histology 51:329-340. doi: 10.1007/s10735-020-09883-8</w:t>
      </w:r>
    </w:p>
    <w:p w:rsidR="00127DD8" w:rsidRPr="00334D9D" w:rsidRDefault="00127DD8" w:rsidP="00127DD8">
      <w:pPr>
        <w:pStyle w:val="EndNoteBibliography"/>
        <w:rPr>
          <w:noProof/>
        </w:rPr>
      </w:pPr>
      <w:r w:rsidRPr="00334D9D">
        <w:rPr>
          <w:noProof/>
        </w:rPr>
        <w:t>150.</w:t>
      </w:r>
      <w:r w:rsidRPr="00334D9D">
        <w:rPr>
          <w:noProof/>
        </w:rPr>
        <w:tab/>
        <w:t>Wei W, Ji L, Duan W and Zhu J (2021) Circular RNA circ_0081001 knockdown enhances methotrexate sensitivity in osteosarcoma cells by regulating miR-494-3p/TGM2 axis. J Orthop Surg Res 16:50. doi: 10.1186/s13018-020-02169-5</w:t>
      </w:r>
    </w:p>
    <w:p w:rsidR="00127DD8" w:rsidRPr="00334D9D" w:rsidRDefault="00127DD8" w:rsidP="00127DD8">
      <w:pPr>
        <w:pStyle w:val="EndNoteBibliography"/>
        <w:rPr>
          <w:noProof/>
        </w:rPr>
      </w:pPr>
      <w:r w:rsidRPr="00334D9D">
        <w:rPr>
          <w:noProof/>
        </w:rPr>
        <w:t>151.</w:t>
      </w:r>
      <w:r w:rsidRPr="00334D9D">
        <w:rPr>
          <w:noProof/>
        </w:rPr>
        <w:tab/>
        <w:t xml:space="preserve">Hu Y, Gu J, Shen H, Shao T, Li S, Wang W and Yu Z (2019) Circular RNA LARP4 correlates with decreased Enneking stage, better histological response, and prolonged survival profiles, and it elevates chemosensitivity to cisplatin and doxorubicin via sponging </w:t>
      </w:r>
      <w:r w:rsidRPr="00334D9D">
        <w:rPr>
          <w:noProof/>
        </w:rPr>
        <w:lastRenderedPageBreak/>
        <w:t>microRNA‐424 in osteosarcoma. Journal of Clinical Laboratory Analysis 34. doi: 10.1002/jcla.23045</w:t>
      </w:r>
    </w:p>
    <w:p w:rsidR="00127DD8" w:rsidRPr="00334D9D" w:rsidRDefault="00127DD8" w:rsidP="00127DD8">
      <w:pPr>
        <w:pStyle w:val="EndNoteBibliography"/>
        <w:rPr>
          <w:noProof/>
        </w:rPr>
      </w:pPr>
      <w:r w:rsidRPr="00334D9D">
        <w:rPr>
          <w:noProof/>
        </w:rPr>
        <w:t>152.</w:t>
      </w:r>
      <w:r w:rsidRPr="00334D9D">
        <w:rPr>
          <w:noProof/>
        </w:rPr>
        <w:tab/>
        <w:t>Li X, Liu Y, Zhang X, Shen J, Xu R, Liu Y and Yu X (2020) Circular RNA hsa_circ_0000073 contributes to osteosarcoma cell proliferation, migration, invasion and methotrexate resistance by sponging miR-145-5p and miR-151-3p and upregulating NRAS. Aging 12:14157-14173. doi: 10.18632/aging.103423</w:t>
      </w:r>
    </w:p>
    <w:p w:rsidR="00127DD8" w:rsidRPr="00334D9D" w:rsidRDefault="00127DD8" w:rsidP="00127DD8">
      <w:pPr>
        <w:pStyle w:val="EndNoteBibliography"/>
        <w:rPr>
          <w:noProof/>
        </w:rPr>
      </w:pPr>
      <w:r w:rsidRPr="00334D9D">
        <w:rPr>
          <w:noProof/>
        </w:rPr>
        <w:t>153.</w:t>
      </w:r>
      <w:r w:rsidRPr="00334D9D">
        <w:rPr>
          <w:noProof/>
        </w:rPr>
        <w:tab/>
        <w:t>Li D, Huang Y, Wang G and Zhao F (2021) Circular RNA circPVT1 Contributes to Doxorubicin (DXR) Resistance of Osteosarcoma Cells by Regulating TRIAP1 via miR-137. BioMed Research International 2021:1-19. doi: 10.1155/2021/7463867</w:t>
      </w:r>
    </w:p>
    <w:p w:rsidR="00127DD8" w:rsidRPr="00334D9D" w:rsidRDefault="00127DD8" w:rsidP="00127DD8">
      <w:pPr>
        <w:pStyle w:val="EndNoteBibliography"/>
        <w:rPr>
          <w:noProof/>
        </w:rPr>
      </w:pPr>
      <w:r w:rsidRPr="00334D9D">
        <w:rPr>
          <w:noProof/>
        </w:rPr>
        <w:t>154.</w:t>
      </w:r>
      <w:r w:rsidRPr="00334D9D">
        <w:rPr>
          <w:noProof/>
        </w:rPr>
        <w:tab/>
        <w:t>Kun-Peng Z, Xiao-Long M and Chun-Lin Z (2018) Overexpressed circPVT1, a potential new circular RNA biomarker, contributes to doxorubicin and cisplatin resistance of osteosarcoma cells by regulating ABCB1. Int J Biol Sci 14:321-330. doi: 10.7150/ijbs.24360</w:t>
      </w:r>
    </w:p>
    <w:p w:rsidR="00127DD8" w:rsidRPr="00334D9D" w:rsidRDefault="00127DD8" w:rsidP="00127DD8">
      <w:pPr>
        <w:pStyle w:val="EndNoteBibliography"/>
        <w:rPr>
          <w:noProof/>
        </w:rPr>
      </w:pPr>
      <w:r w:rsidRPr="00334D9D">
        <w:rPr>
          <w:noProof/>
        </w:rPr>
        <w:t>155.</w:t>
      </w:r>
      <w:r w:rsidRPr="00334D9D">
        <w:rPr>
          <w:noProof/>
        </w:rPr>
        <w:tab/>
        <w:t>Wang B, Yan L, Shi W, Xie H, Chen R, Shao Y and Liang W (2022) CircRNA PVT1 promotes proliferation and chemoresistance of osteosarcoma cells via the miR-24-3p/KLF8 axis. Int J Clin Oncol 27:811-822. doi: 10.1007/s10147-022-02122-y</w:t>
      </w:r>
    </w:p>
    <w:p w:rsidR="00127DD8" w:rsidRPr="00334D9D" w:rsidRDefault="00127DD8" w:rsidP="00127DD8">
      <w:pPr>
        <w:pStyle w:val="EndNoteBibliography"/>
        <w:rPr>
          <w:noProof/>
        </w:rPr>
      </w:pPr>
      <w:r w:rsidRPr="00334D9D">
        <w:rPr>
          <w:noProof/>
        </w:rPr>
        <w:t>156.</w:t>
      </w:r>
      <w:r w:rsidRPr="00334D9D">
        <w:rPr>
          <w:noProof/>
        </w:rPr>
        <w:tab/>
        <w:t>Pan Y, Lin Y and Mi C (2021) Cisplatin-resistant osteosarcoma cell-derived exosomes confer cisplatin resistance to recipient cells in an exosomal circ_103801-dependent manner. Cell Biol Int 45:858-868. doi: 10.1002/cbin.11532</w:t>
      </w:r>
    </w:p>
    <w:p w:rsidR="00127DD8" w:rsidRPr="00334D9D" w:rsidRDefault="00127DD8" w:rsidP="00127DD8">
      <w:pPr>
        <w:pStyle w:val="EndNoteBibliography"/>
        <w:rPr>
          <w:noProof/>
        </w:rPr>
      </w:pPr>
      <w:r w:rsidRPr="00334D9D">
        <w:rPr>
          <w:noProof/>
        </w:rPr>
        <w:t>157.</w:t>
      </w:r>
      <w:r w:rsidRPr="00334D9D">
        <w:rPr>
          <w:noProof/>
        </w:rPr>
        <w:tab/>
        <w:t xml:space="preserve">Zhang H, Yan J, Lang X and Zhuang Y (2018) Expression of circ_001569 is upregulated in osteosarcoma and promotes cell </w:t>
      </w:r>
      <w:r w:rsidRPr="00334D9D">
        <w:rPr>
          <w:noProof/>
        </w:rPr>
        <w:lastRenderedPageBreak/>
        <w:t>proliferation and cisplatin resistance by activating the Wnt/beta-catenin signaling pathway. Oncol Lett 16:5856-5862. doi: 10.3892/ol.2018.9410</w:t>
      </w:r>
    </w:p>
    <w:p w:rsidR="00127DD8" w:rsidRPr="00334D9D" w:rsidRDefault="00127DD8" w:rsidP="00127DD8">
      <w:pPr>
        <w:pStyle w:val="EndNoteBibliography"/>
        <w:rPr>
          <w:noProof/>
        </w:rPr>
      </w:pPr>
      <w:r w:rsidRPr="00334D9D">
        <w:rPr>
          <w:noProof/>
        </w:rPr>
        <w:t>158.</w:t>
      </w:r>
      <w:r w:rsidRPr="00334D9D">
        <w:rPr>
          <w:noProof/>
        </w:rPr>
        <w:tab/>
        <w:t>Xie C, Liang G, Xu Y and Lin E (2020) &lt;p&gt;Circular RNA hsa_circ_0003496 Contributes to Tumorigenesis and Chemoresistance in Osteosarcoma Through Targeting (microRNA) miR-370/Krüppel-Like Factor 12 Axis&lt;/p&gt;. Cancer Management and Research Volume 12:8229-8240. doi: 10.2147/cmar.S253969</w:t>
      </w:r>
    </w:p>
    <w:p w:rsidR="00127DD8" w:rsidRPr="00334D9D" w:rsidRDefault="00127DD8" w:rsidP="00127DD8">
      <w:pPr>
        <w:pStyle w:val="EndNoteBibliography"/>
        <w:rPr>
          <w:noProof/>
        </w:rPr>
      </w:pPr>
      <w:r w:rsidRPr="00334D9D">
        <w:rPr>
          <w:noProof/>
        </w:rPr>
        <w:t>159.</w:t>
      </w:r>
      <w:r w:rsidRPr="00334D9D">
        <w:rPr>
          <w:noProof/>
        </w:rPr>
        <w:tab/>
        <w:t>Lin B, Nan J, Lu K, Zong Y and Fan W (2022) Hsa_circ_0001982 promotes the proliferation, invasion, and multidrug resistance of osteosarcoma cells. J Clin Lab Anal 36. doi: 10.1002/jcla.24493</w:t>
      </w:r>
    </w:p>
    <w:p w:rsidR="00127DD8" w:rsidRPr="00334D9D" w:rsidRDefault="00127DD8" w:rsidP="00127DD8">
      <w:pPr>
        <w:pStyle w:val="EndNoteBibliography"/>
        <w:rPr>
          <w:noProof/>
        </w:rPr>
      </w:pPr>
      <w:r w:rsidRPr="00334D9D">
        <w:rPr>
          <w:noProof/>
        </w:rPr>
        <w:t>160.</w:t>
      </w:r>
      <w:r w:rsidRPr="00334D9D">
        <w:rPr>
          <w:noProof/>
        </w:rPr>
        <w:tab/>
        <w:t>Ma XL, Zhan TC, Hu JP, Zhang CL and Zhu KP (2021) Doxorubicin-induced novel circRNA_0004674 facilitates osteosarcoma progression and chemoresistance by upregulating MCL1 through miR-142-5p. Cell Death Discov 7:309. doi: 10.1038/s41420-021-00694-8</w:t>
      </w:r>
    </w:p>
    <w:p w:rsidR="00127DD8" w:rsidRPr="00334D9D" w:rsidRDefault="00127DD8" w:rsidP="00127DD8">
      <w:pPr>
        <w:pStyle w:val="EndNoteBibliography"/>
        <w:rPr>
          <w:noProof/>
        </w:rPr>
      </w:pPr>
      <w:r w:rsidRPr="00334D9D">
        <w:rPr>
          <w:noProof/>
        </w:rPr>
        <w:t>161.</w:t>
      </w:r>
      <w:r w:rsidRPr="00334D9D">
        <w:rPr>
          <w:noProof/>
        </w:rPr>
        <w:tab/>
        <w:t>Yuan J, Liu Y, Zhang Q, Ren Z, Li G and Tian R (2021) CircPRDM2 Contributes to Doxorubicin Resistance of Osteosarcoma by Elevating EZH2 via Sponging miR-760. Cancer Manag Res 13:4433-4445. doi: 10.2147/CMAR.S295147</w:t>
      </w:r>
    </w:p>
    <w:p w:rsidR="00127DD8" w:rsidRPr="00334D9D" w:rsidRDefault="00127DD8" w:rsidP="00127DD8">
      <w:pPr>
        <w:pStyle w:val="EndNoteBibliography"/>
        <w:rPr>
          <w:noProof/>
        </w:rPr>
      </w:pPr>
      <w:r w:rsidRPr="00334D9D">
        <w:rPr>
          <w:noProof/>
        </w:rPr>
        <w:t>162.</w:t>
      </w:r>
      <w:r w:rsidRPr="00334D9D">
        <w:rPr>
          <w:noProof/>
        </w:rPr>
        <w:tab/>
        <w:t xml:space="preserve">Wei W, Ji L, Duan W and Zhu J (2020) CircSAMD4A contributes to cell doxorubicin resistance in osteosarcoma by regulating the </w:t>
      </w:r>
      <w:r w:rsidRPr="00334D9D">
        <w:rPr>
          <w:noProof/>
        </w:rPr>
        <w:lastRenderedPageBreak/>
        <w:t>miR-218-5p/KLF8 axis. Open Life Sciences 15:848-859. doi: 10.1515/biol-2020-0079</w:t>
      </w:r>
    </w:p>
    <w:p w:rsidR="00127DD8" w:rsidRPr="00334D9D" w:rsidRDefault="00127DD8" w:rsidP="00127DD8">
      <w:pPr>
        <w:pStyle w:val="EndNoteBibliography"/>
        <w:rPr>
          <w:noProof/>
        </w:rPr>
      </w:pPr>
      <w:r w:rsidRPr="00334D9D">
        <w:rPr>
          <w:noProof/>
        </w:rPr>
        <w:t>163.</w:t>
      </w:r>
      <w:r w:rsidRPr="00334D9D">
        <w:rPr>
          <w:noProof/>
        </w:rPr>
        <w:tab/>
        <w:t>Zhou W, Liu Y and Wu X (2021) Down-regulation of circITCH promotes osteosarcoma development and resistance to doxorubicin via the miR-524/RASSF6 axis. J Gene Med 23:e3373. doi: 10.1002/jgm.3373</w:t>
      </w:r>
    </w:p>
    <w:p w:rsidR="00127DD8" w:rsidRPr="00334D9D" w:rsidRDefault="00127DD8" w:rsidP="00127DD8">
      <w:pPr>
        <w:pStyle w:val="EndNoteBibliography"/>
        <w:rPr>
          <w:noProof/>
        </w:rPr>
      </w:pPr>
      <w:r w:rsidRPr="00334D9D">
        <w:rPr>
          <w:noProof/>
        </w:rPr>
        <w:t>164.</w:t>
      </w:r>
      <w:r w:rsidRPr="00334D9D">
        <w:rPr>
          <w:noProof/>
        </w:rPr>
        <w:tab/>
        <w:t>Bai Y, Li Y, Bai J and Zhang Y (2021) Hsa_circ_0004674 promotes osteosarcoma doxorubicin resistance by regulating the miR-342-3p/FBN1 axis. Journal of Orthopaedic Surgery and Research 16. doi: 10.1186/s13018-021-02631-y</w:t>
      </w:r>
    </w:p>
    <w:p w:rsidR="00127DD8" w:rsidRPr="00334D9D" w:rsidRDefault="00127DD8" w:rsidP="00127DD8">
      <w:pPr>
        <w:pStyle w:val="EndNoteBibliography"/>
        <w:rPr>
          <w:noProof/>
        </w:rPr>
      </w:pPr>
      <w:r w:rsidRPr="00334D9D">
        <w:rPr>
          <w:noProof/>
        </w:rPr>
        <w:t>165.</w:t>
      </w:r>
      <w:r w:rsidRPr="00334D9D">
        <w:rPr>
          <w:noProof/>
        </w:rPr>
        <w:tab/>
        <w:t>Li S, Liu F, Zheng K, Wang W, Qiu E, Pei Y, Wang S, Zhang J and Zhang X (2021) CircDOCK1 promotes the tumorigenesis and cisplatin resistance of osteogenic sarcoma via the miR-339-3p/IGF1R axis. Mol Cancer 20:161. doi: 10.1186/s12943-021-01453-0</w:t>
      </w:r>
    </w:p>
    <w:p w:rsidR="00127DD8" w:rsidRPr="00334D9D" w:rsidRDefault="00127DD8" w:rsidP="00127DD8">
      <w:pPr>
        <w:pStyle w:val="EndNoteBibliography"/>
        <w:rPr>
          <w:noProof/>
        </w:rPr>
      </w:pPr>
      <w:r w:rsidRPr="00334D9D">
        <w:rPr>
          <w:noProof/>
        </w:rPr>
        <w:t>166.</w:t>
      </w:r>
      <w:r w:rsidRPr="00334D9D">
        <w:rPr>
          <w:noProof/>
        </w:rPr>
        <w:tab/>
        <w:t>Tang J, Duan G, Wang Y, Wang B, Li W and Zhu Z (2022) Circular RNA_ANKIB1 accelerates chemo-resistance of osteosarcoma via binding microRNA-26b-5p and modulating enhancer of zeste homolog 2. Bioengineered 13:7351-7366. doi: 10.1080/21655979.2022.2037869</w:t>
      </w:r>
    </w:p>
    <w:p w:rsidR="00127DD8" w:rsidRPr="00334D9D" w:rsidRDefault="00127DD8" w:rsidP="00127DD8">
      <w:pPr>
        <w:pStyle w:val="EndNoteBibliography"/>
        <w:rPr>
          <w:noProof/>
        </w:rPr>
      </w:pPr>
      <w:r w:rsidRPr="00334D9D">
        <w:rPr>
          <w:noProof/>
        </w:rPr>
        <w:t>167.</w:t>
      </w:r>
      <w:r w:rsidRPr="00334D9D">
        <w:rPr>
          <w:noProof/>
        </w:rPr>
        <w:tab/>
        <w:t>Jacques C, Calleja LR, Baud'huin M, Quillard T, Heymann D, Lamoureux F and Ory B (2016) miRNA-193a-5p repression of p73 controls Cisplatin chemoresistance in primary bone tumors. Oncotarget 7:54503-54514. doi: 10.18632/oncotarget.10950</w:t>
      </w:r>
    </w:p>
    <w:p w:rsidR="00127DD8" w:rsidRPr="00334D9D" w:rsidRDefault="00127DD8" w:rsidP="00127DD8">
      <w:pPr>
        <w:pStyle w:val="EndNoteBibliography"/>
        <w:rPr>
          <w:noProof/>
        </w:rPr>
      </w:pPr>
      <w:r w:rsidRPr="00334D9D">
        <w:rPr>
          <w:noProof/>
        </w:rPr>
        <w:t>168.</w:t>
      </w:r>
      <w:r w:rsidRPr="00334D9D">
        <w:rPr>
          <w:noProof/>
        </w:rPr>
        <w:tab/>
        <w:t xml:space="preserve">Nakatani F, Ferracin M, Manara MC, Ventura S, del Monaco V, Ferrari S, Alberghini M, Grilli A, Knuutila S, Schaefer K-L, Mattia G, </w:t>
      </w:r>
      <w:r w:rsidRPr="00334D9D">
        <w:rPr>
          <w:noProof/>
        </w:rPr>
        <w:lastRenderedPageBreak/>
        <w:t>Negrini M, Picci P, Serra M and Scotlandi K (2012) miR-34a predicts survival of Ewing's sarcoma patients and directly influences cell chemo-sensitivity and malignancy. The Journal of Pathology 226:796-805. doi: 10.1002/path.3007</w:t>
      </w:r>
    </w:p>
    <w:p w:rsidR="00127DD8" w:rsidRPr="00334D9D" w:rsidRDefault="00127DD8" w:rsidP="00127DD8">
      <w:pPr>
        <w:pStyle w:val="EndNoteBibliography"/>
        <w:rPr>
          <w:noProof/>
        </w:rPr>
      </w:pPr>
      <w:r w:rsidRPr="00334D9D">
        <w:rPr>
          <w:noProof/>
        </w:rPr>
        <w:t>169.</w:t>
      </w:r>
      <w:r w:rsidRPr="00334D9D">
        <w:rPr>
          <w:noProof/>
        </w:rPr>
        <w:tab/>
        <w:t>Robin TP, Smith A, McKinsey E, Reaves L, Jedlicka P and Ford HL (2012) EWS/FLI1 Regulates EYA3 in Ewing Sarcoma via Modulation of miRNA-708, Resulting in Increased Cell Survival and Chemoresistance. Molecular Cancer Research 10:1098-1108. doi: 10.1158/1541-7786.Mcr-12-0086</w:t>
      </w:r>
    </w:p>
    <w:p w:rsidR="00127DD8" w:rsidRPr="00334D9D" w:rsidRDefault="00127DD8" w:rsidP="00127DD8">
      <w:pPr>
        <w:pStyle w:val="EndNoteBibliography"/>
        <w:rPr>
          <w:noProof/>
        </w:rPr>
      </w:pPr>
      <w:r w:rsidRPr="00334D9D">
        <w:rPr>
          <w:noProof/>
        </w:rPr>
        <w:t>170.</w:t>
      </w:r>
      <w:r w:rsidRPr="00334D9D">
        <w:rPr>
          <w:noProof/>
        </w:rPr>
        <w:tab/>
        <w:t>Iida K, Fukushi J-i, Matsumoto Y, Oda Y, Takahashi Y, Fujiwara T, Fujiwara-Okada Y, Hatano M, Nabashima A, Kamura S and Iwamoto Y (2013) miR-125b develops chemoresistance in Ewing sarcoma/primitive neuroectodermal tumor. Cancer Cell International 13. doi: 10.1186/1475-2867-13-21</w:t>
      </w:r>
    </w:p>
    <w:p w:rsidR="00127DD8" w:rsidRPr="00334D9D" w:rsidRDefault="00127DD8" w:rsidP="00127DD8">
      <w:pPr>
        <w:pStyle w:val="EndNoteBibliography"/>
        <w:rPr>
          <w:noProof/>
        </w:rPr>
      </w:pPr>
      <w:r w:rsidRPr="00334D9D">
        <w:rPr>
          <w:noProof/>
        </w:rPr>
        <w:t>171.</w:t>
      </w:r>
      <w:r w:rsidRPr="00334D9D">
        <w:rPr>
          <w:noProof/>
        </w:rPr>
        <w:tab/>
        <w:t>Zhu Z, Wang CP, Zhang YF and Nie L (2014) MicroRNA-100 resensitizes resistant chondrosarcoma cells to cisplatin through direct targeting of mTOR. Asian Pac J Cancer Prev 15:917-23. doi: 10.7314/apjcp.2014.15.2.917</w:t>
      </w:r>
    </w:p>
    <w:p w:rsidR="00127DD8" w:rsidRPr="00334D9D" w:rsidRDefault="00127DD8" w:rsidP="00127DD8">
      <w:pPr>
        <w:pStyle w:val="EndNoteBibliography"/>
        <w:rPr>
          <w:noProof/>
        </w:rPr>
      </w:pPr>
      <w:r w:rsidRPr="00334D9D">
        <w:rPr>
          <w:noProof/>
        </w:rPr>
        <w:t>172.</w:t>
      </w:r>
      <w:r w:rsidRPr="00334D9D">
        <w:rPr>
          <w:noProof/>
        </w:rPr>
        <w:tab/>
        <w:t>Huang K, Chen J, Yang MS, Tang YJ and Pan F (2017) Inhibition of Src by microRNA-23b increases the cisplatin sensitivity of chondrosarcoma cells. Cancer Biomark 18:231-239. doi: 10.3233/CBM-160102</w:t>
      </w:r>
    </w:p>
    <w:p w:rsidR="00127DD8" w:rsidRPr="00334D9D" w:rsidRDefault="00127DD8" w:rsidP="00127DD8">
      <w:pPr>
        <w:pStyle w:val="EndNoteBibliography"/>
        <w:rPr>
          <w:noProof/>
        </w:rPr>
      </w:pPr>
      <w:r w:rsidRPr="00334D9D">
        <w:rPr>
          <w:noProof/>
        </w:rPr>
        <w:t>173.</w:t>
      </w:r>
      <w:r w:rsidRPr="00334D9D">
        <w:rPr>
          <w:noProof/>
        </w:rPr>
        <w:tab/>
        <w:t xml:space="preserve">Tang XY, Zheng W, Ding M, Guo KJ, Yuan F, Feng H, Deng B, Sun W, Hou Y and Gao L (2016) miR-125b acts as a tumor </w:t>
      </w:r>
      <w:r w:rsidRPr="00334D9D">
        <w:rPr>
          <w:noProof/>
        </w:rPr>
        <w:lastRenderedPageBreak/>
        <w:t>suppressor in chondrosarcoma cells by the sensitization to doxorubicin through direct targeting the ErbB2-regulated glucose metabolism. Drug Des Devel Ther 10:571-83. doi: 10.2147/DDDT.S90530</w:t>
      </w:r>
    </w:p>
    <w:p w:rsidR="00127DD8" w:rsidRPr="00334D9D" w:rsidRDefault="00127DD8" w:rsidP="00127DD8">
      <w:pPr>
        <w:pStyle w:val="EndNoteBibliography"/>
        <w:rPr>
          <w:noProof/>
        </w:rPr>
      </w:pPr>
      <w:r w:rsidRPr="00334D9D">
        <w:rPr>
          <w:noProof/>
        </w:rPr>
        <w:t>174.</w:t>
      </w:r>
      <w:r w:rsidRPr="00334D9D">
        <w:rPr>
          <w:noProof/>
        </w:rPr>
        <w:tab/>
        <w:t>Bharathy N, Berlow NE, Wang E, Abraham J, Settelmeyer TP, Hooper JE, Svalina MN, Ishikawa Y, Zientek K, Bajwa Z, Goros MW, Hernandez BS, Wolff JE, Rudek MA, Xu L, Anders NM, Pal R, Harrold AP, Davies AM, Ashok A, Bushby D, Mancini M, Noakes C, Goodwin NC, Ordentlich P, Keck J, Hawkins DS, Rudzinski ER, Chatterjee B, Bachinger HP, Barr FG, Liddle J, Garcia BA, Mansoor A, Perkins TJ, Vakoc CR, Michalek JE and Keller C (2018) The HDAC3-SMARCA4-miR-27a axis promotes expression of the PAX3:FOXO1 fusion oncogene in rhabdomyosarcoma. Sci Signal 11. doi: 10.1126/scisignal.aau7632</w:t>
      </w:r>
    </w:p>
    <w:p w:rsidR="00127DD8" w:rsidRPr="00334D9D" w:rsidRDefault="00127DD8" w:rsidP="00127DD8">
      <w:pPr>
        <w:pStyle w:val="EndNoteBibliography"/>
        <w:rPr>
          <w:noProof/>
        </w:rPr>
      </w:pPr>
      <w:r w:rsidRPr="00334D9D">
        <w:rPr>
          <w:noProof/>
        </w:rPr>
        <w:t>175.</w:t>
      </w:r>
      <w:r w:rsidRPr="00334D9D">
        <w:rPr>
          <w:noProof/>
        </w:rPr>
        <w:tab/>
        <w:t>Minami Y, Kohsaka S, Tsuda M, Yachi K, Hatori N, Tanino M, Kimura T, Nishihara H, Minami A, Iwasaki N and Tanaka S (2014) SS</w:t>
      </w:r>
    </w:p>
    <w:p w:rsidR="00127DD8" w:rsidRPr="00334D9D" w:rsidRDefault="00127DD8" w:rsidP="00127DD8">
      <w:pPr>
        <w:pStyle w:val="EndNoteBibliography"/>
        <w:rPr>
          <w:noProof/>
        </w:rPr>
      </w:pPr>
      <w:r w:rsidRPr="00334D9D">
        <w:rPr>
          <w:noProof/>
        </w:rPr>
        <w:t xml:space="preserve"> 18‐</w:t>
      </w:r>
    </w:p>
    <w:p w:rsidR="00127DD8" w:rsidRPr="00334D9D" w:rsidRDefault="00127DD8" w:rsidP="00127DD8">
      <w:pPr>
        <w:pStyle w:val="EndNoteBibliography"/>
        <w:rPr>
          <w:noProof/>
        </w:rPr>
      </w:pPr>
      <w:r w:rsidRPr="00334D9D">
        <w:rPr>
          <w:noProof/>
        </w:rPr>
        <w:t xml:space="preserve"> SSX</w:t>
      </w:r>
    </w:p>
    <w:p w:rsidR="00127DD8" w:rsidRPr="00334D9D" w:rsidRDefault="00127DD8" w:rsidP="00127DD8">
      <w:pPr>
        <w:pStyle w:val="EndNoteBibliography"/>
        <w:rPr>
          <w:noProof/>
        </w:rPr>
      </w:pPr>
      <w:r w:rsidRPr="00334D9D">
        <w:rPr>
          <w:noProof/>
        </w:rPr>
        <w:t xml:space="preserve"> ‐regulated miR‐17 promotes tumor growth of synovial sarcoma by inhibiting p21</w:t>
      </w:r>
    </w:p>
    <w:p w:rsidR="00127DD8" w:rsidRPr="00334D9D" w:rsidRDefault="00127DD8" w:rsidP="00127DD8">
      <w:pPr>
        <w:pStyle w:val="EndNoteBibliography"/>
        <w:rPr>
          <w:noProof/>
        </w:rPr>
      </w:pPr>
      <w:r w:rsidRPr="00334D9D">
        <w:rPr>
          <w:noProof/>
        </w:rPr>
        <w:t xml:space="preserve"> WAF</w:t>
      </w:r>
    </w:p>
    <w:p w:rsidR="00127DD8" w:rsidRPr="00334D9D" w:rsidRDefault="00127DD8" w:rsidP="00127DD8">
      <w:pPr>
        <w:pStyle w:val="EndNoteBibliography"/>
        <w:rPr>
          <w:noProof/>
        </w:rPr>
      </w:pPr>
      <w:r w:rsidRPr="00334D9D">
        <w:rPr>
          <w:noProof/>
        </w:rPr>
        <w:t xml:space="preserve"> 1/</w:t>
      </w:r>
    </w:p>
    <w:p w:rsidR="00127DD8" w:rsidRPr="00334D9D" w:rsidRDefault="00127DD8" w:rsidP="00127DD8">
      <w:pPr>
        <w:pStyle w:val="EndNoteBibliography"/>
        <w:rPr>
          <w:noProof/>
        </w:rPr>
      </w:pPr>
      <w:r w:rsidRPr="00334D9D">
        <w:rPr>
          <w:noProof/>
        </w:rPr>
        <w:lastRenderedPageBreak/>
        <w:t xml:space="preserve"> CIP</w:t>
      </w:r>
    </w:p>
    <w:p w:rsidR="00127DD8" w:rsidRPr="00334D9D" w:rsidRDefault="00127DD8" w:rsidP="00127DD8">
      <w:pPr>
        <w:pStyle w:val="EndNoteBibliography"/>
        <w:rPr>
          <w:noProof/>
        </w:rPr>
      </w:pPr>
      <w:r w:rsidRPr="00334D9D">
        <w:rPr>
          <w:noProof/>
        </w:rPr>
        <w:t xml:space="preserve"> 1. Cancer Science 105:1152-1159. doi: 10.1111/cas.12479</w:t>
      </w:r>
    </w:p>
    <w:p w:rsidR="00127DD8" w:rsidRPr="00334D9D" w:rsidRDefault="00127DD8" w:rsidP="00127DD8">
      <w:pPr>
        <w:pStyle w:val="EndNoteBibliography"/>
        <w:rPr>
          <w:noProof/>
        </w:rPr>
      </w:pPr>
      <w:r w:rsidRPr="00334D9D">
        <w:rPr>
          <w:noProof/>
        </w:rPr>
        <w:t>176.</w:t>
      </w:r>
      <w:r w:rsidRPr="00334D9D">
        <w:rPr>
          <w:noProof/>
        </w:rPr>
        <w:tab/>
        <w:t>Xu Y, Cheng M, Mi L, Qiu Y, Hao W and Li L (2018) Mir-22-3p Enhances the Chemosensitivity of Gastrointestinal Stromal Tumor Cell Lines to Cisplatin through PTEN/PI3K/Akt Pathway. Iranian journal of allergy, asthma, and immunology 17:318-325. doi: 10.18502/ijaai.v17i4.91</w:t>
      </w:r>
    </w:p>
    <w:p w:rsidR="00127DD8" w:rsidRPr="00334D9D" w:rsidRDefault="00127DD8" w:rsidP="00127DD8">
      <w:pPr>
        <w:pStyle w:val="EndNoteBibliography"/>
        <w:rPr>
          <w:noProof/>
        </w:rPr>
      </w:pPr>
      <w:r w:rsidRPr="00334D9D">
        <w:rPr>
          <w:noProof/>
        </w:rPr>
        <w:t>177.</w:t>
      </w:r>
      <w:r w:rsidRPr="00334D9D">
        <w:rPr>
          <w:noProof/>
        </w:rPr>
        <w:tab/>
        <w:t>Zhang Z, Sun C, Li C, Jiao X, Griffin BB, Dongol S, Wu H, Zhang C, Cao W, Dong R, Yang X, Zhang Q and Kong B (2020) Upregulated MELK Leads to Doxorubicin Chemoresistance and M2 Macrophage Polarization via the miR-34a/JAK2/STAT3 Pathway in Uterine Leiomyosarcoma. Front Oncol 10:453. doi: 10.3389/fonc.2020.00453</w:t>
      </w:r>
    </w:p>
    <w:p w:rsidR="00127DD8" w:rsidRPr="00334D9D" w:rsidRDefault="00127DD8" w:rsidP="00127DD8">
      <w:pPr>
        <w:pStyle w:val="EndNoteBibliography"/>
        <w:rPr>
          <w:noProof/>
        </w:rPr>
      </w:pPr>
      <w:r w:rsidRPr="00334D9D">
        <w:rPr>
          <w:noProof/>
        </w:rPr>
        <w:t>178.</w:t>
      </w:r>
      <w:r w:rsidRPr="00334D9D">
        <w:rPr>
          <w:noProof/>
        </w:rPr>
        <w:tab/>
        <w:t>Jain N, Das B and Mallick B (2022) miR-197-5p increases Doxorubicin-mediated anticancer cytotoxicity of HT1080 fibrosarcoma cells by decreasing drug efflux. DNA Repair (Amst) 109:103259. doi: 10.1016/j.dnarep.2021.103259</w:t>
      </w:r>
    </w:p>
    <w:p w:rsidR="00127DD8" w:rsidRPr="00334D9D" w:rsidRDefault="00127DD8" w:rsidP="00127DD8">
      <w:pPr>
        <w:pStyle w:val="EndNoteBibliography"/>
        <w:rPr>
          <w:noProof/>
        </w:rPr>
      </w:pPr>
      <w:r w:rsidRPr="00334D9D">
        <w:rPr>
          <w:noProof/>
        </w:rPr>
        <w:t>179.</w:t>
      </w:r>
      <w:r w:rsidRPr="00334D9D">
        <w:rPr>
          <w:noProof/>
        </w:rPr>
        <w:tab/>
        <w:t>Li D, Zhao K, Zhao Z, Jiang B, Gong X, Zhang Y, Guo Y, Xiao H, Wang Y, Liu H, Yi C and Gu W (2021) High Expression MicroRNA-206 Inhibits the Growth of Tumor Cells in Human Malignant Fibrous Histiocytoma. Front Cell Dev Biol 9:751833. doi: 10.3389/fcell.2021.751833</w:t>
      </w:r>
    </w:p>
    <w:p w:rsidR="00127DD8" w:rsidRPr="00334D9D" w:rsidRDefault="00127DD8" w:rsidP="00127DD8">
      <w:pPr>
        <w:pStyle w:val="EndNoteBibliography"/>
        <w:rPr>
          <w:noProof/>
        </w:rPr>
      </w:pPr>
      <w:r w:rsidRPr="00334D9D">
        <w:rPr>
          <w:noProof/>
        </w:rPr>
        <w:lastRenderedPageBreak/>
        <w:t>180.</w:t>
      </w:r>
      <w:r w:rsidRPr="00334D9D">
        <w:rPr>
          <w:noProof/>
        </w:rPr>
        <w:tab/>
        <w:t>Wang JH, Zeng Z, Sun J, Chen Y and Gao X (2021) A novel small-molecule antagonist enhances the sensitivity of osteosarcoma to cabozantinib in vitro and in vivo by targeting DNMT-1 correlated with disease severity in human patients. Pharmacol Res 173:105869. doi: 10.1016/j.phrs.2021.105869</w:t>
      </w:r>
    </w:p>
    <w:p w:rsidR="00127DD8" w:rsidRPr="00334D9D" w:rsidRDefault="00127DD8" w:rsidP="00127DD8">
      <w:pPr>
        <w:pStyle w:val="EndNoteBibliography"/>
        <w:rPr>
          <w:noProof/>
        </w:rPr>
      </w:pPr>
      <w:r w:rsidRPr="00334D9D">
        <w:rPr>
          <w:noProof/>
        </w:rPr>
        <w:t>181.</w:t>
      </w:r>
      <w:r w:rsidRPr="00334D9D">
        <w:rPr>
          <w:noProof/>
        </w:rPr>
        <w:tab/>
        <w:t>Wang L, En H, Yang L, Zhang Y, Sun B and Gao J (2019) miR-596 suppresses the expression of Survivin and enhances the sensitivity of osteosarcoma cells to the molecular targeting agent anlotinib. Onco Targets Ther 12:6825-6838. doi: 10.2147/OTT.S215145</w:t>
      </w:r>
    </w:p>
    <w:p w:rsidR="00127DD8" w:rsidRPr="00334D9D" w:rsidRDefault="00127DD8" w:rsidP="00127DD8">
      <w:pPr>
        <w:pStyle w:val="EndNoteBibliography"/>
        <w:rPr>
          <w:noProof/>
        </w:rPr>
      </w:pPr>
      <w:r w:rsidRPr="00334D9D">
        <w:rPr>
          <w:noProof/>
        </w:rPr>
        <w:t>182.</w:t>
      </w:r>
      <w:r w:rsidRPr="00334D9D">
        <w:rPr>
          <w:noProof/>
        </w:rPr>
        <w:tab/>
        <w:t>Wang T, Wang D, Zhang L, Yang P, Wang J, Liu Q, Yan F and Lin F (2019) The TGFbeta-miR-499a-SHKBP1 pathway induces resistance to EGFR inhibitors in osteosarcoma cancer stem cell-like cells. J Exp Clin Cancer Res 38:226. doi: 10.1186/s13046-019-1195-y</w:t>
      </w:r>
    </w:p>
    <w:p w:rsidR="00127DD8" w:rsidRPr="00334D9D" w:rsidRDefault="00127DD8" w:rsidP="00127DD8">
      <w:pPr>
        <w:pStyle w:val="EndNoteBibliography"/>
        <w:rPr>
          <w:noProof/>
        </w:rPr>
      </w:pPr>
      <w:r w:rsidRPr="00334D9D">
        <w:rPr>
          <w:noProof/>
        </w:rPr>
        <w:t>183.</w:t>
      </w:r>
      <w:r w:rsidRPr="00334D9D">
        <w:rPr>
          <w:noProof/>
        </w:rPr>
        <w:tab/>
        <w:t xml:space="preserve">Cao K, Li M, Miao J, Lu X, Kang X, Zhu H, Du S, Li X, Zhang Q, Guan W, Dong Y and Xia X (2018) CCDC26 knockdown enhances resistance of gastrointestinal stromal tumor cells to imatinib by interacting with c-KIT. American journal of translational research 10:274-282. </w:t>
      </w:r>
    </w:p>
    <w:p w:rsidR="00127DD8" w:rsidRPr="00334D9D" w:rsidRDefault="00127DD8" w:rsidP="00127DD8">
      <w:pPr>
        <w:pStyle w:val="EndNoteBibliography"/>
        <w:rPr>
          <w:noProof/>
        </w:rPr>
      </w:pPr>
      <w:r w:rsidRPr="00334D9D">
        <w:rPr>
          <w:noProof/>
        </w:rPr>
        <w:t>184.</w:t>
      </w:r>
      <w:r w:rsidRPr="00334D9D">
        <w:rPr>
          <w:noProof/>
        </w:rPr>
        <w:tab/>
        <w:t>Yan J, Chen D, Chen X, Sun X, Dong Q, Hu C, Zhou F and Chen W (2019) Downregulation of lncRNA CCDC26 contributes to imatinib resistance in human gastrointestinal stromal tumors through IGF-1R upregulation. Braz J Med Biol Res 52:e8399. doi: 10.1590/1414-431x20198399</w:t>
      </w:r>
    </w:p>
    <w:p w:rsidR="00127DD8" w:rsidRPr="00334D9D" w:rsidRDefault="00127DD8" w:rsidP="00127DD8">
      <w:pPr>
        <w:pStyle w:val="EndNoteBibliography"/>
        <w:rPr>
          <w:noProof/>
        </w:rPr>
      </w:pPr>
      <w:r w:rsidRPr="00334D9D">
        <w:rPr>
          <w:noProof/>
        </w:rPr>
        <w:lastRenderedPageBreak/>
        <w:t>185.</w:t>
      </w:r>
      <w:r w:rsidRPr="00334D9D">
        <w:rPr>
          <w:noProof/>
        </w:rPr>
        <w:tab/>
        <w:t>Zhang J, Chen K, Tang Y, Luan X, Zheng X, Lu X, Mao J, Hu L, Zhang S, Zhang X and Chen W (2021) LncRNA-HOTAIR activates autophagy and promotes the imatinib resistance of gastrointestinal stromal tumor cells through a mechanism involving the miR-130a/ATG2B pathway. Cell Death Dis 12:367. doi: 10.1038/s41419-021-03650-7</w:t>
      </w:r>
    </w:p>
    <w:p w:rsidR="00127DD8" w:rsidRPr="00334D9D" w:rsidRDefault="00127DD8" w:rsidP="00127DD8">
      <w:pPr>
        <w:pStyle w:val="EndNoteBibliography"/>
        <w:rPr>
          <w:noProof/>
        </w:rPr>
      </w:pPr>
      <w:r w:rsidRPr="00334D9D">
        <w:rPr>
          <w:noProof/>
        </w:rPr>
        <w:t>186.</w:t>
      </w:r>
      <w:r w:rsidRPr="00334D9D">
        <w:rPr>
          <w:noProof/>
        </w:rPr>
        <w:tab/>
        <w:t>Shao Y, Lian S, Zheng J, Tong H, Wang J, Xu J, Liu W, Hu G, Zhang Y and He J (2021) RP11-616M22.7 recapitulates imatinib resistance in gastrointestinal stromal tumor. Mol Ther Nucleic Acids 25:264-276. doi: 10.1016/j.omtn.2021.05.017</w:t>
      </w:r>
    </w:p>
    <w:p w:rsidR="00127DD8" w:rsidRPr="00334D9D" w:rsidRDefault="00127DD8" w:rsidP="00127DD8">
      <w:pPr>
        <w:pStyle w:val="EndNoteBibliography"/>
        <w:rPr>
          <w:noProof/>
        </w:rPr>
      </w:pPr>
      <w:r w:rsidRPr="00334D9D">
        <w:rPr>
          <w:noProof/>
        </w:rPr>
        <w:t>187.</w:t>
      </w:r>
      <w:r w:rsidRPr="00334D9D">
        <w:rPr>
          <w:noProof/>
        </w:rPr>
        <w:tab/>
        <w:t>Fan R, Zhong J, Zheng S, Wang Z, Xu Y, Li S, Zhou J and Yuan F (2015) microRNA-218 increase the sensitivity of gastrointestinal stromal tumor to imatinib through PI3K/AKT pathway. Clin Exp Med 15:137-44. doi: 10.1007/s10238-014-0280-y</w:t>
      </w:r>
    </w:p>
    <w:p w:rsidR="00127DD8" w:rsidRPr="00334D9D" w:rsidRDefault="00127DD8" w:rsidP="00127DD8">
      <w:pPr>
        <w:pStyle w:val="EndNoteBibliography"/>
        <w:rPr>
          <w:noProof/>
        </w:rPr>
      </w:pPr>
      <w:r w:rsidRPr="00334D9D">
        <w:rPr>
          <w:noProof/>
        </w:rPr>
        <w:t>188.</w:t>
      </w:r>
      <w:r w:rsidRPr="00334D9D">
        <w:rPr>
          <w:noProof/>
        </w:rPr>
        <w:tab/>
        <w:t>Chen W, Li Z, Liu H, Jiang S, Wang G, Sun L, Li J, Wang X, Yu S, Huang J and Dong Y (2020) MicroRNA-30a targets BECLIN-1 to inactivate autophagy and sensitizes gastrointestinal stromal tumor cells to imatinib. Cell Death &amp; Disease 11. doi: 10.1038/s41419-020-2390-7</w:t>
      </w:r>
    </w:p>
    <w:p w:rsidR="00127DD8" w:rsidRPr="00334D9D" w:rsidRDefault="00127DD8" w:rsidP="00127DD8">
      <w:pPr>
        <w:pStyle w:val="EndNoteBibliography"/>
        <w:rPr>
          <w:noProof/>
        </w:rPr>
      </w:pPr>
      <w:r w:rsidRPr="00334D9D">
        <w:rPr>
          <w:noProof/>
        </w:rPr>
        <w:t>189.</w:t>
      </w:r>
      <w:r w:rsidRPr="00334D9D">
        <w:rPr>
          <w:noProof/>
        </w:rPr>
        <w:tab/>
        <w:t>Shi Y, Gao X, Hu Q, Li X, Xu J, Lu S, Liu Y, Xu C, Jiang D, Lin J, Xue A, Tan Y, Shen K and Hou Y (2016) PIK3C2A is a gene-specific target of microRNA-518a-5p in imatinib mesylate-resistant gastrointestinal stromal tumor. Laboratory Investigation 96:652-660. doi: 10.1038/labinvest.2015.157</w:t>
      </w:r>
    </w:p>
    <w:p w:rsidR="00127DD8" w:rsidRPr="00334D9D" w:rsidRDefault="00127DD8" w:rsidP="00127DD8">
      <w:pPr>
        <w:pStyle w:val="EndNoteBibliography"/>
        <w:rPr>
          <w:noProof/>
        </w:rPr>
      </w:pPr>
      <w:r w:rsidRPr="00334D9D">
        <w:rPr>
          <w:noProof/>
        </w:rPr>
        <w:lastRenderedPageBreak/>
        <w:t>190.</w:t>
      </w:r>
      <w:r w:rsidRPr="00334D9D">
        <w:rPr>
          <w:noProof/>
        </w:rPr>
        <w:tab/>
        <w:t>Huang WK, Akcakaya P, Gangaev A, Lee L, Zeljic K, Hajeri P, Berglund E, Ghaderi M, Ahlen J, Branstrom R, Larsson C and Lui WO (2018) miR-125a-5p regulation increases phosphorylation of FAK that contributes to imatinib resistance in gastrointestinal stromal tumors. Exp Cell Res 371:287-296. doi: 10.1016/j.yexcr.2018.08.028</w:t>
      </w:r>
    </w:p>
    <w:p w:rsidR="00127DD8" w:rsidRPr="00334D9D" w:rsidRDefault="00127DD8" w:rsidP="00127DD8">
      <w:pPr>
        <w:pStyle w:val="EndNoteBibliography"/>
        <w:rPr>
          <w:noProof/>
        </w:rPr>
      </w:pPr>
      <w:r w:rsidRPr="00334D9D">
        <w:rPr>
          <w:noProof/>
        </w:rPr>
        <w:t>191.</w:t>
      </w:r>
      <w:r w:rsidRPr="00334D9D">
        <w:rPr>
          <w:noProof/>
        </w:rPr>
        <w:tab/>
        <w:t>Akcakaya P, Caramuta S, Ahlen J, Ghaderi M, Berglund E, Ostman A, Branstrom R, Larsson C and Lui WO (2014) microRNA expression signatures of gastrointestinal stromal tumours: associations with imatinib resistance and patient outcome. Br J Cancer 111:2091-102. doi: 10.1038/bjc.2014.548</w:t>
      </w:r>
    </w:p>
    <w:p w:rsidR="00127DD8" w:rsidRPr="00334D9D" w:rsidRDefault="00127DD8" w:rsidP="00127DD8">
      <w:pPr>
        <w:pStyle w:val="EndNoteBibliography"/>
        <w:rPr>
          <w:noProof/>
        </w:rPr>
      </w:pPr>
      <w:r w:rsidRPr="00334D9D">
        <w:rPr>
          <w:noProof/>
        </w:rPr>
        <w:t>192.</w:t>
      </w:r>
      <w:r w:rsidRPr="00334D9D">
        <w:rPr>
          <w:noProof/>
        </w:rPr>
        <w:tab/>
        <w:t xml:space="preserve">Cao CL, Niu HJ, Kang SP, Cong CL and Kang SR (2016) miRNA-21 sensitizes gastrointestinal stromal tumors (GISTs) cells to Imatinib via targeting B-cell lymphoma 2 (Bcl-2). European review for medical and pharmacological sciences 20:3574-3581. </w:t>
      </w:r>
    </w:p>
    <w:p w:rsidR="00127DD8" w:rsidRPr="00334D9D" w:rsidRDefault="00127DD8" w:rsidP="00127DD8">
      <w:pPr>
        <w:pStyle w:val="EndNoteBibliography"/>
        <w:rPr>
          <w:noProof/>
        </w:rPr>
      </w:pPr>
      <w:r w:rsidRPr="00334D9D">
        <w:rPr>
          <w:noProof/>
        </w:rPr>
        <w:t>193.</w:t>
      </w:r>
      <w:r w:rsidRPr="00334D9D">
        <w:rPr>
          <w:noProof/>
        </w:rPr>
        <w:tab/>
        <w:t>Shiozawa K, Shuting J, Yoshioka Y, Ochiya T and Kondo T (2018) Extracellular vesicle-encapsulated microRNA-761 enhances pazopanib resistance in synovial sarcoma. Biochem Biophys Res Commun 495:1322-1327. doi: 10.1016/j.bbrc.2017.11.164</w:t>
      </w:r>
    </w:p>
    <w:p w:rsidR="00127DD8" w:rsidRPr="00334D9D" w:rsidRDefault="00127DD8" w:rsidP="00127DD8">
      <w:pPr>
        <w:pStyle w:val="EndNoteBibliography"/>
        <w:rPr>
          <w:noProof/>
        </w:rPr>
      </w:pPr>
      <w:r w:rsidRPr="00334D9D">
        <w:rPr>
          <w:noProof/>
        </w:rPr>
        <w:t>194.</w:t>
      </w:r>
      <w:r w:rsidRPr="00334D9D">
        <w:rPr>
          <w:noProof/>
        </w:rPr>
        <w:tab/>
        <w:t>Pang B and Hao Y (2021) Integrated Analysis of the Transcriptome Profile Reveals the Potential Roles Played by Long Noncoding RNAs in Immunotherapy for Sarcoma. Frontiers in oncology 11:690486. doi: 10.3389/fonc.2021.690486</w:t>
      </w:r>
    </w:p>
    <w:p w:rsidR="00127DD8" w:rsidRPr="00334D9D" w:rsidRDefault="00127DD8" w:rsidP="00127DD8">
      <w:pPr>
        <w:pStyle w:val="EndNoteBibliography"/>
        <w:rPr>
          <w:noProof/>
        </w:rPr>
      </w:pPr>
      <w:r w:rsidRPr="00334D9D">
        <w:rPr>
          <w:noProof/>
        </w:rPr>
        <w:t>195.</w:t>
      </w:r>
      <w:r w:rsidRPr="00334D9D">
        <w:rPr>
          <w:noProof/>
        </w:rPr>
        <w:tab/>
        <w:t xml:space="preserve">He P, Xu YQ, Wang ZJ and Sheng B (2020) LncRNA LINC00210 regulated radiosensitivity of osteosarcoma cells via </w:t>
      </w:r>
      <w:r w:rsidRPr="00334D9D">
        <w:rPr>
          <w:noProof/>
        </w:rPr>
        <w:lastRenderedPageBreak/>
        <w:t>miR-342-3p/GFRA1 axis. J Clin Lab Anal 34:e23540. doi: 10.1002/jcla.23540</w:t>
      </w:r>
    </w:p>
    <w:p w:rsidR="00127DD8" w:rsidRPr="00334D9D" w:rsidRDefault="00127DD8" w:rsidP="00127DD8">
      <w:pPr>
        <w:pStyle w:val="EndNoteBibliography"/>
        <w:rPr>
          <w:noProof/>
        </w:rPr>
      </w:pPr>
      <w:r w:rsidRPr="00334D9D">
        <w:rPr>
          <w:noProof/>
        </w:rPr>
        <w:t>196.</w:t>
      </w:r>
      <w:r w:rsidRPr="00334D9D">
        <w:rPr>
          <w:noProof/>
        </w:rPr>
        <w:tab/>
        <w:t>Yang Z, Wa Q-D, Lu C, Pan W, Lu Z-Μ and Ao J (2018) miR</w:t>
      </w:r>
      <w:r w:rsidRPr="00334D9D">
        <w:rPr>
          <w:rFonts w:ascii="Cambria Math" w:hAnsi="Cambria Math" w:cs="Cambria Math"/>
          <w:noProof/>
        </w:rPr>
        <w:t>‑</w:t>
      </w:r>
      <w:r w:rsidRPr="00334D9D">
        <w:rPr>
          <w:noProof/>
        </w:rPr>
        <w:t>328</w:t>
      </w:r>
      <w:r w:rsidRPr="00334D9D">
        <w:rPr>
          <w:rFonts w:ascii="Cambria Math" w:hAnsi="Cambria Math" w:cs="Cambria Math"/>
          <w:noProof/>
        </w:rPr>
        <w:t>‑</w:t>
      </w:r>
      <w:r w:rsidRPr="00334D9D">
        <w:rPr>
          <w:noProof/>
        </w:rPr>
        <w:t>3p enhances the radiosensitivity of osteosarcoma and regulates apoptosis and cell viability via H2AX. Oncology reports 39:545-553. doi: 10.3892/or.2017.6112</w:t>
      </w:r>
    </w:p>
    <w:p w:rsidR="00127DD8" w:rsidRPr="00334D9D" w:rsidRDefault="00127DD8" w:rsidP="00127DD8">
      <w:pPr>
        <w:pStyle w:val="EndNoteBibliography"/>
        <w:rPr>
          <w:noProof/>
        </w:rPr>
      </w:pPr>
      <w:r w:rsidRPr="00334D9D">
        <w:rPr>
          <w:noProof/>
        </w:rPr>
        <w:t>197.</w:t>
      </w:r>
      <w:r w:rsidRPr="00334D9D">
        <w:rPr>
          <w:noProof/>
        </w:rPr>
        <w:tab/>
        <w:t>Li Y, Song X, Liu Z, Li Q, Huang M, Su B, Mao Y, Wang Y, Mo W and Chen H (2019) Upregulation of miR-214 Induced Radioresistance of Osteosarcoma by Targeting PHLDA2 via PI3K/Akt Signaling. Front Oncol 9:298. doi: 10.3389/fonc.2019.00298</w:t>
      </w:r>
    </w:p>
    <w:p w:rsidR="00127DD8" w:rsidRPr="00334D9D" w:rsidRDefault="00127DD8" w:rsidP="00127DD8">
      <w:pPr>
        <w:pStyle w:val="EndNoteBibliography"/>
        <w:rPr>
          <w:noProof/>
        </w:rPr>
      </w:pPr>
      <w:r w:rsidRPr="00334D9D">
        <w:rPr>
          <w:noProof/>
        </w:rPr>
        <w:t>198.</w:t>
      </w:r>
      <w:r w:rsidRPr="00334D9D">
        <w:rPr>
          <w:noProof/>
        </w:rPr>
        <w:tab/>
        <w:t>Dai N, Qing Y, Cun Y, Zhong Z, Li C, Zhang S, Shan J, Yang X, Dai X, Cheng Y, Xiao H, Xu C, Li M and Wang D (2018) miR-513a-5p regulates radiosensitivity of osteosarcoma by targeting human apurinic/apyrimidinic endonuclease. Oncotarget 9:25414-25426. doi: 10.18632/oncotarget.11003</w:t>
      </w:r>
    </w:p>
    <w:p w:rsidR="00127DD8" w:rsidRPr="00334D9D" w:rsidRDefault="00127DD8" w:rsidP="00127DD8">
      <w:pPr>
        <w:pStyle w:val="EndNoteBibliography"/>
        <w:rPr>
          <w:noProof/>
        </w:rPr>
      </w:pPr>
      <w:r w:rsidRPr="00334D9D">
        <w:rPr>
          <w:noProof/>
        </w:rPr>
        <w:t>199.</w:t>
      </w:r>
      <w:r w:rsidRPr="00334D9D">
        <w:rPr>
          <w:noProof/>
        </w:rPr>
        <w:tab/>
        <w:t>Vares G, Ahire V, Sunada S, Ho Kim E, Sai S, Chevalier F, Romeo P-H, Yamamoto T, Nakajima T and Saintigny Y (2020) A multimodal treatment of carbon ions irradiation, miRNA-34 and mTOR inhibitor specifically control high-grade chondrosarcoma cancer stem cells. Radiotherapy and Oncology 150:253-261. doi: 10.1016/j.radonc.2020.07.034</w:t>
      </w:r>
    </w:p>
    <w:p w:rsidR="00127DD8" w:rsidRPr="00334D9D" w:rsidRDefault="00127DD8" w:rsidP="00127DD8">
      <w:pPr>
        <w:pStyle w:val="EndNoteBibliography"/>
        <w:rPr>
          <w:noProof/>
        </w:rPr>
      </w:pPr>
      <w:r w:rsidRPr="00334D9D">
        <w:rPr>
          <w:noProof/>
        </w:rPr>
        <w:t>200.</w:t>
      </w:r>
      <w:r w:rsidRPr="00334D9D">
        <w:rPr>
          <w:noProof/>
        </w:rPr>
        <w:tab/>
        <w:t xml:space="preserve">Lee YY, Yang YP, Huang MC, Wang ML, Yen SH, Huang PI, Chen YW, Chiou SH, Lan YT, Ma HI, Shih YH and Chen MT (2014) MicroRNA142-3p promotes tumor-initiating and radioresistant properties in malignant pediatric brain tumors. Cell Transplant </w:t>
      </w:r>
      <w:r w:rsidRPr="00334D9D">
        <w:rPr>
          <w:noProof/>
        </w:rPr>
        <w:lastRenderedPageBreak/>
        <w:t>23:669-90. doi: 10.3727/096368914X678364</w:t>
      </w:r>
    </w:p>
    <w:p w:rsidR="00127DD8" w:rsidRPr="00334D9D" w:rsidRDefault="00127DD8" w:rsidP="00127DD8">
      <w:pPr>
        <w:pStyle w:val="EndNoteBibliography"/>
        <w:rPr>
          <w:noProof/>
        </w:rPr>
      </w:pPr>
      <w:r w:rsidRPr="00334D9D">
        <w:rPr>
          <w:noProof/>
        </w:rPr>
        <w:t>201.</w:t>
      </w:r>
      <w:r w:rsidRPr="00334D9D">
        <w:rPr>
          <w:noProof/>
        </w:rPr>
        <w:tab/>
        <w:t>Polvani S, Martignano F, Scoccianti G, Pasqui A, Palomba AR, Conticello S, Galli A, Palchetti I, Caporalini C, Antonuzzo L, Campanacci DA and Pillozzi S (2022) Growth arrest-specific 5 lncRNA as a valuable biomarker of chemoresistance in osteosarcoma. Anticancer Drugs 33:278-285. doi: 10.1097/CAD.0000000000001263</w:t>
      </w:r>
    </w:p>
    <w:p w:rsidR="00127DD8" w:rsidRPr="00334D9D" w:rsidRDefault="00127DD8" w:rsidP="00127DD8">
      <w:pPr>
        <w:pStyle w:val="EndNoteBibliography"/>
        <w:rPr>
          <w:noProof/>
        </w:rPr>
      </w:pPr>
      <w:r w:rsidRPr="00334D9D">
        <w:rPr>
          <w:noProof/>
        </w:rPr>
        <w:t>202.</w:t>
      </w:r>
      <w:r w:rsidRPr="00334D9D">
        <w:rPr>
          <w:noProof/>
        </w:rPr>
        <w:tab/>
        <w:t xml:space="preserve">Zhu K-P, Zhang C-L, Shen G-Q and Zhu Z-S (2015) Long noncoding RNA expression profiles of the doxorubicin-resistant human osteosarcoma cell line MG63/DXR and its parental cell line MG63 as ascertained by microarray analysis. International journal of clinical and experimental pathology 8:8754-8773. </w:t>
      </w:r>
    </w:p>
    <w:p w:rsidR="00127DD8" w:rsidRPr="00334D9D" w:rsidRDefault="00127DD8" w:rsidP="00127DD8">
      <w:pPr>
        <w:pStyle w:val="EndNoteBibliography"/>
        <w:rPr>
          <w:noProof/>
        </w:rPr>
      </w:pPr>
      <w:r w:rsidRPr="00334D9D">
        <w:rPr>
          <w:noProof/>
        </w:rPr>
        <w:t>203.</w:t>
      </w:r>
      <w:r w:rsidRPr="00334D9D">
        <w:rPr>
          <w:noProof/>
        </w:rPr>
        <w:tab/>
        <w:t xml:space="preserve">Yuan J, Chen L, Chen X, Sun W and Zhou X (2012) Identification of serum microRNA-21 as a biomarker for chemosensitivity and prognosis in human osteosarcoma. The Journal of international medical research 40:2090-2097. </w:t>
      </w:r>
    </w:p>
    <w:p w:rsidR="00127DD8" w:rsidRPr="00334D9D" w:rsidRDefault="00127DD8" w:rsidP="00127DD8">
      <w:pPr>
        <w:pStyle w:val="EndNoteBibliography"/>
        <w:rPr>
          <w:noProof/>
        </w:rPr>
      </w:pPr>
      <w:r w:rsidRPr="00334D9D">
        <w:rPr>
          <w:noProof/>
        </w:rPr>
        <w:t>204.</w:t>
      </w:r>
      <w:r w:rsidRPr="00334D9D">
        <w:rPr>
          <w:noProof/>
        </w:rPr>
        <w:tab/>
        <w:t>Luo Z, Liu M, Zhang H and Xia Y (2016) Association of circulating miR-125b and survival in patients with osteosarcoma–A single center experience. Journal of Bone Oncology 5:167-172. doi: 10.1016/j.jbo.2016.06.002</w:t>
      </w:r>
    </w:p>
    <w:p w:rsidR="00127DD8" w:rsidRPr="00334D9D" w:rsidRDefault="00127DD8" w:rsidP="00127DD8">
      <w:pPr>
        <w:pStyle w:val="EndNoteBibliography"/>
        <w:rPr>
          <w:noProof/>
        </w:rPr>
      </w:pPr>
      <w:r w:rsidRPr="00334D9D">
        <w:rPr>
          <w:noProof/>
        </w:rPr>
        <w:t>205.</w:t>
      </w:r>
      <w:r w:rsidRPr="00334D9D">
        <w:rPr>
          <w:noProof/>
        </w:rPr>
        <w:tab/>
        <w:t>Han J, Ye Z, Kong Q, Wu F, Wang G and Wang K (2020) Circular RNA expression pattern in cisplatin-resistant osteosarcoma cells. Transl Cancer Res 9:262-270. doi: 10.21037/tcr.2019.12.80</w:t>
      </w:r>
    </w:p>
    <w:p w:rsidR="00127DD8" w:rsidRPr="00334D9D" w:rsidRDefault="00127DD8" w:rsidP="00127DD8">
      <w:pPr>
        <w:pStyle w:val="EndNoteBibliography"/>
        <w:rPr>
          <w:noProof/>
        </w:rPr>
      </w:pPr>
      <w:r w:rsidRPr="00334D9D">
        <w:rPr>
          <w:noProof/>
        </w:rPr>
        <w:lastRenderedPageBreak/>
        <w:t>206.</w:t>
      </w:r>
      <w:r w:rsidRPr="00334D9D">
        <w:rPr>
          <w:noProof/>
        </w:rPr>
        <w:tab/>
        <w:t>Kun-Peng Z, Xiao-Long M, Lei Z, Chun-Lin Z, Jian-Ping H and Tai-Cheng Z (2018) Screening circular RNA related to chemotherapeutic resistance in osteosarcoma by RNA sequencing. Epigenomics 10:1327-1346. doi: 10.2217/epi-2018-0023</w:t>
      </w:r>
    </w:p>
    <w:p w:rsidR="00127DD8" w:rsidRPr="00334D9D" w:rsidRDefault="00127DD8" w:rsidP="00127DD8">
      <w:pPr>
        <w:pStyle w:val="EndNoteBibliography"/>
        <w:rPr>
          <w:noProof/>
        </w:rPr>
      </w:pPr>
      <w:r w:rsidRPr="00334D9D">
        <w:rPr>
          <w:noProof/>
        </w:rPr>
        <w:t>207.</w:t>
      </w:r>
      <w:r w:rsidRPr="00334D9D">
        <w:rPr>
          <w:noProof/>
        </w:rPr>
        <w:tab/>
        <w:t>Yamada H, Takahashi M, Watanuki M, Watanabe M, Hiraide S, Saijo K, Komine K and Ishioka C (2021) lncRNA HAR1B has potential to be a predictive marker for pazopanib therapy in patients with sarcoma. Oncology Letters 21. doi: 10.3892/ol.2021.12716</w:t>
      </w:r>
    </w:p>
    <w:p w:rsidR="00127DD8" w:rsidRPr="00334D9D" w:rsidRDefault="00127DD8" w:rsidP="00127DD8">
      <w:pPr>
        <w:pStyle w:val="EndNoteBibliography"/>
        <w:rPr>
          <w:noProof/>
        </w:rPr>
      </w:pPr>
      <w:r w:rsidRPr="00334D9D">
        <w:rPr>
          <w:noProof/>
        </w:rPr>
        <w:t>208.</w:t>
      </w:r>
      <w:r w:rsidRPr="00334D9D">
        <w:rPr>
          <w:noProof/>
        </w:rPr>
        <w:tab/>
        <w:t>Yan J, Chen D, Chen X, Sun X, Dong Q, Du Z and Wang T (2018) Identification of imatinib</w:t>
      </w:r>
      <w:r w:rsidRPr="00334D9D">
        <w:rPr>
          <w:rFonts w:ascii="Cambria Math" w:hAnsi="Cambria Math" w:cs="Cambria Math"/>
          <w:noProof/>
        </w:rPr>
        <w:t>‑</w:t>
      </w:r>
      <w:r w:rsidRPr="00334D9D">
        <w:rPr>
          <w:noProof/>
        </w:rPr>
        <w:t>resistant long non</w:t>
      </w:r>
      <w:r w:rsidRPr="00334D9D">
        <w:rPr>
          <w:rFonts w:ascii="Cambria Math" w:hAnsi="Cambria Math" w:cs="Cambria Math"/>
          <w:noProof/>
        </w:rPr>
        <w:t>‑</w:t>
      </w:r>
      <w:r w:rsidRPr="00334D9D">
        <w:rPr>
          <w:noProof/>
        </w:rPr>
        <w:t>coding RNAs in gastrointestinal stromal tumors. Oncology Letters. doi: 10.3892/ol.2018.9821</w:t>
      </w:r>
    </w:p>
    <w:p w:rsidR="00127DD8" w:rsidRPr="00334D9D" w:rsidRDefault="00127DD8" w:rsidP="00127DD8">
      <w:pPr>
        <w:pStyle w:val="EndNoteBibliography"/>
        <w:rPr>
          <w:noProof/>
        </w:rPr>
      </w:pPr>
      <w:r w:rsidRPr="00334D9D">
        <w:rPr>
          <w:noProof/>
        </w:rPr>
        <w:t>209.</w:t>
      </w:r>
      <w:r w:rsidRPr="00334D9D">
        <w:rPr>
          <w:noProof/>
        </w:rPr>
        <w:tab/>
        <w:t>Amirnasr, Gits, van K, Smid, Vriends, Rutkowski, Sciot, Schöffski, Debiec R, Sleijfer and Wiemer (2019) Molecular Comparison of Imatinib-Naïve and Resistant Gastrointestinal Stromal Tumors: Differentially Expressed microRNAs and mRNAs. Cancers 11. doi: 10.3390/cancers11060882</w:t>
      </w:r>
    </w:p>
    <w:p w:rsidR="00127DD8" w:rsidRPr="00334D9D" w:rsidRDefault="00127DD8" w:rsidP="00127DD8">
      <w:pPr>
        <w:pStyle w:val="EndNoteBibliography"/>
        <w:rPr>
          <w:noProof/>
        </w:rPr>
      </w:pPr>
      <w:r w:rsidRPr="00334D9D">
        <w:rPr>
          <w:noProof/>
        </w:rPr>
        <w:t>210.</w:t>
      </w:r>
      <w:r w:rsidRPr="00334D9D">
        <w:rPr>
          <w:noProof/>
        </w:rPr>
        <w:tab/>
        <w:t xml:space="preserve">Kou Y, Yang R and Wang Q (2018) Serum miR-518e-5p is a potential biomarker for secondary imatinib-resistant gastrointestinal stromal tumor. Journal of biosciences 43:1015-1023. </w:t>
      </w:r>
    </w:p>
    <w:p w:rsidR="00127DD8" w:rsidRPr="00334D9D" w:rsidRDefault="00127DD8" w:rsidP="00127DD8">
      <w:pPr>
        <w:pStyle w:val="EndNoteBibliography"/>
        <w:rPr>
          <w:noProof/>
        </w:rPr>
      </w:pPr>
      <w:r w:rsidRPr="00334D9D">
        <w:rPr>
          <w:noProof/>
        </w:rPr>
        <w:t>211.</w:t>
      </w:r>
      <w:r w:rsidRPr="00334D9D">
        <w:rPr>
          <w:noProof/>
        </w:rPr>
        <w:tab/>
        <w:t xml:space="preserve">Gao X, Shen K, Wang C, Ling J, Wang H, Fang Y, Shi Y, Hou Y, Qin J, Sun Y and Qin X (2014) MiR-320a downregulation is associated with imatinib resistance in gastrointestinal stromal tumors. Acta Biochim Biophys Sin (Shanghai) 46:72-5. doi: </w:t>
      </w:r>
      <w:r w:rsidRPr="00334D9D">
        <w:rPr>
          <w:noProof/>
        </w:rPr>
        <w:lastRenderedPageBreak/>
        <w:t>10.1093/abbs/gmt118</w:t>
      </w:r>
    </w:p>
    <w:p w:rsidR="00127DD8" w:rsidRPr="00334D9D" w:rsidRDefault="00127DD8" w:rsidP="00127DD8">
      <w:pPr>
        <w:pStyle w:val="EndNoteBibliography"/>
        <w:rPr>
          <w:noProof/>
        </w:rPr>
      </w:pPr>
      <w:r w:rsidRPr="00334D9D">
        <w:rPr>
          <w:noProof/>
        </w:rPr>
        <w:t>212.</w:t>
      </w:r>
      <w:r w:rsidRPr="00334D9D">
        <w:rPr>
          <w:noProof/>
        </w:rPr>
        <w:tab/>
        <w:t>Zhang Z, Jiang Ny, Guan Ry, Zhu Yk, Jiang Fq and Piao D (2018) Identification of critical microRNAs in gastrointestinal stromal tumor patients treated with Imatinib. Neoplasma 65:683-692. doi: 10.4149/neo_2018_170906N575</w:t>
      </w:r>
    </w:p>
    <w:p w:rsidR="00127DD8" w:rsidRDefault="00127DD8" w:rsidP="00127DD8">
      <w:r>
        <w:fldChar w:fldCharType="end"/>
      </w:r>
    </w:p>
    <w:p w:rsidR="00127DD8" w:rsidRPr="002D5494" w:rsidRDefault="00127DD8" w:rsidP="00B9397A">
      <w:pPr>
        <w:rPr>
          <w:rFonts w:ascii="Times New Roman" w:hAnsi="Times New Roman" w:cs="Times New Roman"/>
        </w:rPr>
      </w:pPr>
    </w:p>
    <w:sectPr w:rsidR="00127DD8" w:rsidRPr="002D5494" w:rsidSect="002D5494">
      <w:pgSz w:w="16838" w:h="11906" w:orient="landscape"/>
      <w:pgMar w:top="1800" w:right="1440" w:bottom="1800" w:left="1440" w:header="851" w:footer="992" w:gutter="0"/>
      <w:pgBorders w:offsetFrom="page">
        <w:top w:val="single" w:sz="4" w:space="24" w:color="auto"/>
        <w:bottom w:val="single" w:sz="4" w:space="24" w:color="auto"/>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858" w:rsidRDefault="00B77858" w:rsidP="0017278B">
      <w:r>
        <w:separator/>
      </w:r>
    </w:p>
  </w:endnote>
  <w:endnote w:type="continuationSeparator" w:id="1">
    <w:p w:rsidR="00B77858" w:rsidRDefault="00B77858" w:rsidP="001727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altName w:val="﷽﷽﷽﷽﷽﷽﷽﷽砕뫝痀ࣦ怀"/>
    <w:panose1 w:val="02020603050405020304"/>
    <w:charset w:val="00"/>
    <w:family w:val="auto"/>
    <w:pitch w:val="variable"/>
    <w:sig w:usb0="E00002FF" w:usb1="5000205A" w:usb2="00000000" w:usb3="00000000" w:csb0="0000019F" w:csb1="00000000"/>
  </w:font>
  <w:font w:name="DengXian">
    <w:altName w:val="等线"/>
    <w:charset w:val="86"/>
    <w:family w:val="auto"/>
    <w:pitch w:val="variable"/>
    <w:sig w:usb0="A00002BF" w:usb1="38CF7CFA" w:usb2="00000016" w:usb3="00000000" w:csb0="0004000F" w:csb1="00000000"/>
  </w:font>
  <w:font w:name="DtrgvfAdvOT3b30f6db . B">
    <w:altName w:val="Segoe Print"/>
    <w:charset w:val="00"/>
    <w:family w:val="auto"/>
    <w:pitch w:val="default"/>
    <w:sig w:usb0="00000000" w:usb1="00000000" w:usb2="00000000" w:usb3="00000000" w:csb0="00000000" w:csb1="00000000"/>
  </w:font>
  <w:font w:name="YfxnfxAdvOT46dcae81">
    <w:altName w:val="Segoe Print"/>
    <w:charset w:val="00"/>
    <w:family w:val="auto"/>
    <w:pitch w:val="default"/>
    <w:sig w:usb0="00000000" w:usb1="00000000" w:usb2="00000000" w:usb3="00000000" w:csb0="00000000" w:csb1="00000000"/>
  </w:font>
  <w:font w:name="MsgjtpAdvOT65f8a23b . I">
    <w:altName w:val="Segoe Print"/>
    <w:charset w:val="00"/>
    <w:family w:val="auto"/>
    <w:pitch w:val="default"/>
    <w:sig w:usb0="00000000" w:usb1="00000000" w:usb2="00000000" w:usb3="00000000" w:csb0="00000000" w:csb1="00000000"/>
  </w:font>
  <w:font w:name="TwlqjrAdvOT07517017">
    <w:altName w:val="Segoe Print"/>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858" w:rsidRDefault="00B77858" w:rsidP="0017278B">
      <w:r>
        <w:separator/>
      </w:r>
    </w:p>
  </w:footnote>
  <w:footnote w:type="continuationSeparator" w:id="1">
    <w:p w:rsidR="00B77858" w:rsidRDefault="00B77858" w:rsidP="001727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7C7A"/>
    <w:rsid w:val="00027B17"/>
    <w:rsid w:val="00034237"/>
    <w:rsid w:val="00077C7A"/>
    <w:rsid w:val="0010609D"/>
    <w:rsid w:val="00127DD8"/>
    <w:rsid w:val="0017278B"/>
    <w:rsid w:val="002D5494"/>
    <w:rsid w:val="003B43E7"/>
    <w:rsid w:val="00447227"/>
    <w:rsid w:val="00457575"/>
    <w:rsid w:val="005B4BF1"/>
    <w:rsid w:val="00745DD5"/>
    <w:rsid w:val="009C17EB"/>
    <w:rsid w:val="00B74BD9"/>
    <w:rsid w:val="00B77858"/>
    <w:rsid w:val="00B9397A"/>
    <w:rsid w:val="00C911A9"/>
    <w:rsid w:val="00CA0547"/>
    <w:rsid w:val="00E951CF"/>
    <w:rsid w:val="00F81F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7EB"/>
    <w:pPr>
      <w:widowControl w:val="0"/>
      <w:jc w:val="both"/>
    </w:pPr>
  </w:style>
  <w:style w:type="paragraph" w:styleId="1">
    <w:name w:val="heading 1"/>
    <w:basedOn w:val="a"/>
    <w:link w:val="1Char"/>
    <w:uiPriority w:val="9"/>
    <w:qFormat/>
    <w:rsid w:val="00B939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7C7A"/>
    <w:rPr>
      <w:color w:val="0000FF"/>
      <w:u w:val="single"/>
    </w:rPr>
  </w:style>
  <w:style w:type="character" w:styleId="a4">
    <w:name w:val="FollowedHyperlink"/>
    <w:basedOn w:val="a0"/>
    <w:uiPriority w:val="99"/>
    <w:semiHidden/>
    <w:unhideWhenUsed/>
    <w:rsid w:val="00077C7A"/>
    <w:rPr>
      <w:color w:val="800080"/>
      <w:u w:val="single"/>
    </w:rPr>
  </w:style>
  <w:style w:type="paragraph" w:customStyle="1" w:styleId="font5">
    <w:name w:val="font5"/>
    <w:basedOn w:val="a"/>
    <w:rsid w:val="00077C7A"/>
    <w:pPr>
      <w:widowControl/>
      <w:spacing w:before="100" w:beforeAutospacing="1" w:after="100" w:afterAutospacing="1"/>
      <w:jc w:val="left"/>
    </w:pPr>
    <w:rPr>
      <w:rFonts w:ascii="Times New Roman" w:eastAsia="宋体" w:hAnsi="Times New Roman" w:cs="Times New Roman"/>
      <w:b/>
      <w:bCs/>
      <w:color w:val="000000"/>
      <w:kern w:val="0"/>
      <w:sz w:val="20"/>
      <w:szCs w:val="20"/>
    </w:rPr>
  </w:style>
  <w:style w:type="paragraph" w:customStyle="1" w:styleId="font6">
    <w:name w:val="font6"/>
    <w:basedOn w:val="a"/>
    <w:rsid w:val="00077C7A"/>
    <w:pPr>
      <w:widowControl/>
      <w:spacing w:before="100" w:beforeAutospacing="1" w:after="100" w:afterAutospacing="1"/>
      <w:jc w:val="left"/>
    </w:pPr>
    <w:rPr>
      <w:rFonts w:ascii="Times New Roman" w:eastAsia="宋体" w:hAnsi="Times New Roman" w:cs="Times New Roman"/>
      <w:color w:val="131413"/>
      <w:kern w:val="0"/>
      <w:sz w:val="20"/>
      <w:szCs w:val="20"/>
    </w:rPr>
  </w:style>
  <w:style w:type="paragraph" w:customStyle="1" w:styleId="font7">
    <w:name w:val="font7"/>
    <w:basedOn w:val="a"/>
    <w:rsid w:val="00077C7A"/>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8">
    <w:name w:val="font8"/>
    <w:basedOn w:val="a"/>
    <w:rsid w:val="00077C7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077C7A"/>
    <w:pPr>
      <w:widowControl/>
      <w:pBdr>
        <w:bottom w:val="single" w:sz="8" w:space="0" w:color="auto"/>
        <w:right w:val="single" w:sz="8" w:space="0" w:color="auto"/>
      </w:pBdr>
      <w:spacing w:before="100" w:beforeAutospacing="1" w:after="100" w:afterAutospacing="1"/>
      <w:jc w:val="center"/>
      <w:textAlignment w:val="top"/>
    </w:pPr>
    <w:rPr>
      <w:rFonts w:ascii="Times New Roman" w:eastAsia="宋体" w:hAnsi="Times New Roman" w:cs="Times New Roman"/>
      <w:color w:val="131413"/>
      <w:kern w:val="0"/>
      <w:sz w:val="20"/>
      <w:szCs w:val="20"/>
    </w:rPr>
  </w:style>
  <w:style w:type="paragraph" w:customStyle="1" w:styleId="xl66">
    <w:name w:val="xl66"/>
    <w:basedOn w:val="a"/>
    <w:rsid w:val="00077C7A"/>
    <w:pPr>
      <w:widowControl/>
      <w:pBdr>
        <w:bottom w:val="single" w:sz="8" w:space="0" w:color="auto"/>
        <w:right w:val="single" w:sz="8" w:space="0" w:color="auto"/>
      </w:pBdr>
      <w:spacing w:before="100" w:beforeAutospacing="1" w:after="100" w:afterAutospacing="1"/>
      <w:jc w:val="center"/>
      <w:textAlignment w:val="top"/>
    </w:pPr>
    <w:rPr>
      <w:rFonts w:ascii="Times New Roman" w:eastAsia="宋体" w:hAnsi="Times New Roman" w:cs="Times New Roman"/>
      <w:color w:val="000000"/>
      <w:kern w:val="0"/>
      <w:sz w:val="20"/>
      <w:szCs w:val="20"/>
    </w:rPr>
  </w:style>
  <w:style w:type="paragraph" w:customStyle="1" w:styleId="xl67">
    <w:name w:val="xl67"/>
    <w:basedOn w:val="a"/>
    <w:rsid w:val="00077C7A"/>
    <w:pPr>
      <w:widowControl/>
      <w:pBdr>
        <w:bottom w:val="single" w:sz="8" w:space="0" w:color="auto"/>
      </w:pBdr>
      <w:spacing w:before="100" w:beforeAutospacing="1" w:after="100" w:afterAutospacing="1"/>
      <w:jc w:val="center"/>
      <w:textAlignment w:val="top"/>
    </w:pPr>
    <w:rPr>
      <w:rFonts w:ascii="Times New Roman" w:eastAsia="宋体" w:hAnsi="Times New Roman" w:cs="Times New Roman"/>
      <w:color w:val="231F20"/>
      <w:kern w:val="0"/>
      <w:sz w:val="20"/>
      <w:szCs w:val="20"/>
    </w:rPr>
  </w:style>
  <w:style w:type="paragraph" w:customStyle="1" w:styleId="xl68">
    <w:name w:val="xl68"/>
    <w:basedOn w:val="a"/>
    <w:rsid w:val="00077C7A"/>
    <w:pPr>
      <w:widowControl/>
      <w:pBdr>
        <w:bottom w:val="single" w:sz="8" w:space="0" w:color="auto"/>
        <w:right w:val="single" w:sz="8" w:space="0" w:color="auto"/>
      </w:pBdr>
      <w:spacing w:before="100" w:beforeAutospacing="1" w:after="100" w:afterAutospacing="1"/>
      <w:jc w:val="center"/>
      <w:textAlignment w:val="top"/>
    </w:pPr>
    <w:rPr>
      <w:rFonts w:ascii="Times New Roman" w:eastAsia="宋体" w:hAnsi="Times New Roman" w:cs="Times New Roman"/>
      <w:kern w:val="0"/>
      <w:sz w:val="24"/>
      <w:szCs w:val="24"/>
    </w:rPr>
  </w:style>
  <w:style w:type="paragraph" w:customStyle="1" w:styleId="xl69">
    <w:name w:val="xl69"/>
    <w:basedOn w:val="a"/>
    <w:rsid w:val="00077C7A"/>
    <w:pPr>
      <w:widowControl/>
      <w:pBdr>
        <w:bottom w:val="single" w:sz="8" w:space="0" w:color="auto"/>
        <w:right w:val="single" w:sz="8" w:space="0" w:color="auto"/>
      </w:pBdr>
      <w:spacing w:before="100" w:beforeAutospacing="1" w:after="100" w:afterAutospacing="1"/>
      <w:jc w:val="center"/>
      <w:textAlignment w:val="top"/>
    </w:pPr>
    <w:rPr>
      <w:rFonts w:ascii="Times New Roman" w:eastAsia="宋体" w:hAnsi="Times New Roman" w:cs="Times New Roman"/>
      <w:color w:val="000000"/>
      <w:kern w:val="0"/>
      <w:sz w:val="24"/>
      <w:szCs w:val="24"/>
    </w:rPr>
  </w:style>
  <w:style w:type="paragraph" w:customStyle="1" w:styleId="xl70">
    <w:name w:val="xl70"/>
    <w:basedOn w:val="a"/>
    <w:rsid w:val="00077C7A"/>
    <w:pPr>
      <w:widowControl/>
      <w:pBdr>
        <w:bottom w:val="single" w:sz="8" w:space="0" w:color="auto"/>
        <w:right w:val="single" w:sz="8" w:space="0" w:color="auto"/>
      </w:pBdr>
      <w:spacing w:before="100" w:beforeAutospacing="1" w:after="100" w:afterAutospacing="1"/>
      <w:jc w:val="center"/>
      <w:textAlignment w:val="top"/>
    </w:pPr>
    <w:rPr>
      <w:rFonts w:ascii="Segoe UI" w:eastAsia="宋体" w:hAnsi="Segoe UI" w:cs="Segoe UI"/>
      <w:kern w:val="0"/>
      <w:sz w:val="24"/>
      <w:szCs w:val="24"/>
    </w:rPr>
  </w:style>
  <w:style w:type="paragraph" w:customStyle="1" w:styleId="xl71">
    <w:name w:val="xl71"/>
    <w:basedOn w:val="a"/>
    <w:rsid w:val="00077C7A"/>
    <w:pPr>
      <w:widowControl/>
      <w:pBdr>
        <w:bottom w:val="single" w:sz="8" w:space="0" w:color="auto"/>
        <w:right w:val="single" w:sz="8" w:space="0" w:color="auto"/>
      </w:pBdr>
      <w:spacing w:before="100" w:beforeAutospacing="1" w:after="100" w:afterAutospacing="1"/>
      <w:jc w:val="center"/>
      <w:textAlignment w:val="top"/>
    </w:pPr>
    <w:rPr>
      <w:rFonts w:ascii="Times New Roman" w:eastAsia="宋体" w:hAnsi="Times New Roman" w:cs="Times New Roman"/>
      <w:b/>
      <w:bCs/>
      <w:color w:val="000000"/>
      <w:kern w:val="0"/>
      <w:sz w:val="20"/>
      <w:szCs w:val="20"/>
    </w:rPr>
  </w:style>
  <w:style w:type="paragraph" w:customStyle="1" w:styleId="xl72">
    <w:name w:val="xl72"/>
    <w:basedOn w:val="a"/>
    <w:rsid w:val="00077C7A"/>
    <w:pPr>
      <w:widowControl/>
      <w:pBdr>
        <w:bottom w:val="single" w:sz="8" w:space="0" w:color="auto"/>
      </w:pBdr>
      <w:spacing w:before="100" w:beforeAutospacing="1" w:after="100" w:afterAutospacing="1"/>
      <w:jc w:val="center"/>
      <w:textAlignment w:val="top"/>
    </w:pPr>
    <w:rPr>
      <w:rFonts w:ascii="Times New Roman" w:eastAsia="宋体" w:hAnsi="Times New Roman" w:cs="Times New Roman"/>
      <w:b/>
      <w:bCs/>
      <w:color w:val="231F20"/>
      <w:kern w:val="0"/>
      <w:sz w:val="20"/>
      <w:szCs w:val="20"/>
    </w:rPr>
  </w:style>
  <w:style w:type="paragraph" w:customStyle="1" w:styleId="xl73">
    <w:name w:val="xl73"/>
    <w:basedOn w:val="a"/>
    <w:rsid w:val="00077C7A"/>
    <w:pPr>
      <w:widowControl/>
      <w:pBdr>
        <w:top w:val="single" w:sz="8" w:space="0" w:color="000000"/>
        <w:bottom w:val="single" w:sz="8" w:space="0" w:color="000000"/>
      </w:pBdr>
      <w:spacing w:before="100" w:beforeAutospacing="1" w:after="100" w:afterAutospacing="1"/>
      <w:jc w:val="center"/>
      <w:textAlignment w:val="top"/>
    </w:pPr>
    <w:rPr>
      <w:rFonts w:ascii="Times New Roman" w:eastAsia="宋体" w:hAnsi="Times New Roman" w:cs="Times New Roman"/>
      <w:color w:val="000000"/>
      <w:kern w:val="0"/>
      <w:sz w:val="20"/>
      <w:szCs w:val="20"/>
    </w:rPr>
  </w:style>
  <w:style w:type="paragraph" w:customStyle="1" w:styleId="xl74">
    <w:name w:val="xl74"/>
    <w:basedOn w:val="a"/>
    <w:rsid w:val="00077C7A"/>
    <w:pPr>
      <w:widowControl/>
      <w:pBdr>
        <w:top w:val="single" w:sz="8" w:space="0" w:color="000000"/>
        <w:bottom w:val="single" w:sz="8" w:space="0" w:color="000000"/>
      </w:pBdr>
      <w:spacing w:before="100" w:beforeAutospacing="1" w:after="100" w:afterAutospacing="1"/>
      <w:jc w:val="center"/>
      <w:textAlignment w:val="top"/>
    </w:pPr>
    <w:rPr>
      <w:rFonts w:ascii="Times New Roman" w:eastAsia="宋体" w:hAnsi="Times New Roman" w:cs="Times New Roman"/>
      <w:color w:val="231F20"/>
      <w:kern w:val="0"/>
      <w:sz w:val="20"/>
      <w:szCs w:val="20"/>
    </w:rPr>
  </w:style>
  <w:style w:type="paragraph" w:customStyle="1" w:styleId="xl75">
    <w:name w:val="xl75"/>
    <w:basedOn w:val="a"/>
    <w:rsid w:val="00077C7A"/>
    <w:pPr>
      <w:widowControl/>
      <w:pBdr>
        <w:bottom w:val="single" w:sz="8" w:space="0" w:color="auto"/>
        <w:right w:val="single" w:sz="8" w:space="0" w:color="auto"/>
      </w:pBdr>
      <w:shd w:val="clear" w:color="000000" w:fill="FFFFFF"/>
      <w:spacing w:before="100" w:beforeAutospacing="1" w:after="100" w:afterAutospacing="1"/>
      <w:jc w:val="center"/>
      <w:textAlignment w:val="top"/>
    </w:pPr>
    <w:rPr>
      <w:rFonts w:ascii="Times New Roman" w:eastAsia="宋体" w:hAnsi="Times New Roman" w:cs="Times New Roman"/>
      <w:kern w:val="0"/>
      <w:sz w:val="24"/>
      <w:szCs w:val="24"/>
    </w:rPr>
  </w:style>
  <w:style w:type="paragraph" w:customStyle="1" w:styleId="xl76">
    <w:name w:val="xl76"/>
    <w:basedOn w:val="a"/>
    <w:rsid w:val="00077C7A"/>
    <w:pPr>
      <w:widowControl/>
      <w:pBdr>
        <w:top w:val="single" w:sz="8" w:space="0" w:color="000000"/>
        <w:bottom w:val="single" w:sz="8" w:space="0" w:color="000000"/>
      </w:pBdr>
      <w:shd w:val="clear" w:color="000000" w:fill="FFFFFF"/>
      <w:spacing w:before="100" w:beforeAutospacing="1" w:after="100" w:afterAutospacing="1"/>
      <w:jc w:val="center"/>
      <w:textAlignment w:val="top"/>
    </w:pPr>
    <w:rPr>
      <w:rFonts w:ascii="Times New Roman" w:eastAsia="宋体" w:hAnsi="Times New Roman" w:cs="Times New Roman"/>
      <w:color w:val="000000"/>
      <w:kern w:val="0"/>
      <w:sz w:val="20"/>
      <w:szCs w:val="20"/>
    </w:rPr>
  </w:style>
  <w:style w:type="paragraph" w:customStyle="1" w:styleId="xl77">
    <w:name w:val="xl77"/>
    <w:basedOn w:val="a"/>
    <w:rsid w:val="00077C7A"/>
    <w:pPr>
      <w:widowControl/>
      <w:pBdr>
        <w:top w:val="single" w:sz="8" w:space="0" w:color="000000"/>
        <w:bottom w:val="single" w:sz="8" w:space="0" w:color="000000"/>
      </w:pBdr>
      <w:shd w:val="clear" w:color="000000" w:fill="FFFFFF"/>
      <w:spacing w:before="100" w:beforeAutospacing="1" w:after="100" w:afterAutospacing="1"/>
      <w:jc w:val="center"/>
      <w:textAlignment w:val="top"/>
    </w:pPr>
    <w:rPr>
      <w:rFonts w:ascii="Times New Roman" w:eastAsia="宋体" w:hAnsi="Times New Roman" w:cs="Times New Roman"/>
      <w:color w:val="231F20"/>
      <w:kern w:val="0"/>
      <w:sz w:val="20"/>
      <w:szCs w:val="20"/>
    </w:rPr>
  </w:style>
  <w:style w:type="paragraph" w:customStyle="1" w:styleId="xl78">
    <w:name w:val="xl78"/>
    <w:basedOn w:val="a"/>
    <w:rsid w:val="00077C7A"/>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077C7A"/>
    <w:pPr>
      <w:widowControl/>
      <w:pBdr>
        <w:bottom w:val="single" w:sz="8" w:space="0" w:color="auto"/>
        <w:right w:val="single" w:sz="8" w:space="0" w:color="auto"/>
      </w:pBdr>
      <w:shd w:val="clear" w:color="000000" w:fill="FFFFFF"/>
      <w:spacing w:before="100" w:beforeAutospacing="1" w:after="100" w:afterAutospacing="1"/>
      <w:jc w:val="center"/>
      <w:textAlignment w:val="top"/>
    </w:pPr>
    <w:rPr>
      <w:rFonts w:ascii="Times New Roman" w:eastAsia="宋体" w:hAnsi="Times New Roman" w:cs="Times New Roman"/>
      <w:color w:val="000000"/>
      <w:kern w:val="0"/>
      <w:sz w:val="24"/>
      <w:szCs w:val="24"/>
    </w:rPr>
  </w:style>
  <w:style w:type="paragraph" w:customStyle="1" w:styleId="xl80">
    <w:name w:val="xl80"/>
    <w:basedOn w:val="a"/>
    <w:rsid w:val="00077C7A"/>
    <w:pPr>
      <w:widowControl/>
      <w:pBdr>
        <w:bottom w:val="single" w:sz="8" w:space="0" w:color="auto"/>
        <w:right w:val="single" w:sz="8" w:space="0" w:color="auto"/>
      </w:pBdr>
      <w:shd w:val="clear" w:color="000000" w:fill="FFFFFF"/>
      <w:spacing w:before="100" w:beforeAutospacing="1" w:after="100" w:afterAutospacing="1"/>
      <w:jc w:val="center"/>
      <w:textAlignment w:val="top"/>
    </w:pPr>
    <w:rPr>
      <w:rFonts w:ascii="Times New Roman" w:eastAsia="宋体" w:hAnsi="Times New Roman" w:cs="Times New Roman"/>
      <w:color w:val="000000"/>
      <w:kern w:val="0"/>
      <w:sz w:val="20"/>
      <w:szCs w:val="20"/>
    </w:rPr>
  </w:style>
  <w:style w:type="paragraph" w:customStyle="1" w:styleId="xl81">
    <w:name w:val="xl81"/>
    <w:basedOn w:val="a"/>
    <w:rsid w:val="00077C7A"/>
    <w:pPr>
      <w:widowControl/>
      <w:pBdr>
        <w:bottom w:val="single" w:sz="8" w:space="0" w:color="auto"/>
      </w:pBdr>
      <w:shd w:val="clear" w:color="000000" w:fill="FFFFFF"/>
      <w:spacing w:before="100" w:beforeAutospacing="1" w:after="100" w:afterAutospacing="1"/>
      <w:jc w:val="center"/>
      <w:textAlignment w:val="top"/>
    </w:pPr>
    <w:rPr>
      <w:rFonts w:ascii="Times New Roman" w:eastAsia="宋体" w:hAnsi="Times New Roman" w:cs="Times New Roman"/>
      <w:color w:val="231F20"/>
      <w:kern w:val="0"/>
      <w:sz w:val="20"/>
      <w:szCs w:val="20"/>
    </w:rPr>
  </w:style>
  <w:style w:type="paragraph" w:customStyle="1" w:styleId="xl82">
    <w:name w:val="xl82"/>
    <w:basedOn w:val="a"/>
    <w:rsid w:val="00077C7A"/>
    <w:pPr>
      <w:widowControl/>
      <w:pBdr>
        <w:top w:val="single" w:sz="8" w:space="0" w:color="000000"/>
        <w:bottom w:val="single" w:sz="8" w:space="0" w:color="000000"/>
      </w:pBdr>
      <w:spacing w:before="100" w:beforeAutospacing="1" w:after="100" w:afterAutospacing="1"/>
      <w:jc w:val="center"/>
      <w:textAlignment w:val="top"/>
    </w:pPr>
    <w:rPr>
      <w:rFonts w:ascii="Times New Roman" w:eastAsia="宋体" w:hAnsi="Times New Roman" w:cs="Times New Roman"/>
      <w:kern w:val="0"/>
      <w:sz w:val="24"/>
      <w:szCs w:val="24"/>
    </w:rPr>
  </w:style>
  <w:style w:type="paragraph" w:customStyle="1" w:styleId="xl83">
    <w:name w:val="xl83"/>
    <w:basedOn w:val="a"/>
    <w:rsid w:val="00077C7A"/>
    <w:pPr>
      <w:widowControl/>
      <w:pBdr>
        <w:top w:val="single" w:sz="8" w:space="0" w:color="000000"/>
        <w:bottom w:val="single" w:sz="8" w:space="0" w:color="000000"/>
      </w:pBdr>
      <w:shd w:val="clear" w:color="000000" w:fill="FFFFFF"/>
      <w:spacing w:before="100" w:beforeAutospacing="1" w:after="100" w:afterAutospacing="1"/>
      <w:jc w:val="center"/>
      <w:textAlignment w:val="top"/>
    </w:pPr>
    <w:rPr>
      <w:rFonts w:ascii="Times New Roman" w:eastAsia="宋体" w:hAnsi="Times New Roman" w:cs="Times New Roman"/>
      <w:kern w:val="0"/>
      <w:sz w:val="24"/>
      <w:szCs w:val="24"/>
    </w:rPr>
  </w:style>
  <w:style w:type="paragraph" w:customStyle="1" w:styleId="xl84">
    <w:name w:val="xl84"/>
    <w:basedOn w:val="a"/>
    <w:rsid w:val="00077C7A"/>
    <w:pPr>
      <w:widowControl/>
      <w:pBdr>
        <w:top w:val="single" w:sz="8" w:space="0" w:color="000000"/>
        <w:bottom w:val="single" w:sz="8" w:space="0" w:color="auto"/>
        <w:right w:val="single" w:sz="8" w:space="0" w:color="auto"/>
      </w:pBdr>
      <w:shd w:val="clear" w:color="000000" w:fill="FFFFFF"/>
      <w:spacing w:before="100" w:beforeAutospacing="1" w:after="100" w:afterAutospacing="1"/>
      <w:jc w:val="center"/>
      <w:textAlignment w:val="top"/>
    </w:pPr>
    <w:rPr>
      <w:rFonts w:ascii="Times New Roman" w:eastAsia="宋体" w:hAnsi="Times New Roman" w:cs="Times New Roman"/>
      <w:kern w:val="0"/>
      <w:sz w:val="24"/>
      <w:szCs w:val="24"/>
    </w:rPr>
  </w:style>
  <w:style w:type="paragraph" w:customStyle="1" w:styleId="xl85">
    <w:name w:val="xl85"/>
    <w:basedOn w:val="a"/>
    <w:rsid w:val="00077C7A"/>
    <w:pPr>
      <w:widowControl/>
      <w:pBdr>
        <w:top w:val="single" w:sz="8" w:space="0" w:color="000000"/>
        <w:bottom w:val="single" w:sz="8" w:space="0" w:color="auto"/>
        <w:right w:val="single" w:sz="8" w:space="0" w:color="auto"/>
      </w:pBdr>
      <w:shd w:val="clear" w:color="000000" w:fill="FFFFFF"/>
      <w:spacing w:before="100" w:beforeAutospacing="1" w:after="100" w:afterAutospacing="1"/>
      <w:jc w:val="center"/>
      <w:textAlignment w:val="top"/>
    </w:pPr>
    <w:rPr>
      <w:rFonts w:ascii="Times New Roman" w:eastAsia="宋体" w:hAnsi="Times New Roman" w:cs="Times New Roman"/>
      <w:color w:val="000000"/>
      <w:kern w:val="0"/>
      <w:sz w:val="20"/>
      <w:szCs w:val="20"/>
    </w:rPr>
  </w:style>
  <w:style w:type="paragraph" w:customStyle="1" w:styleId="xl86">
    <w:name w:val="xl86"/>
    <w:basedOn w:val="a"/>
    <w:rsid w:val="00077C7A"/>
    <w:pPr>
      <w:widowControl/>
      <w:pBdr>
        <w:top w:val="single" w:sz="8" w:space="0" w:color="000000"/>
        <w:bottom w:val="single" w:sz="8" w:space="0" w:color="auto"/>
      </w:pBdr>
      <w:shd w:val="clear" w:color="000000" w:fill="FFFFFF"/>
      <w:spacing w:before="100" w:beforeAutospacing="1" w:after="100" w:afterAutospacing="1"/>
      <w:jc w:val="center"/>
      <w:textAlignment w:val="top"/>
    </w:pPr>
    <w:rPr>
      <w:rFonts w:ascii="Times New Roman" w:eastAsia="宋体" w:hAnsi="Times New Roman" w:cs="Times New Roman"/>
      <w:color w:val="231F20"/>
      <w:kern w:val="0"/>
      <w:sz w:val="20"/>
      <w:szCs w:val="20"/>
    </w:rPr>
  </w:style>
  <w:style w:type="table" w:customStyle="1" w:styleId="10">
    <w:name w:val="浅色底纹1"/>
    <w:basedOn w:val="a1"/>
    <w:uiPriority w:val="60"/>
    <w:rsid w:val="002D549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5">
    <w:name w:val="Table Grid"/>
    <w:basedOn w:val="a1"/>
    <w:uiPriority w:val="39"/>
    <w:qFormat/>
    <w:rsid w:val="002D54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
    <w:uiPriority w:val="99"/>
    <w:unhideWhenUsed/>
    <w:rsid w:val="001727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7278B"/>
    <w:rPr>
      <w:sz w:val="18"/>
      <w:szCs w:val="18"/>
    </w:rPr>
  </w:style>
  <w:style w:type="paragraph" w:styleId="a7">
    <w:name w:val="footer"/>
    <w:basedOn w:val="a"/>
    <w:link w:val="Char0"/>
    <w:uiPriority w:val="99"/>
    <w:unhideWhenUsed/>
    <w:rsid w:val="0017278B"/>
    <w:pPr>
      <w:tabs>
        <w:tab w:val="center" w:pos="4153"/>
        <w:tab w:val="right" w:pos="8306"/>
      </w:tabs>
      <w:snapToGrid w:val="0"/>
      <w:jc w:val="left"/>
    </w:pPr>
    <w:rPr>
      <w:sz w:val="18"/>
      <w:szCs w:val="18"/>
    </w:rPr>
  </w:style>
  <w:style w:type="character" w:customStyle="1" w:styleId="Char0">
    <w:name w:val="页脚 Char"/>
    <w:basedOn w:val="a0"/>
    <w:link w:val="a7"/>
    <w:uiPriority w:val="99"/>
    <w:rsid w:val="0017278B"/>
    <w:rPr>
      <w:sz w:val="18"/>
      <w:szCs w:val="18"/>
    </w:rPr>
  </w:style>
  <w:style w:type="paragraph" w:styleId="a8">
    <w:name w:val="Balloon Text"/>
    <w:basedOn w:val="a"/>
    <w:link w:val="Char1"/>
    <w:uiPriority w:val="99"/>
    <w:semiHidden/>
    <w:unhideWhenUsed/>
    <w:rsid w:val="0017278B"/>
    <w:rPr>
      <w:sz w:val="18"/>
      <w:szCs w:val="18"/>
    </w:rPr>
  </w:style>
  <w:style w:type="character" w:customStyle="1" w:styleId="Char1">
    <w:name w:val="批注框文本 Char"/>
    <w:basedOn w:val="a0"/>
    <w:link w:val="a8"/>
    <w:uiPriority w:val="99"/>
    <w:semiHidden/>
    <w:rsid w:val="0017278B"/>
    <w:rPr>
      <w:sz w:val="18"/>
      <w:szCs w:val="18"/>
    </w:rPr>
  </w:style>
  <w:style w:type="character" w:customStyle="1" w:styleId="1Char">
    <w:name w:val="标题 1 Char"/>
    <w:basedOn w:val="a0"/>
    <w:link w:val="1"/>
    <w:uiPriority w:val="9"/>
    <w:rsid w:val="00B9397A"/>
    <w:rPr>
      <w:rFonts w:ascii="宋体" w:eastAsia="宋体" w:hAnsi="宋体" w:cs="宋体"/>
      <w:b/>
      <w:bCs/>
      <w:kern w:val="36"/>
      <w:sz w:val="48"/>
      <w:szCs w:val="48"/>
    </w:rPr>
  </w:style>
  <w:style w:type="character" w:customStyle="1" w:styleId="markedcontent">
    <w:name w:val="markedcontent"/>
    <w:basedOn w:val="a0"/>
    <w:rsid w:val="00B9397A"/>
  </w:style>
  <w:style w:type="character" w:customStyle="1" w:styleId="A40">
    <w:name w:val="A4"/>
    <w:uiPriority w:val="99"/>
    <w:rsid w:val="00B9397A"/>
    <w:rPr>
      <w:b/>
      <w:bCs/>
      <w:color w:val="211D1E"/>
      <w:sz w:val="28"/>
      <w:szCs w:val="28"/>
    </w:rPr>
  </w:style>
  <w:style w:type="character" w:customStyle="1" w:styleId="A70">
    <w:name w:val="A7"/>
    <w:uiPriority w:val="99"/>
    <w:rsid w:val="00B9397A"/>
    <w:rPr>
      <w:color w:val="211D1E"/>
      <w:sz w:val="16"/>
      <w:szCs w:val="16"/>
    </w:rPr>
  </w:style>
  <w:style w:type="character" w:customStyle="1" w:styleId="A60">
    <w:name w:val="A6"/>
    <w:uiPriority w:val="99"/>
    <w:rsid w:val="00B9397A"/>
    <w:rPr>
      <w:rFonts w:cs="Segoe UI Symbol"/>
      <w:b/>
      <w:bCs/>
      <w:color w:val="211D1E"/>
      <w:sz w:val="40"/>
      <w:szCs w:val="40"/>
    </w:rPr>
  </w:style>
  <w:style w:type="paragraph" w:customStyle="1" w:styleId="Default">
    <w:name w:val="Default"/>
    <w:rsid w:val="00B9397A"/>
    <w:pPr>
      <w:widowControl w:val="0"/>
      <w:autoSpaceDE w:val="0"/>
      <w:autoSpaceDN w:val="0"/>
      <w:adjustRightInd w:val="0"/>
    </w:pPr>
    <w:rPr>
      <w:rFonts w:ascii="Times" w:hAnsi="Times" w:cs="Times"/>
      <w:color w:val="000000"/>
      <w:kern w:val="0"/>
      <w:sz w:val="24"/>
      <w:szCs w:val="24"/>
    </w:rPr>
  </w:style>
  <w:style w:type="character" w:customStyle="1" w:styleId="A20">
    <w:name w:val="A2"/>
    <w:uiPriority w:val="99"/>
    <w:rsid w:val="00B9397A"/>
    <w:rPr>
      <w:rFonts w:cs="Times"/>
      <w:color w:val="211D1E"/>
      <w:sz w:val="19"/>
      <w:szCs w:val="19"/>
    </w:rPr>
  </w:style>
  <w:style w:type="paragraph" w:customStyle="1" w:styleId="EndNoteBibliographyTitle">
    <w:name w:val="EndNote Bibliography Title"/>
    <w:basedOn w:val="a"/>
    <w:link w:val="EndNoteBibliographyTitle0"/>
    <w:rsid w:val="00B9397A"/>
    <w:pPr>
      <w:jc w:val="center"/>
    </w:pPr>
    <w:rPr>
      <w:rFonts w:ascii="DengXian" w:eastAsia="DengXian" w:hAnsi="DengXian"/>
      <w:sz w:val="24"/>
      <w:szCs w:val="24"/>
    </w:rPr>
  </w:style>
  <w:style w:type="character" w:customStyle="1" w:styleId="EndNoteBibliographyTitle0">
    <w:name w:val="EndNote Bibliography Title 字符"/>
    <w:basedOn w:val="a0"/>
    <w:link w:val="EndNoteBibliographyTitle"/>
    <w:rsid w:val="00B9397A"/>
    <w:rPr>
      <w:rFonts w:ascii="DengXian" w:eastAsia="DengXian" w:hAnsi="DengXian"/>
      <w:sz w:val="24"/>
      <w:szCs w:val="24"/>
    </w:rPr>
  </w:style>
  <w:style w:type="paragraph" w:customStyle="1" w:styleId="EndNoteBibliography">
    <w:name w:val="EndNote Bibliography"/>
    <w:basedOn w:val="a"/>
    <w:link w:val="EndNoteBibliography0"/>
    <w:rsid w:val="00B9397A"/>
    <w:rPr>
      <w:rFonts w:ascii="DengXian" w:eastAsia="DengXian" w:hAnsi="DengXian"/>
      <w:sz w:val="24"/>
      <w:szCs w:val="24"/>
    </w:rPr>
  </w:style>
  <w:style w:type="character" w:customStyle="1" w:styleId="EndNoteBibliography0">
    <w:name w:val="EndNote Bibliography 字符"/>
    <w:basedOn w:val="a0"/>
    <w:link w:val="EndNoteBibliography"/>
    <w:rsid w:val="00B9397A"/>
    <w:rPr>
      <w:rFonts w:ascii="DengXian" w:eastAsia="DengXian" w:hAnsi="DengXian"/>
      <w:sz w:val="24"/>
      <w:szCs w:val="24"/>
    </w:rPr>
  </w:style>
  <w:style w:type="table" w:customStyle="1" w:styleId="PlainTable2">
    <w:name w:val="Plain Table 2"/>
    <w:basedOn w:val="a1"/>
    <w:uiPriority w:val="42"/>
    <w:rsid w:val="00B9397A"/>
    <w:rPr>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1">
    <w:name w:val="无列表1"/>
    <w:next w:val="a2"/>
    <w:uiPriority w:val="99"/>
    <w:semiHidden/>
    <w:unhideWhenUsed/>
    <w:rsid w:val="00B9397A"/>
  </w:style>
</w:styles>
</file>

<file path=word/webSettings.xml><?xml version="1.0" encoding="utf-8"?>
<w:webSettings xmlns:r="http://schemas.openxmlformats.org/officeDocument/2006/relationships" xmlns:w="http://schemas.openxmlformats.org/wordprocessingml/2006/main">
  <w:divs>
    <w:div w:id="16081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48</Pages>
  <Words>9457</Words>
  <Characters>53909</Characters>
  <Application>Microsoft Office Word</Application>
  <DocSecurity>0</DocSecurity>
  <Lines>449</Lines>
  <Paragraphs>126</Paragraphs>
  <ScaleCrop>false</ScaleCrop>
  <Company>China</Company>
  <LinksUpToDate>false</LinksUpToDate>
  <CharactersWithSpaces>63240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2022-09-04T06:40:00Z</dcterms:created>
  <dcterms:modified xsi:type="dcterms:W3CDTF">2022-09-12T12:43:00Z</dcterms:modified>
</cp:coreProperties>
</file>