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86" w:rsidRPr="00A653AC" w:rsidRDefault="000707A4" w:rsidP="006F24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Supplementary File 1</w:t>
      </w:r>
      <w:bookmarkStart w:id="0" w:name="_GoBack"/>
      <w:bookmarkEnd w:id="0"/>
      <w:r w:rsidR="006F2486">
        <w:rPr>
          <w:rFonts w:ascii="Times New Roman" w:hAnsi="Times New Roman"/>
          <w:b/>
        </w:rPr>
        <w:t>: Summary of data collection and model validation</w:t>
      </w:r>
    </w:p>
    <w:tbl>
      <w:tblPr>
        <w:tblStyle w:val="a3"/>
        <w:tblpPr w:leftFromText="142" w:rightFromText="142" w:horzAnchor="margin" w:tblpY="569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6F2486" w:rsidTr="00AB32B5">
        <w:tc>
          <w:tcPr>
            <w:tcW w:w="4244" w:type="dxa"/>
          </w:tcPr>
          <w:p w:rsidR="006F2486" w:rsidRPr="007D41B3" w:rsidRDefault="006F2486" w:rsidP="00AB32B5">
            <w:pPr>
              <w:rPr>
                <w:rFonts w:ascii="Times New Roman" w:hAnsi="Times New Roman"/>
                <w:b/>
              </w:rPr>
            </w:pPr>
            <w:r w:rsidRPr="00955325">
              <w:rPr>
                <w:rFonts w:ascii="Times New Roman" w:hAnsi="Times New Roman" w:hint="eastAsia"/>
                <w:b/>
              </w:rPr>
              <w:t>D</w:t>
            </w:r>
            <w:r w:rsidRPr="00955325">
              <w:rPr>
                <w:rFonts w:ascii="Times New Roman" w:hAnsi="Times New Roman"/>
                <w:b/>
              </w:rPr>
              <w:t>ata collection parameters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agnification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3,000×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ixel size (Å)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.67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efocus range (µm)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.6 – 8.5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oltage (</w:t>
            </w:r>
            <w:proofErr w:type="spellStart"/>
            <w:r>
              <w:rPr>
                <w:rFonts w:ascii="Times New Roman" w:hAnsi="Times New Roman"/>
              </w:rPr>
              <w:t>keV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>xposure time (sec/frame)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.74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umber of frames per tilt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ngular range (°)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±60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>ncrements (°)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otal dose (e</w:t>
            </w:r>
            <w:r w:rsidRPr="00955325">
              <w:rPr>
                <w:rFonts w:ascii="Times New Roman" w:hAnsi="Times New Roman"/>
                <w:vertAlign w:val="superscript"/>
              </w:rPr>
              <w:t>-</w:t>
            </w:r>
            <w:r>
              <w:rPr>
                <w:rFonts w:ascii="Times New Roman" w:hAnsi="Times New Roman"/>
              </w:rPr>
              <w:t>/Å</w:t>
            </w:r>
            <w:r w:rsidRPr="00955325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9.6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ox size (pixels)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28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umber of tilt series recorded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26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umber of tilt series processed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>nitial number of subtomograms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3,953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/>
              </w:rPr>
              <w:t>inal number of subtomograms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3,563</w:t>
            </w:r>
          </w:p>
        </w:tc>
      </w:tr>
      <w:tr w:rsidR="006F2486" w:rsidTr="00AB32B5">
        <w:tc>
          <w:tcPr>
            <w:tcW w:w="4244" w:type="dxa"/>
          </w:tcPr>
          <w:p w:rsidR="006F2486" w:rsidRPr="007D41B3" w:rsidRDefault="006F2486" w:rsidP="00AB32B5">
            <w:pPr>
              <w:rPr>
                <w:rFonts w:ascii="Times New Roman" w:hAnsi="Times New Roman"/>
                <w:b/>
              </w:rPr>
            </w:pPr>
            <w:r w:rsidRPr="00955325">
              <w:rPr>
                <w:rFonts w:ascii="Times New Roman" w:hAnsi="Times New Roman"/>
                <w:b/>
              </w:rPr>
              <w:t>Model validation statistics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I</w:t>
            </w:r>
            <w:r>
              <w:rPr>
                <w:rFonts w:ascii="Times New Roman" w:hAnsi="Times New Roman"/>
              </w:rPr>
              <w:t>nitial model used (PDB ID)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3KQG</w:t>
            </w:r>
          </w:p>
        </w:tc>
      </w:tr>
      <w:tr w:rsidR="006F2486" w:rsidRPr="000A09B4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onds length RSMD (Å)</w:t>
            </w:r>
          </w:p>
        </w:tc>
        <w:tc>
          <w:tcPr>
            <w:tcW w:w="4244" w:type="dxa"/>
          </w:tcPr>
          <w:p w:rsidR="006F2486" w:rsidRPr="000A09B4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0.003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onds angles RSMD (°)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.651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olProbability</w:t>
            </w:r>
            <w:proofErr w:type="spellEnd"/>
            <w:r>
              <w:rPr>
                <w:rFonts w:ascii="Times New Roman" w:hAnsi="Times New Roman"/>
              </w:rPr>
              <w:t xml:space="preserve"> score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.83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lash score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1.13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otamer</w:t>
            </w:r>
            <w:proofErr w:type="spellEnd"/>
            <w:r>
              <w:rPr>
                <w:rFonts w:ascii="Times New Roman" w:hAnsi="Times New Roman"/>
              </w:rPr>
              <w:t xml:space="preserve"> outliers (%)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/>
              </w:rPr>
              <w:t>amachandran plot (%)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F</w:t>
            </w:r>
            <w:r>
              <w:rPr>
                <w:rFonts w:ascii="Times New Roman" w:hAnsi="Times New Roman"/>
              </w:rPr>
              <w:t>avored: 97.94</w:t>
            </w:r>
          </w:p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llowed: 2.06</w:t>
            </w:r>
          </w:p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/>
              </w:rPr>
              <w:t>utliers: 0.00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aBLAM</w:t>
            </w:r>
            <w:proofErr w:type="spellEnd"/>
            <w:r>
              <w:rPr>
                <w:rFonts w:ascii="Times New Roman" w:hAnsi="Times New Roman"/>
              </w:rPr>
              <w:t xml:space="preserve"> outliers (%)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.14</w:t>
            </w:r>
          </w:p>
        </w:tc>
      </w:tr>
      <w:tr w:rsidR="006F2486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-factors (min/max/mean)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43.64/1003.68/628.65</w:t>
            </w:r>
          </w:p>
        </w:tc>
      </w:tr>
      <w:tr w:rsidR="006F2486" w:rsidRPr="000A09B4" w:rsidTr="00AB32B5"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ap resolution estimates (Å)</w:t>
            </w:r>
          </w:p>
        </w:tc>
        <w:tc>
          <w:tcPr>
            <w:tcW w:w="4244" w:type="dxa"/>
          </w:tcPr>
          <w:p w:rsidR="006F2486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.4 (</w:t>
            </w:r>
            <w:proofErr w:type="spellStart"/>
            <w:r>
              <w:rPr>
                <w:rFonts w:ascii="Times New Roman" w:hAnsi="Times New Roman"/>
              </w:rPr>
              <w:t>FSC</w:t>
            </w:r>
            <w:r w:rsidRPr="000A09B4">
              <w:rPr>
                <w:rFonts w:ascii="Times New Roman" w:hAnsi="Times New Roman"/>
                <w:vertAlign w:val="subscript"/>
              </w:rPr>
              <w:t>half</w:t>
            </w:r>
            <w:proofErr w:type="spellEnd"/>
            <w:r w:rsidRPr="000A09B4">
              <w:rPr>
                <w:rFonts w:ascii="Times New Roman" w:hAnsi="Times New Roman"/>
                <w:vertAlign w:val="subscript"/>
              </w:rPr>
              <w:t>-map</w:t>
            </w:r>
            <w:r>
              <w:rPr>
                <w:rFonts w:ascii="Times New Roman" w:hAnsi="Times New Roman"/>
              </w:rPr>
              <w:t>=0.143)</w:t>
            </w:r>
          </w:p>
          <w:p w:rsidR="006F2486" w:rsidRPr="000A09B4" w:rsidRDefault="006F2486" w:rsidP="00AB3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.5 (</w:t>
            </w:r>
            <w:proofErr w:type="spellStart"/>
            <w:r>
              <w:rPr>
                <w:rFonts w:ascii="Times New Roman" w:hAnsi="Times New Roman"/>
              </w:rPr>
              <w:t>FSC</w:t>
            </w:r>
            <w:r w:rsidRPr="000A09B4">
              <w:rPr>
                <w:rFonts w:ascii="Times New Roman" w:hAnsi="Times New Roman"/>
                <w:vertAlign w:val="subscript"/>
              </w:rPr>
              <w:t>model</w:t>
            </w:r>
            <w:proofErr w:type="spellEnd"/>
            <w:r>
              <w:rPr>
                <w:rFonts w:ascii="Times New Roman" w:hAnsi="Times New Roman"/>
              </w:rPr>
              <w:t>=0.143)</w:t>
            </w:r>
          </w:p>
        </w:tc>
      </w:tr>
    </w:tbl>
    <w:p w:rsidR="001914D6" w:rsidRDefault="001914D6"/>
    <w:sectPr w:rsidR="001914D6" w:rsidSect="00370D2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86"/>
    <w:rsid w:val="000707A4"/>
    <w:rsid w:val="001914D6"/>
    <w:rsid w:val="002F039D"/>
    <w:rsid w:val="00370D26"/>
    <w:rsid w:val="006F2486"/>
    <w:rsid w:val="00763C86"/>
    <w:rsid w:val="00E0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F0BA0"/>
  <w15:chartTrackingRefBased/>
  <w15:docId w15:val="{DB9EB397-ECE9-F044-96EF-3B0977BE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486"/>
    <w:pPr>
      <w:widowControl w:val="0"/>
      <w:jc w:val="both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556</Characters>
  <Application>Microsoft Office Word</Application>
  <DocSecurity>0</DocSecurity>
  <Lines>15</Lines>
  <Paragraphs>6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小田賢幸</dc:creator>
  <cp:keywords/>
  <dc:description/>
  <cp:lastModifiedBy>小田賢幸</cp:lastModifiedBy>
  <cp:revision>2</cp:revision>
  <dcterms:created xsi:type="dcterms:W3CDTF">2022-06-14T01:48:00Z</dcterms:created>
  <dcterms:modified xsi:type="dcterms:W3CDTF">2022-06-14T01:49:00Z</dcterms:modified>
</cp:coreProperties>
</file>