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BCC8" w14:textId="28C45281" w:rsidR="00D4660B" w:rsidRPr="008E2FA1" w:rsidRDefault="00D4660B" w:rsidP="00D4660B">
      <w:pPr>
        <w:keepNext/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</w:pPr>
      <w:r w:rsidRPr="008E2FA1"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  <w:t>Figure 5 – Source Data 1</w:t>
      </w:r>
    </w:p>
    <w:p w14:paraId="05F4F92F" w14:textId="77777777" w:rsidR="00D4660B" w:rsidRPr="008E2FA1" w:rsidRDefault="00D4660B" w:rsidP="00D4660B">
      <w:pPr>
        <w:rPr>
          <w:rFonts w:ascii="Arial" w:eastAsia="Arial" w:hAnsi="Arial" w:cs="Arial"/>
          <w:b/>
          <w:color w:val="000000" w:themeColor="text1"/>
          <w:sz w:val="22"/>
          <w:szCs w:val="22"/>
          <w:lang w:val="en-US"/>
        </w:rPr>
      </w:pPr>
    </w:p>
    <w:p w14:paraId="22084037" w14:textId="1960ABF6" w:rsidR="00D4660B" w:rsidRPr="00D24FE5" w:rsidRDefault="008E2FA1" w:rsidP="00D24FE5">
      <w:pPr>
        <w:pStyle w:val="ListParagraph"/>
        <w:keepNext/>
        <w:numPr>
          <w:ilvl w:val="0"/>
          <w:numId w:val="4"/>
        </w:numPr>
        <w:spacing w:after="160" w:line="259" w:lineRule="auto"/>
        <w:rPr>
          <w:rFonts w:eastAsiaTheme="minorEastAsia"/>
          <w:color w:val="000000" w:themeColor="text1"/>
          <w:lang w:val="en-US"/>
        </w:rPr>
      </w:pPr>
      <w:r w:rsidRPr="00D24FE5">
        <w:rPr>
          <w:color w:val="000000" w:themeColor="text1"/>
          <w:lang w:val="en-US"/>
        </w:rPr>
        <w:t>Source data for Figure 5B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4660B" w:rsidRPr="008E2FA1" w14:paraId="0D767B1F" w14:textId="77777777" w:rsidTr="00AA485D">
        <w:tc>
          <w:tcPr>
            <w:tcW w:w="1803" w:type="dxa"/>
          </w:tcPr>
          <w:p w14:paraId="3194440A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Cell line (n)</w:t>
            </w:r>
          </w:p>
        </w:tc>
        <w:tc>
          <w:tcPr>
            <w:tcW w:w="1803" w:type="dxa"/>
          </w:tcPr>
          <w:p w14:paraId="2003071B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RNA: DNA FISH ratio (mean)</w:t>
            </w:r>
          </w:p>
        </w:tc>
        <w:tc>
          <w:tcPr>
            <w:tcW w:w="1803" w:type="dxa"/>
          </w:tcPr>
          <w:p w14:paraId="2F34579F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One-way ANOVA</w:t>
            </w:r>
          </w:p>
        </w:tc>
        <w:tc>
          <w:tcPr>
            <w:tcW w:w="1803" w:type="dxa"/>
          </w:tcPr>
          <w:p w14:paraId="06124D2D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Unpaired T-test (vs E26)</w:t>
            </w:r>
          </w:p>
        </w:tc>
        <w:tc>
          <w:tcPr>
            <w:tcW w:w="1804" w:type="dxa"/>
          </w:tcPr>
          <w:p w14:paraId="072765BB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Unpaired T-test (vs E28)</w:t>
            </w:r>
          </w:p>
        </w:tc>
      </w:tr>
      <w:tr w:rsidR="00D4660B" w:rsidRPr="008E2FA1" w14:paraId="5E791EF1" w14:textId="77777777" w:rsidTr="00AA485D">
        <w:tc>
          <w:tcPr>
            <w:tcW w:w="1803" w:type="dxa"/>
          </w:tcPr>
          <w:p w14:paraId="155E12FB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 xml:space="preserve">NSC </w:t>
            </w:r>
            <w:r w:rsidRPr="008E2FA1">
              <w:rPr>
                <w:rFonts w:ascii="Arial" w:hAnsi="Arial" w:cs="Arial"/>
                <w:sz w:val="22"/>
                <w:szCs w:val="22"/>
              </w:rPr>
              <w:t>(67)</w:t>
            </w:r>
          </w:p>
        </w:tc>
        <w:tc>
          <w:tcPr>
            <w:tcW w:w="1803" w:type="dxa"/>
          </w:tcPr>
          <w:p w14:paraId="550ADBEF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0.3419</w:t>
            </w:r>
          </w:p>
        </w:tc>
        <w:tc>
          <w:tcPr>
            <w:tcW w:w="1803" w:type="dxa"/>
          </w:tcPr>
          <w:p w14:paraId="1CA434DF" w14:textId="156F78EA" w:rsidR="00D4660B" w:rsidRPr="008E2FA1" w:rsidRDefault="006F4690" w:rsidP="004539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 w:rsidR="0045399A" w:rsidRPr="008E2FA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=0.0189</w:t>
            </w:r>
          </w:p>
        </w:tc>
        <w:tc>
          <w:tcPr>
            <w:tcW w:w="1803" w:type="dxa"/>
          </w:tcPr>
          <w:p w14:paraId="628D08B4" w14:textId="43578F2E" w:rsidR="00D4660B" w:rsidRPr="008E2FA1" w:rsidRDefault="006F4690" w:rsidP="004539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5399A" w:rsidRPr="008E2FA1">
              <w:rPr>
                <w:rFonts w:ascii="Arial" w:hAnsi="Arial" w:cs="Arial"/>
                <w:sz w:val="22"/>
                <w:szCs w:val="22"/>
              </w:rPr>
              <w:t>=0.005 (0.015)</w:t>
            </w:r>
          </w:p>
        </w:tc>
        <w:tc>
          <w:tcPr>
            <w:tcW w:w="1804" w:type="dxa"/>
          </w:tcPr>
          <w:p w14:paraId="5793DC59" w14:textId="40E293A6" w:rsidR="00D4660B" w:rsidRPr="008E2FA1" w:rsidRDefault="00D4660B" w:rsidP="0045399A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p = 0.</w:t>
            </w:r>
            <w:r w:rsidR="0045399A" w:rsidRPr="008E2FA1">
              <w:rPr>
                <w:rFonts w:ascii="Arial" w:hAnsi="Arial" w:cs="Arial"/>
                <w:sz w:val="22"/>
                <w:szCs w:val="22"/>
              </w:rPr>
              <w:t>1118 (0.3354)</w:t>
            </w:r>
          </w:p>
        </w:tc>
      </w:tr>
      <w:tr w:rsidR="00D4660B" w:rsidRPr="008E2FA1" w14:paraId="49664E42" w14:textId="77777777" w:rsidTr="00AA485D">
        <w:tc>
          <w:tcPr>
            <w:tcW w:w="1803" w:type="dxa"/>
          </w:tcPr>
          <w:p w14:paraId="67A4F0DE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 xml:space="preserve">E26 </w:t>
            </w:r>
            <w:r w:rsidRPr="008E2FA1">
              <w:rPr>
                <w:rFonts w:ascii="Arial" w:hAnsi="Arial" w:cs="Arial"/>
                <w:sz w:val="22"/>
                <w:szCs w:val="22"/>
              </w:rPr>
              <w:t>(98)</w:t>
            </w:r>
          </w:p>
        </w:tc>
        <w:tc>
          <w:tcPr>
            <w:tcW w:w="1803" w:type="dxa"/>
          </w:tcPr>
          <w:p w14:paraId="3DB97560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0.6037</w:t>
            </w:r>
          </w:p>
        </w:tc>
        <w:tc>
          <w:tcPr>
            <w:tcW w:w="1803" w:type="dxa"/>
          </w:tcPr>
          <w:p w14:paraId="0ED8BFF7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C492346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</w:tcPr>
          <w:p w14:paraId="0CDB0548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60B" w:rsidRPr="008E2FA1" w14:paraId="0176954C" w14:textId="77777777" w:rsidTr="00AA485D">
        <w:tc>
          <w:tcPr>
            <w:tcW w:w="1803" w:type="dxa"/>
          </w:tcPr>
          <w:p w14:paraId="74D50F2B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 xml:space="preserve">E28 </w:t>
            </w:r>
            <w:r w:rsidRPr="008E2FA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(95)</w:t>
            </w:r>
          </w:p>
        </w:tc>
        <w:tc>
          <w:tcPr>
            <w:tcW w:w="1803" w:type="dxa"/>
          </w:tcPr>
          <w:p w14:paraId="2CB3D29E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0.4960</w:t>
            </w:r>
          </w:p>
        </w:tc>
        <w:tc>
          <w:tcPr>
            <w:tcW w:w="1803" w:type="dxa"/>
          </w:tcPr>
          <w:p w14:paraId="09A3C3C1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A997A1C" w14:textId="067F1DB4" w:rsidR="00D4660B" w:rsidRPr="008E2FA1" w:rsidRDefault="00D4660B" w:rsidP="0045399A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p = 0.</w:t>
            </w:r>
            <w:r w:rsidR="0045399A" w:rsidRPr="008E2FA1">
              <w:rPr>
                <w:rFonts w:ascii="Arial" w:hAnsi="Arial" w:cs="Arial"/>
                <w:sz w:val="22"/>
                <w:szCs w:val="22"/>
              </w:rPr>
              <w:t>1885 (0.5655)</w:t>
            </w:r>
          </w:p>
        </w:tc>
        <w:tc>
          <w:tcPr>
            <w:tcW w:w="1804" w:type="dxa"/>
          </w:tcPr>
          <w:p w14:paraId="1CEE6A74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4A3E14" w14:textId="77777777" w:rsidR="00D4660B" w:rsidRPr="008E2FA1" w:rsidRDefault="00D4660B" w:rsidP="00D4660B">
      <w:pPr>
        <w:pStyle w:val="ListParagraph"/>
        <w:spacing w:after="160" w:line="259" w:lineRule="auto"/>
        <w:jc w:val="left"/>
        <w:rPr>
          <w:rFonts w:eastAsiaTheme="minorEastAsia"/>
          <w:color w:val="000000" w:themeColor="text1"/>
          <w:lang w:val="en-US"/>
        </w:rPr>
      </w:pPr>
    </w:p>
    <w:p w14:paraId="643C6B51" w14:textId="5C705486" w:rsidR="00D4660B" w:rsidRPr="00D24FE5" w:rsidRDefault="008E2FA1" w:rsidP="00D24FE5">
      <w:pPr>
        <w:pStyle w:val="ListParagraph"/>
        <w:numPr>
          <w:ilvl w:val="0"/>
          <w:numId w:val="4"/>
        </w:numPr>
        <w:spacing w:after="160" w:line="259" w:lineRule="auto"/>
        <w:rPr>
          <w:rFonts w:eastAsiaTheme="minorEastAsia"/>
          <w:color w:val="000000" w:themeColor="text1"/>
          <w:lang w:val="en-US"/>
        </w:rPr>
      </w:pPr>
      <w:r w:rsidRPr="00D24FE5">
        <w:rPr>
          <w:rFonts w:eastAsiaTheme="minorEastAsia"/>
          <w:color w:val="000000" w:themeColor="text1"/>
          <w:lang w:val="en-US"/>
        </w:rPr>
        <w:t>Source data for Figure 5C</w:t>
      </w:r>
    </w:p>
    <w:tbl>
      <w:tblPr>
        <w:tblStyle w:val="TableGrid"/>
        <w:tblW w:w="9094" w:type="dxa"/>
        <w:tblLayout w:type="fixed"/>
        <w:tblLook w:val="06A0" w:firstRow="1" w:lastRow="0" w:firstColumn="1" w:lastColumn="0" w:noHBand="1" w:noVBand="1"/>
      </w:tblPr>
      <w:tblGrid>
        <w:gridCol w:w="1792"/>
        <w:gridCol w:w="2180"/>
        <w:gridCol w:w="2276"/>
        <w:gridCol w:w="2846"/>
      </w:tblGrid>
      <w:tr w:rsidR="00D4660B" w:rsidRPr="008E2FA1" w14:paraId="1E958987" w14:textId="77777777" w:rsidTr="00AA485D">
        <w:trPr>
          <w:trHeight w:val="516"/>
        </w:trPr>
        <w:tc>
          <w:tcPr>
            <w:tcW w:w="17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EDF6DC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30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46077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Spearman r (p value)</w:t>
            </w:r>
          </w:p>
        </w:tc>
      </w:tr>
      <w:tr w:rsidR="00D4660B" w:rsidRPr="008E2FA1" w14:paraId="65950955" w14:textId="77777777" w:rsidTr="00AA485D">
        <w:trPr>
          <w:trHeight w:val="516"/>
        </w:trPr>
        <w:tc>
          <w:tcPr>
            <w:tcW w:w="17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9C0C7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br/>
              <w:t>Cell line (n)</w:t>
            </w:r>
          </w:p>
        </w:tc>
        <w:tc>
          <w:tcPr>
            <w:tcW w:w="2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59018" w14:textId="77777777" w:rsidR="00D4660B" w:rsidRPr="008E2FA1" w:rsidRDefault="00D4660B" w:rsidP="00AA485D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E2FA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Rep1</w:t>
            </w:r>
          </w:p>
        </w:tc>
        <w:tc>
          <w:tcPr>
            <w:tcW w:w="2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5E7F3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Rep2</w:t>
            </w:r>
          </w:p>
        </w:tc>
        <w:tc>
          <w:tcPr>
            <w:tcW w:w="2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0193C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Rep3</w:t>
            </w:r>
          </w:p>
        </w:tc>
      </w:tr>
      <w:tr w:rsidR="00D4660B" w:rsidRPr="008E2FA1" w14:paraId="5E0C83CF" w14:textId="77777777" w:rsidTr="00AA485D">
        <w:trPr>
          <w:trHeight w:val="308"/>
        </w:trPr>
        <w:tc>
          <w:tcPr>
            <w:tcW w:w="17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93E982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E26 (92)</w:t>
            </w:r>
          </w:p>
        </w:tc>
        <w:tc>
          <w:tcPr>
            <w:tcW w:w="2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71DBB8" w14:textId="77777777" w:rsidR="00D4660B" w:rsidRPr="008E2FA1" w:rsidRDefault="00D4660B" w:rsidP="00AA485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E2FA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-0.005807 (0.9761) </w:t>
            </w:r>
          </w:p>
        </w:tc>
        <w:tc>
          <w:tcPr>
            <w:tcW w:w="2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07043A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 xml:space="preserve">0.1878 (0.4150) </w:t>
            </w:r>
          </w:p>
        </w:tc>
        <w:tc>
          <w:tcPr>
            <w:tcW w:w="2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39EB81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 xml:space="preserve">0.01168 (0.9415) </w:t>
            </w:r>
          </w:p>
        </w:tc>
      </w:tr>
      <w:tr w:rsidR="00D4660B" w:rsidRPr="008E2FA1" w14:paraId="56A8D4FF" w14:textId="77777777" w:rsidTr="00AA485D">
        <w:trPr>
          <w:trHeight w:val="121"/>
        </w:trPr>
        <w:tc>
          <w:tcPr>
            <w:tcW w:w="17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99523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E28 (93)</w:t>
            </w:r>
          </w:p>
        </w:tc>
        <w:tc>
          <w:tcPr>
            <w:tcW w:w="21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4B19A2" w14:textId="77777777" w:rsidR="00D4660B" w:rsidRPr="008E2FA1" w:rsidRDefault="00D4660B" w:rsidP="00AA485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E2FA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-0.02923 (0.8598)</w:t>
            </w:r>
          </w:p>
        </w:tc>
        <w:tc>
          <w:tcPr>
            <w:tcW w:w="2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23455B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 xml:space="preserve">-0.07586 (0.7372) </w:t>
            </w:r>
          </w:p>
        </w:tc>
        <w:tc>
          <w:tcPr>
            <w:tcW w:w="2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85DF1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 xml:space="preserve">0.2892 (0.1083) </w:t>
            </w:r>
          </w:p>
        </w:tc>
      </w:tr>
    </w:tbl>
    <w:p w14:paraId="26002184" w14:textId="77777777" w:rsidR="00D4660B" w:rsidRPr="008E2FA1" w:rsidRDefault="00D4660B" w:rsidP="00D4660B">
      <w:pPr>
        <w:rPr>
          <w:rFonts w:ascii="Arial" w:hAnsi="Arial" w:cs="Arial"/>
          <w:sz w:val="22"/>
          <w:szCs w:val="22"/>
          <w:lang w:val="en-US"/>
        </w:rPr>
      </w:pPr>
    </w:p>
    <w:p w14:paraId="6E12877D" w14:textId="62BBD74E" w:rsidR="00D4660B" w:rsidRPr="00D24FE5" w:rsidRDefault="008E2FA1" w:rsidP="00D24FE5">
      <w:pPr>
        <w:pStyle w:val="ListParagraph"/>
        <w:numPr>
          <w:ilvl w:val="0"/>
          <w:numId w:val="4"/>
        </w:numPr>
        <w:spacing w:after="160" w:line="259" w:lineRule="auto"/>
        <w:rPr>
          <w:lang w:val="en-US"/>
        </w:rPr>
      </w:pPr>
      <w:r w:rsidRPr="00D24FE5">
        <w:rPr>
          <w:lang w:val="en-US"/>
        </w:rPr>
        <w:t>Source data for Figure 5E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D4660B" w:rsidRPr="008E2FA1" w14:paraId="6C375E5F" w14:textId="77777777" w:rsidTr="00AA485D">
        <w:tc>
          <w:tcPr>
            <w:tcW w:w="1803" w:type="dxa"/>
          </w:tcPr>
          <w:p w14:paraId="57E4ABA3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9" w:type="dxa"/>
            <w:gridSpan w:val="3"/>
          </w:tcPr>
          <w:p w14:paraId="7A997556" w14:textId="77777777" w:rsidR="00D4660B" w:rsidRPr="008E2FA1" w:rsidRDefault="00D4660B" w:rsidP="00AA48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Median (Number of SNPs per gene)</w:t>
            </w:r>
          </w:p>
        </w:tc>
      </w:tr>
      <w:tr w:rsidR="00D4660B" w:rsidRPr="008E2FA1" w14:paraId="1A1C3DCF" w14:textId="77777777" w:rsidTr="00AA485D">
        <w:tc>
          <w:tcPr>
            <w:tcW w:w="1803" w:type="dxa"/>
          </w:tcPr>
          <w:p w14:paraId="232C65B7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Cell line</w:t>
            </w:r>
          </w:p>
        </w:tc>
        <w:tc>
          <w:tcPr>
            <w:tcW w:w="1803" w:type="dxa"/>
          </w:tcPr>
          <w:p w14:paraId="7946D30D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VSTMA</w:t>
            </w:r>
          </w:p>
        </w:tc>
        <w:tc>
          <w:tcPr>
            <w:tcW w:w="1803" w:type="dxa"/>
          </w:tcPr>
          <w:p w14:paraId="2D1B950E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EGFR</w:t>
            </w:r>
          </w:p>
        </w:tc>
        <w:tc>
          <w:tcPr>
            <w:tcW w:w="1803" w:type="dxa"/>
          </w:tcPr>
          <w:p w14:paraId="16321354" w14:textId="77777777" w:rsidR="00D4660B" w:rsidRPr="008E2FA1" w:rsidRDefault="00D4660B" w:rsidP="00AA48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LANCL2</w:t>
            </w:r>
          </w:p>
        </w:tc>
      </w:tr>
      <w:tr w:rsidR="00D4660B" w:rsidRPr="008E2FA1" w14:paraId="64628927" w14:textId="77777777" w:rsidTr="00AA485D">
        <w:tc>
          <w:tcPr>
            <w:tcW w:w="1803" w:type="dxa"/>
          </w:tcPr>
          <w:p w14:paraId="487BDBD5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 xml:space="preserve">E26 </w:t>
            </w:r>
          </w:p>
        </w:tc>
        <w:tc>
          <w:tcPr>
            <w:tcW w:w="1803" w:type="dxa"/>
          </w:tcPr>
          <w:p w14:paraId="52AD459B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C54333C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0.9789 (3)</w:t>
            </w:r>
          </w:p>
        </w:tc>
        <w:tc>
          <w:tcPr>
            <w:tcW w:w="1803" w:type="dxa"/>
          </w:tcPr>
          <w:p w14:paraId="253E5C2A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0.9272 (2)</w:t>
            </w:r>
          </w:p>
        </w:tc>
      </w:tr>
      <w:tr w:rsidR="00D4660B" w:rsidRPr="008E2FA1" w14:paraId="2CD10812" w14:textId="77777777" w:rsidTr="00AA485D">
        <w:tc>
          <w:tcPr>
            <w:tcW w:w="1803" w:type="dxa"/>
          </w:tcPr>
          <w:p w14:paraId="33348B77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 xml:space="preserve">E28 </w:t>
            </w:r>
          </w:p>
        </w:tc>
        <w:tc>
          <w:tcPr>
            <w:tcW w:w="1803" w:type="dxa"/>
          </w:tcPr>
          <w:p w14:paraId="01D71619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1.0484 (1)</w:t>
            </w:r>
          </w:p>
        </w:tc>
        <w:tc>
          <w:tcPr>
            <w:tcW w:w="1803" w:type="dxa"/>
          </w:tcPr>
          <w:p w14:paraId="33776399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1.003 (8)</w:t>
            </w:r>
          </w:p>
        </w:tc>
        <w:tc>
          <w:tcPr>
            <w:tcW w:w="1803" w:type="dxa"/>
          </w:tcPr>
          <w:p w14:paraId="0634A600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0.7776 (1)</w:t>
            </w:r>
          </w:p>
        </w:tc>
      </w:tr>
    </w:tbl>
    <w:p w14:paraId="6A2F6B9C" w14:textId="77777777" w:rsidR="00D4660B" w:rsidRPr="008E2FA1" w:rsidRDefault="00D4660B" w:rsidP="00D4660B">
      <w:pPr>
        <w:rPr>
          <w:rFonts w:ascii="Arial" w:hAnsi="Arial" w:cs="Arial"/>
          <w:sz w:val="22"/>
          <w:szCs w:val="22"/>
          <w:lang w:val="en-US"/>
        </w:rPr>
      </w:pPr>
    </w:p>
    <w:p w14:paraId="38402E0B" w14:textId="363C66F6" w:rsidR="00D4660B" w:rsidRPr="00D24FE5" w:rsidRDefault="008E2FA1" w:rsidP="00D24FE5">
      <w:pPr>
        <w:pStyle w:val="ListParagraph"/>
        <w:numPr>
          <w:ilvl w:val="0"/>
          <w:numId w:val="4"/>
        </w:numPr>
        <w:spacing w:after="160" w:line="259" w:lineRule="auto"/>
        <w:rPr>
          <w:lang w:val="en-US"/>
        </w:rPr>
      </w:pPr>
      <w:r w:rsidRPr="00D24FE5">
        <w:rPr>
          <w:lang w:val="en-US"/>
        </w:rPr>
        <w:t>Source data for Figure 5F and 5G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</w:tblGrid>
      <w:tr w:rsidR="00D4660B" w:rsidRPr="008E2FA1" w14:paraId="3602EAB8" w14:textId="77777777" w:rsidTr="00AA485D">
        <w:tc>
          <w:tcPr>
            <w:tcW w:w="1803" w:type="dxa"/>
          </w:tcPr>
          <w:p w14:paraId="113324D4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Cell line</w:t>
            </w:r>
          </w:p>
        </w:tc>
        <w:tc>
          <w:tcPr>
            <w:tcW w:w="1803" w:type="dxa"/>
          </w:tcPr>
          <w:p w14:paraId="7218A1C5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Mann-Whitney Test (</w:t>
            </w:r>
            <w:proofErr w:type="spellStart"/>
            <w:r w:rsidRPr="008E2FA1">
              <w:rPr>
                <w:rFonts w:ascii="Arial" w:hAnsi="Arial" w:cs="Arial"/>
                <w:b/>
                <w:sz w:val="22"/>
                <w:szCs w:val="22"/>
              </w:rPr>
              <w:t>ecDNA</w:t>
            </w:r>
            <w:proofErr w:type="spellEnd"/>
            <w:r w:rsidRPr="008E2FA1">
              <w:rPr>
                <w:rFonts w:ascii="Arial" w:hAnsi="Arial" w:cs="Arial"/>
                <w:b/>
                <w:sz w:val="22"/>
                <w:szCs w:val="22"/>
              </w:rPr>
              <w:t xml:space="preserve"> vs </w:t>
            </w:r>
            <w:proofErr w:type="spellStart"/>
            <w:r w:rsidRPr="008E2FA1">
              <w:rPr>
                <w:rFonts w:ascii="Arial" w:hAnsi="Arial" w:cs="Arial"/>
                <w:b/>
                <w:sz w:val="22"/>
                <w:szCs w:val="22"/>
              </w:rPr>
              <w:t>chrom</w:t>
            </w:r>
            <w:proofErr w:type="spellEnd"/>
            <w:r w:rsidRPr="008E2FA1">
              <w:rPr>
                <w:rFonts w:ascii="Arial" w:hAnsi="Arial" w:cs="Arial"/>
                <w:b/>
                <w:sz w:val="22"/>
                <w:szCs w:val="22"/>
              </w:rPr>
              <w:t xml:space="preserve"> exons)</w:t>
            </w:r>
          </w:p>
        </w:tc>
      </w:tr>
      <w:tr w:rsidR="00D4660B" w:rsidRPr="008E2FA1" w14:paraId="7CA17423" w14:textId="77777777" w:rsidTr="00AA485D">
        <w:tc>
          <w:tcPr>
            <w:tcW w:w="1803" w:type="dxa"/>
          </w:tcPr>
          <w:p w14:paraId="28F35AE7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 xml:space="preserve">E26 </w:t>
            </w:r>
          </w:p>
        </w:tc>
        <w:tc>
          <w:tcPr>
            <w:tcW w:w="1803" w:type="dxa"/>
          </w:tcPr>
          <w:p w14:paraId="1AF32364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p = 0.3090</w:t>
            </w:r>
          </w:p>
        </w:tc>
      </w:tr>
      <w:tr w:rsidR="00D4660B" w:rsidRPr="008E2FA1" w14:paraId="0C7EF1B8" w14:textId="77777777" w:rsidTr="00AA485D">
        <w:tc>
          <w:tcPr>
            <w:tcW w:w="1803" w:type="dxa"/>
          </w:tcPr>
          <w:p w14:paraId="58F1677D" w14:textId="77777777" w:rsidR="00D4660B" w:rsidRPr="008E2FA1" w:rsidRDefault="00D4660B" w:rsidP="00AA48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FA1">
              <w:rPr>
                <w:rFonts w:ascii="Arial" w:hAnsi="Arial" w:cs="Arial"/>
                <w:b/>
                <w:sz w:val="22"/>
                <w:szCs w:val="22"/>
              </w:rPr>
              <w:t>GBM39</w:t>
            </w:r>
          </w:p>
        </w:tc>
        <w:tc>
          <w:tcPr>
            <w:tcW w:w="1803" w:type="dxa"/>
          </w:tcPr>
          <w:p w14:paraId="401BFB28" w14:textId="77777777" w:rsidR="00D4660B" w:rsidRPr="008E2FA1" w:rsidRDefault="00D4660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8E2FA1">
              <w:rPr>
                <w:rFonts w:ascii="Arial" w:hAnsi="Arial" w:cs="Arial"/>
                <w:sz w:val="22"/>
                <w:szCs w:val="22"/>
              </w:rPr>
              <w:t>p = 0.0517</w:t>
            </w:r>
          </w:p>
        </w:tc>
      </w:tr>
    </w:tbl>
    <w:p w14:paraId="0595FFFB" w14:textId="1CB2EA51" w:rsidR="001C4599" w:rsidRDefault="001C4599" w:rsidP="00D4660B">
      <w:pPr>
        <w:rPr>
          <w:rFonts w:ascii="Arial" w:hAnsi="Arial" w:cs="Arial"/>
          <w:sz w:val="22"/>
          <w:szCs w:val="22"/>
        </w:rPr>
      </w:pPr>
    </w:p>
    <w:p w14:paraId="16D3D635" w14:textId="4D14BEF9" w:rsidR="00FA5C69" w:rsidRPr="00D24FE5" w:rsidRDefault="00FA5C69" w:rsidP="00D24FE5">
      <w:pPr>
        <w:pStyle w:val="ListParagraph"/>
        <w:numPr>
          <w:ilvl w:val="0"/>
          <w:numId w:val="4"/>
        </w:numPr>
      </w:pPr>
      <w:r w:rsidRPr="00D24FE5">
        <w:t>Source Data for Figure Supplement 1E</w:t>
      </w:r>
    </w:p>
    <w:p w14:paraId="79694435" w14:textId="566A9C17" w:rsidR="00FA5C69" w:rsidRDefault="00FA5C69" w:rsidP="00D4660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FA5C69" w14:paraId="1D0127CD" w14:textId="77777777" w:rsidTr="00A3105D">
        <w:tc>
          <w:tcPr>
            <w:tcW w:w="1803" w:type="dxa"/>
          </w:tcPr>
          <w:p w14:paraId="010D9D82" w14:textId="24A5EAC6" w:rsidR="00FA5C69" w:rsidRDefault="00FA5C69" w:rsidP="00D4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6" w:type="dxa"/>
            <w:gridSpan w:val="2"/>
          </w:tcPr>
          <w:p w14:paraId="3DE7415A" w14:textId="6ACF781F" w:rsidR="00FA5C69" w:rsidRPr="00FA5C69" w:rsidRDefault="00FA5C69" w:rsidP="00D466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69">
              <w:rPr>
                <w:rFonts w:ascii="Arial" w:hAnsi="Arial" w:cs="Arial"/>
                <w:b/>
                <w:sz w:val="22"/>
                <w:szCs w:val="22"/>
              </w:rPr>
              <w:t>Median number of EGFR foci (number of nuclei)</w:t>
            </w:r>
          </w:p>
        </w:tc>
        <w:tc>
          <w:tcPr>
            <w:tcW w:w="1803" w:type="dxa"/>
          </w:tcPr>
          <w:p w14:paraId="6BC2F1C5" w14:textId="7B4591FD" w:rsidR="00FA5C69" w:rsidRPr="00FA5C69" w:rsidRDefault="00FA5C69" w:rsidP="00D466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69">
              <w:rPr>
                <w:rFonts w:ascii="Arial" w:hAnsi="Arial" w:cs="Arial"/>
                <w:b/>
                <w:sz w:val="22"/>
                <w:szCs w:val="22"/>
              </w:rPr>
              <w:t>Mann-Whitney test</w:t>
            </w:r>
          </w:p>
        </w:tc>
      </w:tr>
      <w:tr w:rsidR="00FA5C69" w14:paraId="0E2064B7" w14:textId="77777777" w:rsidTr="00FA5C69">
        <w:tc>
          <w:tcPr>
            <w:tcW w:w="1803" w:type="dxa"/>
          </w:tcPr>
          <w:p w14:paraId="5060A0C3" w14:textId="454B480A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 line</w:t>
            </w:r>
          </w:p>
        </w:tc>
        <w:tc>
          <w:tcPr>
            <w:tcW w:w="1803" w:type="dxa"/>
          </w:tcPr>
          <w:p w14:paraId="26044902" w14:textId="1DD67DE9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EGFR High</w:t>
            </w:r>
          </w:p>
        </w:tc>
        <w:tc>
          <w:tcPr>
            <w:tcW w:w="1803" w:type="dxa"/>
          </w:tcPr>
          <w:p w14:paraId="0D71A859" w14:textId="71A2A2EF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EGFR Low</w:t>
            </w:r>
          </w:p>
        </w:tc>
        <w:tc>
          <w:tcPr>
            <w:tcW w:w="1803" w:type="dxa"/>
          </w:tcPr>
          <w:p w14:paraId="5C5410E8" w14:textId="77777777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C69" w14:paraId="0B8CDA0A" w14:textId="77777777" w:rsidTr="00FA5C69">
        <w:tc>
          <w:tcPr>
            <w:tcW w:w="1803" w:type="dxa"/>
          </w:tcPr>
          <w:p w14:paraId="0BC48A37" w14:textId="48A924CB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E26 </w:t>
            </w:r>
          </w:p>
        </w:tc>
        <w:tc>
          <w:tcPr>
            <w:tcW w:w="1803" w:type="dxa"/>
          </w:tcPr>
          <w:p w14:paraId="0DF70945" w14:textId="54D9DFBB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(35)</w:t>
            </w:r>
          </w:p>
        </w:tc>
        <w:tc>
          <w:tcPr>
            <w:tcW w:w="1803" w:type="dxa"/>
          </w:tcPr>
          <w:p w14:paraId="592B52C3" w14:textId="5FB2D1C9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(30)</w:t>
            </w:r>
          </w:p>
        </w:tc>
        <w:tc>
          <w:tcPr>
            <w:tcW w:w="1803" w:type="dxa"/>
          </w:tcPr>
          <w:p w14:paraId="6E12F39B" w14:textId="7C4F6853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FA5C69" w14:paraId="7F60D8F6" w14:textId="77777777" w:rsidTr="00FA5C69">
        <w:tc>
          <w:tcPr>
            <w:tcW w:w="1803" w:type="dxa"/>
          </w:tcPr>
          <w:p w14:paraId="6238E337" w14:textId="640B3330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E28</w:t>
            </w:r>
          </w:p>
        </w:tc>
        <w:tc>
          <w:tcPr>
            <w:tcW w:w="1803" w:type="dxa"/>
          </w:tcPr>
          <w:p w14:paraId="3B7195F0" w14:textId="1CC357EE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(29)</w:t>
            </w:r>
          </w:p>
        </w:tc>
        <w:tc>
          <w:tcPr>
            <w:tcW w:w="1803" w:type="dxa"/>
          </w:tcPr>
          <w:p w14:paraId="0F91F3AE" w14:textId="7AB61422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(30)</w:t>
            </w:r>
          </w:p>
        </w:tc>
        <w:tc>
          <w:tcPr>
            <w:tcW w:w="1803" w:type="dxa"/>
          </w:tcPr>
          <w:p w14:paraId="6D3E055E" w14:textId="16956C3B" w:rsidR="00FA5C69" w:rsidRDefault="00FA5C69" w:rsidP="00FA5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</w:tbl>
    <w:p w14:paraId="52F2FB7E" w14:textId="77777777" w:rsidR="00FA5C69" w:rsidRPr="008E2FA1" w:rsidRDefault="00FA5C69" w:rsidP="00D4660B">
      <w:pPr>
        <w:rPr>
          <w:rFonts w:ascii="Arial" w:hAnsi="Arial" w:cs="Arial"/>
          <w:sz w:val="22"/>
          <w:szCs w:val="22"/>
        </w:rPr>
      </w:pPr>
    </w:p>
    <w:sectPr w:rsidR="00FA5C69" w:rsidRPr="008E2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9797B"/>
    <w:multiLevelType w:val="hybridMultilevel"/>
    <w:tmpl w:val="F77CF794"/>
    <w:lvl w:ilvl="0" w:tplc="B1B4DF16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F3D64"/>
    <w:multiLevelType w:val="hybridMultilevel"/>
    <w:tmpl w:val="95626928"/>
    <w:lvl w:ilvl="0" w:tplc="B970B3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6393A"/>
    <w:multiLevelType w:val="hybridMultilevel"/>
    <w:tmpl w:val="91B4498E"/>
    <w:lvl w:ilvl="0" w:tplc="45AA2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046E3"/>
    <w:multiLevelType w:val="hybridMultilevel"/>
    <w:tmpl w:val="A9B87038"/>
    <w:lvl w:ilvl="0" w:tplc="35B6DE4C">
      <w:start w:val="1"/>
      <w:numFmt w:val="lowerRoman"/>
      <w:lvlText w:val="%1)"/>
      <w:lvlJc w:val="left"/>
      <w:pPr>
        <w:ind w:left="1080" w:hanging="7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3680">
    <w:abstractNumId w:val="2"/>
  </w:num>
  <w:num w:numId="2" w16cid:durableId="2114201521">
    <w:abstractNumId w:val="1"/>
  </w:num>
  <w:num w:numId="3" w16cid:durableId="894783092">
    <w:abstractNumId w:val="0"/>
  </w:num>
  <w:num w:numId="4" w16cid:durableId="133611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99"/>
    <w:rsid w:val="0006020E"/>
    <w:rsid w:val="001C4599"/>
    <w:rsid w:val="003D07BD"/>
    <w:rsid w:val="003F1F90"/>
    <w:rsid w:val="0045399A"/>
    <w:rsid w:val="00646FD9"/>
    <w:rsid w:val="006F4690"/>
    <w:rsid w:val="008E2FA1"/>
    <w:rsid w:val="00A45A5C"/>
    <w:rsid w:val="00D06799"/>
    <w:rsid w:val="00D24FE5"/>
    <w:rsid w:val="00D4660B"/>
    <w:rsid w:val="00DA3ACE"/>
    <w:rsid w:val="00EF16FE"/>
    <w:rsid w:val="00FA5C69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8E99"/>
  <w15:chartTrackingRefBased/>
  <w15:docId w15:val="{B9B58499-DCED-47C4-AE22-50B2591F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rsid w:val="00FF5862"/>
    <w:pPr>
      <w:keepNext/>
      <w:keepLines/>
      <w:spacing w:before="280" w:after="80" w:line="276" w:lineRule="auto"/>
      <w:jc w:val="both"/>
      <w:outlineLvl w:val="3"/>
    </w:pPr>
    <w:rPr>
      <w:rFonts w:ascii="Arial" w:eastAsia="Arial" w:hAnsi="Arial" w:cs="Arial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799"/>
    <w:pPr>
      <w:spacing w:line="276" w:lineRule="auto"/>
      <w:ind w:left="720"/>
      <w:contextualSpacing/>
      <w:jc w:val="both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D0679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FF5862"/>
    <w:rPr>
      <w:rFonts w:ascii="Arial" w:eastAsia="Arial" w:hAnsi="Arial" w:cs="Arial"/>
      <w:color w:val="666666"/>
      <w:sz w:val="24"/>
      <w:szCs w:val="24"/>
      <w:lang w:eastAsia="en-GB"/>
    </w:rPr>
  </w:style>
  <w:style w:type="paragraph" w:customStyle="1" w:styleId="Maintext">
    <w:name w:val="Main text"/>
    <w:basedOn w:val="Normal"/>
    <w:rsid w:val="00EF16FE"/>
    <w:pPr>
      <w:spacing w:before="120" w:after="120" w:line="360" w:lineRule="auto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Purshouse</dc:creator>
  <cp:keywords/>
  <dc:description/>
  <cp:lastModifiedBy>Reviewer</cp:lastModifiedBy>
  <cp:revision>3</cp:revision>
  <dcterms:created xsi:type="dcterms:W3CDTF">2022-11-10T11:52:00Z</dcterms:created>
  <dcterms:modified xsi:type="dcterms:W3CDTF">2022-11-10T16:56:00Z</dcterms:modified>
</cp:coreProperties>
</file>