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3EA899"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97F7304"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DD3A6D"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 including Methods –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7981328"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EDB66BF"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91C483B"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4AE26C0"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963F902"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CD42B56"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C41C387" w:rsidR="00F102CC" w:rsidRPr="003D5AF6" w:rsidRDefault="00CA6E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4EAF097"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A4D8583" w:rsidR="00F102CC" w:rsidRPr="003D5AF6" w:rsidRDefault="00CA6E54" w:rsidP="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Methods</w:t>
            </w:r>
            <w:r>
              <w:rPr>
                <w:rFonts w:ascii="Noto Sans" w:eastAsia="Noto Sans" w:hAnsi="Noto Sans" w:cs="Noto Sans"/>
                <w:bCs/>
                <w:color w:val="434343"/>
                <w:sz w:val="18"/>
                <w:szCs w:val="18"/>
              </w:rPr>
              <w:t xml:space="preserve"> and references as required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60F905B"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6AF99E"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27B807F"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B962C51"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29FCFE3"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Samples number information (Source Data – number of nuclei, statistical tests, p values (including adjustment for multiple hypothesis testing) is further included in the Tables.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73367CF"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E4D9AC7" w:rsidR="00F102CC" w:rsidRDefault="00CA6E5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21A33A3"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45282C9"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93E1079"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18B88A2" w:rsidR="00F102CC" w:rsidRPr="003D5AF6" w:rsidRDefault="00CA6E54" w:rsidP="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Where required, this </w:t>
            </w:r>
            <w:proofErr w:type="gramStart"/>
            <w:r>
              <w:rPr>
                <w:rFonts w:ascii="Noto Sans" w:eastAsia="Noto Sans" w:hAnsi="Noto Sans" w:cs="Noto Sans"/>
                <w:bCs/>
                <w:color w:val="434343"/>
                <w:sz w:val="18"/>
                <w:szCs w:val="18"/>
              </w:rPr>
              <w:t>is outlined</w:t>
            </w:r>
            <w:proofErr w:type="gramEnd"/>
            <w:r>
              <w:rPr>
                <w:rFonts w:ascii="Noto Sans" w:eastAsia="Noto Sans" w:hAnsi="Noto Sans" w:cs="Noto Sans"/>
                <w:bCs/>
                <w:color w:val="434343"/>
                <w:sz w:val="18"/>
                <w:szCs w:val="18"/>
              </w:rPr>
              <w:t xml:space="preserve"> in the methods and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B49654"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and Tables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B9DBF9" w:rsidR="00F102CC" w:rsidRPr="00CA6E54" w:rsidRDefault="00CA6E54">
            <w:pPr>
              <w:spacing w:line="225" w:lineRule="auto"/>
              <w:rPr>
                <w:rFonts w:ascii="Noto Sans" w:eastAsia="Noto Sans" w:hAnsi="Noto Sans" w:cs="Noto Sans"/>
                <w:b/>
                <w:bCs/>
                <w:color w:val="434343"/>
                <w:sz w:val="18"/>
                <w:szCs w:val="18"/>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CD85F9"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47B8DB2"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83705CA"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A721E9" w:rsidR="00F102CC" w:rsidRPr="003D5AF6" w:rsidRDefault="00CA6E5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B4660DB"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Key Resources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2BCE4ED" w:rsidR="00F102CC" w:rsidRPr="003D5AF6" w:rsidRDefault="00CA6E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87F1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07866" w14:textId="77777777" w:rsidR="00187F1A" w:rsidRDefault="00187F1A">
      <w:r>
        <w:separator/>
      </w:r>
    </w:p>
  </w:endnote>
  <w:endnote w:type="continuationSeparator" w:id="0">
    <w:p w14:paraId="2F66DB25" w14:textId="77777777" w:rsidR="00187F1A" w:rsidRDefault="0018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0A5D59DC"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A6E54">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66628" w14:textId="77777777" w:rsidR="00187F1A" w:rsidRDefault="00187F1A">
      <w:r>
        <w:separator/>
      </w:r>
    </w:p>
  </w:footnote>
  <w:footnote w:type="continuationSeparator" w:id="0">
    <w:p w14:paraId="21F8F037" w14:textId="77777777" w:rsidR="00187F1A" w:rsidRDefault="0018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val="en-GB"/>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n-GB"/>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87F1A"/>
    <w:rsid w:val="001B3BCC"/>
    <w:rsid w:val="002209A8"/>
    <w:rsid w:val="003D5AF6"/>
    <w:rsid w:val="00427975"/>
    <w:rsid w:val="004E2C31"/>
    <w:rsid w:val="005B0259"/>
    <w:rsid w:val="007054B6"/>
    <w:rsid w:val="009C7B26"/>
    <w:rsid w:val="00A11E52"/>
    <w:rsid w:val="00BD41E9"/>
    <w:rsid w:val="00C84413"/>
    <w:rsid w:val="00CA6E5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Purshouse</cp:lastModifiedBy>
  <cp:revision>6</cp:revision>
  <dcterms:created xsi:type="dcterms:W3CDTF">2022-02-28T12:21:00Z</dcterms:created>
  <dcterms:modified xsi:type="dcterms:W3CDTF">2022-09-27T16:46:00Z</dcterms:modified>
</cp:coreProperties>
</file>