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3782" w14:textId="77777777" w:rsidR="009C612B" w:rsidRPr="00A0659C" w:rsidRDefault="009C612B" w:rsidP="009C612B">
      <w:pPr>
        <w:pStyle w:val="Caption"/>
        <w:keepNext/>
        <w:rPr>
          <w:i w:val="0"/>
          <w:iCs w:val="0"/>
          <w:lang w:val="en-US"/>
        </w:rPr>
      </w:pPr>
      <w:r w:rsidRPr="00A0659C">
        <w:rPr>
          <w:lang w:val="en-GB"/>
        </w:rPr>
        <w:t xml:space="preserve">Supplementary </w:t>
      </w:r>
      <w:r>
        <w:rPr>
          <w:lang w:val="en-GB"/>
        </w:rPr>
        <w:t>File</w:t>
      </w:r>
      <w:r w:rsidRPr="00A0659C">
        <w:rPr>
          <w:lang w:val="en-GB"/>
        </w:rPr>
        <w:t xml:space="preserve"> </w:t>
      </w:r>
      <w:r w:rsidRPr="00A0659C">
        <w:fldChar w:fldCharType="begin"/>
      </w:r>
      <w:r w:rsidRPr="00A0659C">
        <w:rPr>
          <w:lang w:val="en-GB"/>
        </w:rPr>
        <w:instrText xml:space="preserve"> SEQ Supplementary_Table_S \* ARABIC </w:instrText>
      </w:r>
      <w:r w:rsidRPr="00A0659C">
        <w:fldChar w:fldCharType="separate"/>
      </w:r>
      <w:r>
        <w:rPr>
          <w:noProof/>
          <w:lang w:val="en-GB"/>
        </w:rPr>
        <w:t>3</w:t>
      </w:r>
      <w:r w:rsidRPr="00A0659C">
        <w:fldChar w:fldCharType="end"/>
      </w:r>
      <w:r w:rsidRPr="00A0659C">
        <w:rPr>
          <w:lang w:val="en-US"/>
        </w:rPr>
        <w:t xml:space="preserve">. </w:t>
      </w:r>
      <w:r w:rsidRPr="00A0659C">
        <w:rPr>
          <w:b w:val="0"/>
          <w:bCs/>
          <w:i w:val="0"/>
          <w:iCs w:val="0"/>
          <w:lang w:val="en-US"/>
        </w:rPr>
        <w:t xml:space="preserve">hFip1 ortholog input sequences </w:t>
      </w:r>
      <w:r>
        <w:rPr>
          <w:b w:val="0"/>
          <w:bCs/>
          <w:i w:val="0"/>
          <w:iCs w:val="0"/>
          <w:lang w:val="en-US"/>
        </w:rPr>
        <w:t xml:space="preserve">used </w:t>
      </w:r>
      <w:r w:rsidRPr="00A0659C">
        <w:rPr>
          <w:b w:val="0"/>
          <w:bCs/>
          <w:i w:val="0"/>
          <w:iCs w:val="0"/>
          <w:lang w:val="en-US"/>
        </w:rPr>
        <w:t>for multiple sequence alignment.</w:t>
      </w:r>
      <w:r w:rsidRPr="00A0659C">
        <w:rPr>
          <w:i w:val="0"/>
          <w:iCs w:val="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C612B" w:rsidRPr="00A0659C" w14:paraId="38556299" w14:textId="77777777" w:rsidTr="00FD7C34">
        <w:tc>
          <w:tcPr>
            <w:tcW w:w="3005" w:type="dxa"/>
            <w:shd w:val="clear" w:color="auto" w:fill="E7E6E6" w:themeFill="background2"/>
          </w:tcPr>
          <w:p w14:paraId="709C5DB3" w14:textId="77777777" w:rsidR="009C612B" w:rsidRPr="00A0659C" w:rsidRDefault="009C612B" w:rsidP="00FD7C34">
            <w:pPr>
              <w:rPr>
                <w:rFonts w:cs="Arial"/>
                <w:szCs w:val="20"/>
                <w:lang w:val="en-GB"/>
              </w:rPr>
            </w:pPr>
            <w:r w:rsidRPr="00A0659C">
              <w:rPr>
                <w:rFonts w:cs="Arial"/>
                <w:szCs w:val="20"/>
                <w:lang w:val="en-GB"/>
              </w:rPr>
              <w:t>Organism</w:t>
            </w:r>
          </w:p>
        </w:tc>
        <w:tc>
          <w:tcPr>
            <w:tcW w:w="3005" w:type="dxa"/>
            <w:shd w:val="clear" w:color="auto" w:fill="E7E6E6" w:themeFill="background2"/>
          </w:tcPr>
          <w:p w14:paraId="39C39663" w14:textId="77777777" w:rsidR="009C612B" w:rsidRPr="00A0659C" w:rsidRDefault="009C612B" w:rsidP="00FD7C34">
            <w:pPr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  <w:lang w:val="en-US"/>
              </w:rPr>
              <w:t xml:space="preserve">Accession No. </w:t>
            </w:r>
          </w:p>
        </w:tc>
        <w:tc>
          <w:tcPr>
            <w:tcW w:w="3006" w:type="dxa"/>
            <w:shd w:val="clear" w:color="auto" w:fill="E7E6E6" w:themeFill="background2"/>
          </w:tcPr>
          <w:p w14:paraId="1F6D1F45" w14:textId="77777777" w:rsidR="009C612B" w:rsidRPr="00A0659C" w:rsidRDefault="009C612B" w:rsidP="00FD7C34">
            <w:pPr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  <w:lang w:val="en-US"/>
              </w:rPr>
              <w:t xml:space="preserve">Database </w:t>
            </w:r>
          </w:p>
        </w:tc>
      </w:tr>
      <w:tr w:rsidR="009C612B" w:rsidRPr="00A0659C" w14:paraId="3597F0DE" w14:textId="77777777" w:rsidTr="00FD7C34">
        <w:tc>
          <w:tcPr>
            <w:tcW w:w="3005" w:type="dxa"/>
          </w:tcPr>
          <w:p w14:paraId="3EB45AD4" w14:textId="77777777" w:rsidR="009C612B" w:rsidRPr="00A0659C" w:rsidRDefault="009C612B" w:rsidP="00FD7C34">
            <w:pPr>
              <w:rPr>
                <w:rFonts w:cs="Arial"/>
                <w:szCs w:val="20"/>
                <w:lang w:val="en-GB"/>
              </w:rPr>
            </w:pPr>
            <w:r w:rsidRPr="00A0659C">
              <w:rPr>
                <w:rFonts w:cs="Arial"/>
                <w:szCs w:val="20"/>
                <w:lang w:val="en-GB"/>
              </w:rPr>
              <w:t>Homo sapiens (isoform 1)</w:t>
            </w:r>
          </w:p>
        </w:tc>
        <w:tc>
          <w:tcPr>
            <w:tcW w:w="3005" w:type="dxa"/>
          </w:tcPr>
          <w:p w14:paraId="280D494A" w14:textId="77777777" w:rsidR="009C612B" w:rsidRPr="00A0659C" w:rsidRDefault="009C612B" w:rsidP="00FD7C34">
            <w:pPr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</w:rPr>
              <w:t>Q6UN15</w:t>
            </w:r>
          </w:p>
        </w:tc>
        <w:tc>
          <w:tcPr>
            <w:tcW w:w="3006" w:type="dxa"/>
          </w:tcPr>
          <w:p w14:paraId="20C1604B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</w:rPr>
              <w:t>UniProtKB</w:t>
            </w:r>
          </w:p>
        </w:tc>
      </w:tr>
      <w:tr w:rsidR="009C612B" w:rsidRPr="00A0659C" w14:paraId="5D690E08" w14:textId="77777777" w:rsidTr="00FD7C34">
        <w:tc>
          <w:tcPr>
            <w:tcW w:w="3005" w:type="dxa"/>
          </w:tcPr>
          <w:p w14:paraId="21004366" w14:textId="77777777" w:rsidR="009C612B" w:rsidRPr="00A0659C" w:rsidRDefault="009C612B" w:rsidP="00FD7C34">
            <w:pPr>
              <w:rPr>
                <w:rFonts w:cs="Arial"/>
                <w:szCs w:val="20"/>
                <w:lang w:val="en-GB"/>
              </w:rPr>
            </w:pPr>
            <w:r w:rsidRPr="00A0659C">
              <w:rPr>
                <w:rFonts w:cs="Arial"/>
                <w:szCs w:val="20"/>
                <w:lang w:val="en-GB"/>
              </w:rPr>
              <w:t>Homo sapiens (isoform 4)</w:t>
            </w:r>
          </w:p>
        </w:tc>
        <w:tc>
          <w:tcPr>
            <w:tcW w:w="3005" w:type="dxa"/>
          </w:tcPr>
          <w:p w14:paraId="22267639" w14:textId="77777777" w:rsidR="009C612B" w:rsidRPr="00A0659C" w:rsidRDefault="009C612B" w:rsidP="00FD7C34">
            <w:pPr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</w:rPr>
              <w:t>Q6UN15-4</w:t>
            </w:r>
          </w:p>
        </w:tc>
        <w:tc>
          <w:tcPr>
            <w:tcW w:w="3006" w:type="dxa"/>
          </w:tcPr>
          <w:p w14:paraId="38923E33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</w:rPr>
              <w:t>UniProtKB</w:t>
            </w:r>
          </w:p>
        </w:tc>
      </w:tr>
      <w:tr w:rsidR="009C612B" w:rsidRPr="00A0659C" w14:paraId="059F380B" w14:textId="77777777" w:rsidTr="00FD7C34">
        <w:tc>
          <w:tcPr>
            <w:tcW w:w="3005" w:type="dxa"/>
          </w:tcPr>
          <w:p w14:paraId="224C2B24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Pteropus vampyrus</w:t>
            </w:r>
          </w:p>
        </w:tc>
        <w:tc>
          <w:tcPr>
            <w:tcW w:w="3005" w:type="dxa"/>
          </w:tcPr>
          <w:p w14:paraId="5F1FBC93" w14:textId="77777777" w:rsidR="009C612B" w:rsidRPr="00A0659C" w:rsidRDefault="009C612B" w:rsidP="00FD7C34">
            <w:pPr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</w:rPr>
              <w:t>XP_011360945.1</w:t>
            </w:r>
          </w:p>
        </w:tc>
        <w:tc>
          <w:tcPr>
            <w:tcW w:w="3006" w:type="dxa"/>
          </w:tcPr>
          <w:p w14:paraId="5F922B97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NCBI Reference Sequence</w:t>
            </w:r>
          </w:p>
        </w:tc>
      </w:tr>
      <w:tr w:rsidR="009C612B" w:rsidRPr="00A0659C" w14:paraId="76439F75" w14:textId="77777777" w:rsidTr="00FD7C34">
        <w:tc>
          <w:tcPr>
            <w:tcW w:w="3005" w:type="dxa"/>
          </w:tcPr>
          <w:p w14:paraId="4835BEF5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Fukomys damarensis</w:t>
            </w:r>
          </w:p>
        </w:tc>
        <w:tc>
          <w:tcPr>
            <w:tcW w:w="3005" w:type="dxa"/>
          </w:tcPr>
          <w:p w14:paraId="50EBA959" w14:textId="77777777" w:rsidR="009C612B" w:rsidRPr="00A0659C" w:rsidRDefault="009C612B" w:rsidP="00FD7C34">
            <w:pPr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</w:rPr>
              <w:t>XP_010638552.1</w:t>
            </w:r>
          </w:p>
        </w:tc>
        <w:tc>
          <w:tcPr>
            <w:tcW w:w="3006" w:type="dxa"/>
          </w:tcPr>
          <w:p w14:paraId="7BCCAE32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NCBI Reference Sequence</w:t>
            </w:r>
          </w:p>
        </w:tc>
      </w:tr>
      <w:tr w:rsidR="009C612B" w:rsidRPr="00A0659C" w14:paraId="2AE81362" w14:textId="77777777" w:rsidTr="00FD7C34">
        <w:tc>
          <w:tcPr>
            <w:tcW w:w="3005" w:type="dxa"/>
          </w:tcPr>
          <w:p w14:paraId="1B494FE8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Xenopus tropicalis</w:t>
            </w:r>
          </w:p>
        </w:tc>
        <w:tc>
          <w:tcPr>
            <w:tcW w:w="3005" w:type="dxa"/>
          </w:tcPr>
          <w:p w14:paraId="668B2942" w14:textId="77777777" w:rsidR="009C612B" w:rsidRPr="00A0659C" w:rsidRDefault="009C612B" w:rsidP="00FD7C34">
            <w:pPr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</w:rPr>
              <w:t>NP_001037890.1</w:t>
            </w:r>
          </w:p>
        </w:tc>
        <w:tc>
          <w:tcPr>
            <w:tcW w:w="3006" w:type="dxa"/>
          </w:tcPr>
          <w:p w14:paraId="03BAA8BD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NCBI Reference Sequence</w:t>
            </w:r>
          </w:p>
        </w:tc>
      </w:tr>
      <w:tr w:rsidR="009C612B" w:rsidRPr="00A0659C" w14:paraId="7352D219" w14:textId="77777777" w:rsidTr="00FD7C34">
        <w:tc>
          <w:tcPr>
            <w:tcW w:w="3005" w:type="dxa"/>
          </w:tcPr>
          <w:p w14:paraId="243C5D56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Callorhinchus milii</w:t>
            </w:r>
          </w:p>
        </w:tc>
        <w:tc>
          <w:tcPr>
            <w:tcW w:w="3005" w:type="dxa"/>
          </w:tcPr>
          <w:p w14:paraId="3AD571B4" w14:textId="77777777" w:rsidR="009C612B" w:rsidRPr="00A0659C" w:rsidRDefault="009C612B" w:rsidP="00FD7C34">
            <w:pPr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</w:rPr>
              <w:t>XP_007890936.1</w:t>
            </w:r>
          </w:p>
        </w:tc>
        <w:tc>
          <w:tcPr>
            <w:tcW w:w="3006" w:type="dxa"/>
          </w:tcPr>
          <w:p w14:paraId="2977C87B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NCBI Reference Sequence</w:t>
            </w:r>
          </w:p>
        </w:tc>
      </w:tr>
      <w:tr w:rsidR="009C612B" w:rsidRPr="00A0659C" w14:paraId="067B064A" w14:textId="77777777" w:rsidTr="00FD7C34">
        <w:tc>
          <w:tcPr>
            <w:tcW w:w="3005" w:type="dxa"/>
          </w:tcPr>
          <w:p w14:paraId="4B530ADC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Danio rerio</w:t>
            </w:r>
          </w:p>
        </w:tc>
        <w:tc>
          <w:tcPr>
            <w:tcW w:w="3005" w:type="dxa"/>
          </w:tcPr>
          <w:p w14:paraId="4BD4647A" w14:textId="77777777" w:rsidR="009C612B" w:rsidRPr="00A0659C" w:rsidRDefault="009C612B" w:rsidP="00FD7C34">
            <w:pPr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</w:rPr>
              <w:t>NP_001006042.1</w:t>
            </w:r>
          </w:p>
        </w:tc>
        <w:tc>
          <w:tcPr>
            <w:tcW w:w="3006" w:type="dxa"/>
          </w:tcPr>
          <w:p w14:paraId="2E1F6BE5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NCBI Reference Sequence</w:t>
            </w:r>
          </w:p>
        </w:tc>
      </w:tr>
      <w:tr w:rsidR="009C612B" w:rsidRPr="00A0659C" w14:paraId="2566A6C8" w14:textId="77777777" w:rsidTr="00FD7C34">
        <w:tc>
          <w:tcPr>
            <w:tcW w:w="3005" w:type="dxa"/>
          </w:tcPr>
          <w:p w14:paraId="38ACED0C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Drosophila melanogaster</w:t>
            </w:r>
          </w:p>
        </w:tc>
        <w:tc>
          <w:tcPr>
            <w:tcW w:w="3005" w:type="dxa"/>
          </w:tcPr>
          <w:p w14:paraId="5D0EA69F" w14:textId="77777777" w:rsidR="009C612B" w:rsidRPr="00A0659C" w:rsidRDefault="009C612B" w:rsidP="00FD7C34">
            <w:pPr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</w:rPr>
              <w:t>NP_649476.1</w:t>
            </w:r>
          </w:p>
        </w:tc>
        <w:tc>
          <w:tcPr>
            <w:tcW w:w="3006" w:type="dxa"/>
          </w:tcPr>
          <w:p w14:paraId="161B039F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NCBI Reference Sequence</w:t>
            </w:r>
          </w:p>
        </w:tc>
      </w:tr>
      <w:tr w:rsidR="009C612B" w:rsidRPr="00A0659C" w14:paraId="0488D170" w14:textId="77777777" w:rsidTr="00FD7C34">
        <w:tc>
          <w:tcPr>
            <w:tcW w:w="3005" w:type="dxa"/>
          </w:tcPr>
          <w:p w14:paraId="6E190D16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</w:rPr>
              <w:t>Nematostella vectensis</w:t>
            </w:r>
          </w:p>
        </w:tc>
        <w:tc>
          <w:tcPr>
            <w:tcW w:w="3005" w:type="dxa"/>
          </w:tcPr>
          <w:p w14:paraId="5217FB4E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</w:rPr>
              <w:t>XP_032230323.1</w:t>
            </w:r>
          </w:p>
        </w:tc>
        <w:tc>
          <w:tcPr>
            <w:tcW w:w="3006" w:type="dxa"/>
          </w:tcPr>
          <w:p w14:paraId="7D10B1FA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NCBI Reference Sequence</w:t>
            </w:r>
          </w:p>
        </w:tc>
      </w:tr>
      <w:tr w:rsidR="009C612B" w:rsidRPr="00A0659C" w14:paraId="17A9F90E" w14:textId="77777777" w:rsidTr="00FD7C34">
        <w:tc>
          <w:tcPr>
            <w:tcW w:w="3005" w:type="dxa"/>
          </w:tcPr>
          <w:p w14:paraId="0FD774DB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</w:rPr>
              <w:t>Hydra vulgaris</w:t>
            </w:r>
          </w:p>
        </w:tc>
        <w:tc>
          <w:tcPr>
            <w:tcW w:w="3005" w:type="dxa"/>
          </w:tcPr>
          <w:p w14:paraId="57AAADC1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</w:rPr>
              <w:t>XP_004208725.1</w:t>
            </w:r>
          </w:p>
        </w:tc>
        <w:tc>
          <w:tcPr>
            <w:tcW w:w="3006" w:type="dxa"/>
          </w:tcPr>
          <w:p w14:paraId="49D8A7CB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NCBI Reference Sequence</w:t>
            </w:r>
          </w:p>
        </w:tc>
      </w:tr>
      <w:tr w:rsidR="009C612B" w:rsidRPr="00C947C5" w14:paraId="2CA2E3AC" w14:textId="77777777" w:rsidTr="00FD7C34">
        <w:tc>
          <w:tcPr>
            <w:tcW w:w="3005" w:type="dxa"/>
          </w:tcPr>
          <w:p w14:paraId="6EC44D8C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</w:rPr>
              <w:t>Saccharomyces cerevisiae</w:t>
            </w:r>
          </w:p>
        </w:tc>
        <w:tc>
          <w:tcPr>
            <w:tcW w:w="3005" w:type="dxa"/>
          </w:tcPr>
          <w:p w14:paraId="7BDFEE4A" w14:textId="77777777" w:rsidR="009C612B" w:rsidRPr="00A0659C" w:rsidRDefault="009C612B" w:rsidP="00FD7C34">
            <w:pPr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</w:rPr>
              <w:t>NP_012626.1</w:t>
            </w:r>
          </w:p>
        </w:tc>
        <w:tc>
          <w:tcPr>
            <w:tcW w:w="3006" w:type="dxa"/>
          </w:tcPr>
          <w:p w14:paraId="58C58597" w14:textId="77777777" w:rsidR="009C612B" w:rsidRPr="00C947C5" w:rsidRDefault="009C612B" w:rsidP="00FD7C34">
            <w:pPr>
              <w:keepNext/>
              <w:rPr>
                <w:rFonts w:cs="Arial"/>
                <w:szCs w:val="20"/>
              </w:rPr>
            </w:pPr>
            <w:r w:rsidRPr="00A0659C">
              <w:rPr>
                <w:rFonts w:cs="Arial"/>
                <w:szCs w:val="20"/>
                <w:shd w:val="clear" w:color="auto" w:fill="FFFFFF"/>
              </w:rPr>
              <w:t>NCBI Reference Sequence</w:t>
            </w:r>
          </w:p>
        </w:tc>
      </w:tr>
    </w:tbl>
    <w:p w14:paraId="6054D7C7" w14:textId="77777777" w:rsidR="00761441" w:rsidRDefault="00761441"/>
    <w:sectPr w:rsidR="00761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2B"/>
    <w:rsid w:val="00014699"/>
    <w:rsid w:val="00016A66"/>
    <w:rsid w:val="000306A1"/>
    <w:rsid w:val="00030993"/>
    <w:rsid w:val="0003525D"/>
    <w:rsid w:val="00070B16"/>
    <w:rsid w:val="00077446"/>
    <w:rsid w:val="0008656F"/>
    <w:rsid w:val="00095F38"/>
    <w:rsid w:val="000B355F"/>
    <w:rsid w:val="000D413B"/>
    <w:rsid w:val="000F175F"/>
    <w:rsid w:val="000F29A3"/>
    <w:rsid w:val="000F44E7"/>
    <w:rsid w:val="00110FBF"/>
    <w:rsid w:val="00111458"/>
    <w:rsid w:val="0011173E"/>
    <w:rsid w:val="00130828"/>
    <w:rsid w:val="001337F3"/>
    <w:rsid w:val="001444FE"/>
    <w:rsid w:val="00153D19"/>
    <w:rsid w:val="00156888"/>
    <w:rsid w:val="00165361"/>
    <w:rsid w:val="00190EA6"/>
    <w:rsid w:val="001C2112"/>
    <w:rsid w:val="001C6614"/>
    <w:rsid w:val="001D5271"/>
    <w:rsid w:val="00222A9E"/>
    <w:rsid w:val="00280A13"/>
    <w:rsid w:val="00284889"/>
    <w:rsid w:val="002B4BB3"/>
    <w:rsid w:val="002C29BE"/>
    <w:rsid w:val="002C7969"/>
    <w:rsid w:val="002D2E59"/>
    <w:rsid w:val="002E2A3D"/>
    <w:rsid w:val="002F3406"/>
    <w:rsid w:val="002F67E5"/>
    <w:rsid w:val="00302C50"/>
    <w:rsid w:val="003059AA"/>
    <w:rsid w:val="00310AA2"/>
    <w:rsid w:val="0031113E"/>
    <w:rsid w:val="003122B4"/>
    <w:rsid w:val="003441D1"/>
    <w:rsid w:val="00347CA8"/>
    <w:rsid w:val="0035779A"/>
    <w:rsid w:val="003833E7"/>
    <w:rsid w:val="00385A7C"/>
    <w:rsid w:val="003B6EB2"/>
    <w:rsid w:val="003C18B2"/>
    <w:rsid w:val="003E25C3"/>
    <w:rsid w:val="004076C7"/>
    <w:rsid w:val="0041032C"/>
    <w:rsid w:val="00413C71"/>
    <w:rsid w:val="0043274D"/>
    <w:rsid w:val="00452A4A"/>
    <w:rsid w:val="00457D84"/>
    <w:rsid w:val="00474BE0"/>
    <w:rsid w:val="00482331"/>
    <w:rsid w:val="00492BE7"/>
    <w:rsid w:val="004B5134"/>
    <w:rsid w:val="004B574C"/>
    <w:rsid w:val="004F2202"/>
    <w:rsid w:val="004F5613"/>
    <w:rsid w:val="00504E69"/>
    <w:rsid w:val="0053628C"/>
    <w:rsid w:val="00537A0F"/>
    <w:rsid w:val="00571BC5"/>
    <w:rsid w:val="00577749"/>
    <w:rsid w:val="0059283E"/>
    <w:rsid w:val="00595972"/>
    <w:rsid w:val="0059660C"/>
    <w:rsid w:val="005B089F"/>
    <w:rsid w:val="005C20B4"/>
    <w:rsid w:val="00602384"/>
    <w:rsid w:val="006023D2"/>
    <w:rsid w:val="00610905"/>
    <w:rsid w:val="00637ED8"/>
    <w:rsid w:val="0064019B"/>
    <w:rsid w:val="00675FA9"/>
    <w:rsid w:val="006762BF"/>
    <w:rsid w:val="0068477B"/>
    <w:rsid w:val="006A5CC0"/>
    <w:rsid w:val="006B317D"/>
    <w:rsid w:val="006C3707"/>
    <w:rsid w:val="006C572F"/>
    <w:rsid w:val="006D6A7E"/>
    <w:rsid w:val="006F0DBF"/>
    <w:rsid w:val="0073590D"/>
    <w:rsid w:val="00757A03"/>
    <w:rsid w:val="00761441"/>
    <w:rsid w:val="00767B49"/>
    <w:rsid w:val="00786F62"/>
    <w:rsid w:val="00797ECB"/>
    <w:rsid w:val="007A3195"/>
    <w:rsid w:val="007B7CE4"/>
    <w:rsid w:val="007C458D"/>
    <w:rsid w:val="007C4FF6"/>
    <w:rsid w:val="007D1BE1"/>
    <w:rsid w:val="007F4A83"/>
    <w:rsid w:val="0080740B"/>
    <w:rsid w:val="0082310F"/>
    <w:rsid w:val="0086657A"/>
    <w:rsid w:val="00881CAB"/>
    <w:rsid w:val="00893381"/>
    <w:rsid w:val="00894636"/>
    <w:rsid w:val="008B72D9"/>
    <w:rsid w:val="008D3490"/>
    <w:rsid w:val="008E37F5"/>
    <w:rsid w:val="008E5553"/>
    <w:rsid w:val="008F46B9"/>
    <w:rsid w:val="0091363D"/>
    <w:rsid w:val="00927103"/>
    <w:rsid w:val="00944990"/>
    <w:rsid w:val="00952511"/>
    <w:rsid w:val="00982A3F"/>
    <w:rsid w:val="00984024"/>
    <w:rsid w:val="009B4A0B"/>
    <w:rsid w:val="009B4E11"/>
    <w:rsid w:val="009C1371"/>
    <w:rsid w:val="009C612B"/>
    <w:rsid w:val="009D1377"/>
    <w:rsid w:val="009D35F8"/>
    <w:rsid w:val="00A0217B"/>
    <w:rsid w:val="00A17CAB"/>
    <w:rsid w:val="00A5158B"/>
    <w:rsid w:val="00A63710"/>
    <w:rsid w:val="00A70F0F"/>
    <w:rsid w:val="00AB74DF"/>
    <w:rsid w:val="00AC6101"/>
    <w:rsid w:val="00AD0E36"/>
    <w:rsid w:val="00AE53FF"/>
    <w:rsid w:val="00AE7670"/>
    <w:rsid w:val="00B0393A"/>
    <w:rsid w:val="00B41715"/>
    <w:rsid w:val="00B53C17"/>
    <w:rsid w:val="00B76B8C"/>
    <w:rsid w:val="00B968F3"/>
    <w:rsid w:val="00BA18BB"/>
    <w:rsid w:val="00BA32A0"/>
    <w:rsid w:val="00BD18FB"/>
    <w:rsid w:val="00BD213A"/>
    <w:rsid w:val="00BF1BB3"/>
    <w:rsid w:val="00C00EC3"/>
    <w:rsid w:val="00C06774"/>
    <w:rsid w:val="00C37386"/>
    <w:rsid w:val="00C53A32"/>
    <w:rsid w:val="00C57419"/>
    <w:rsid w:val="00C764A1"/>
    <w:rsid w:val="00CA025D"/>
    <w:rsid w:val="00CB39CE"/>
    <w:rsid w:val="00CB47C7"/>
    <w:rsid w:val="00CC2DCD"/>
    <w:rsid w:val="00CC3E81"/>
    <w:rsid w:val="00CE58B2"/>
    <w:rsid w:val="00CF7232"/>
    <w:rsid w:val="00D10567"/>
    <w:rsid w:val="00D11EF8"/>
    <w:rsid w:val="00D24D8B"/>
    <w:rsid w:val="00D27454"/>
    <w:rsid w:val="00D37AC5"/>
    <w:rsid w:val="00D55C26"/>
    <w:rsid w:val="00D561C9"/>
    <w:rsid w:val="00D60E25"/>
    <w:rsid w:val="00D860B0"/>
    <w:rsid w:val="00D92C28"/>
    <w:rsid w:val="00DC13CB"/>
    <w:rsid w:val="00DD0254"/>
    <w:rsid w:val="00DD0C53"/>
    <w:rsid w:val="00E17053"/>
    <w:rsid w:val="00E20534"/>
    <w:rsid w:val="00E2482A"/>
    <w:rsid w:val="00E31D99"/>
    <w:rsid w:val="00E504E0"/>
    <w:rsid w:val="00E50534"/>
    <w:rsid w:val="00E51EFB"/>
    <w:rsid w:val="00E70D77"/>
    <w:rsid w:val="00E75502"/>
    <w:rsid w:val="00EA154B"/>
    <w:rsid w:val="00EA5B0D"/>
    <w:rsid w:val="00EC53AE"/>
    <w:rsid w:val="00ED5AC4"/>
    <w:rsid w:val="00F078E3"/>
    <w:rsid w:val="00F14437"/>
    <w:rsid w:val="00F17B1B"/>
    <w:rsid w:val="00F57E1F"/>
    <w:rsid w:val="00FA0329"/>
    <w:rsid w:val="00FB5D64"/>
    <w:rsid w:val="00FC62AF"/>
    <w:rsid w:val="00F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EFE21"/>
  <w15:chartTrackingRefBased/>
  <w15:docId w15:val="{C024A112-E699-4B40-BE13-0B7D27BB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2B"/>
    <w:pPr>
      <w:spacing w:line="480" w:lineRule="auto"/>
      <w:jc w:val="both"/>
    </w:pPr>
    <w:rPr>
      <w:rFonts w:ascii="Arial" w:eastAsia="Times New Roman" w:hAnsi="Arial" w:cs="Times New Roman"/>
      <w:sz w:val="20"/>
      <w:lang w:val="de-CH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12B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C612B"/>
    <w:pPr>
      <w:spacing w:after="200" w:line="240" w:lineRule="auto"/>
      <w:jc w:val="left"/>
    </w:pPr>
    <w:rPr>
      <w:b/>
      <w:i/>
      <w:iCs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Jinek</dc:creator>
  <cp:keywords/>
  <dc:description/>
  <cp:lastModifiedBy>Martin Jinek</cp:lastModifiedBy>
  <cp:revision>1</cp:revision>
  <dcterms:created xsi:type="dcterms:W3CDTF">2022-08-23T07:44:00Z</dcterms:created>
  <dcterms:modified xsi:type="dcterms:W3CDTF">2022-08-23T07:45:00Z</dcterms:modified>
</cp:coreProperties>
</file>