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3D52AE">
        <w:fldChar w:fldCharType="begin"/>
      </w:r>
      <w:r w:rsidR="003D52AE">
        <w:instrText xml:space="preserve"> HYPERLINK "http://biosharing.org/" \h </w:instrText>
      </w:r>
      <w:r w:rsidR="003D52AE">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3D52AE">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21454"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921454" w:rsidRDefault="00921454" w:rsidP="00921454">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DA82594" w14:textId="77777777" w:rsidR="00921454" w:rsidRDefault="00921454" w:rsidP="0092145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4EC3BCB7" w14:textId="2A2F14F4" w:rsidR="00921454" w:rsidRPr="003D5AF6" w:rsidRDefault="00921454" w:rsidP="0092145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921454" w:rsidRPr="003D5AF6" w:rsidRDefault="00921454" w:rsidP="00921454">
            <w:pPr>
              <w:rPr>
                <w:rFonts w:ascii="Noto Sans" w:eastAsia="Noto Sans" w:hAnsi="Noto Sans" w:cs="Noto Sans"/>
                <w:bCs/>
                <w:color w:val="434343"/>
                <w:sz w:val="18"/>
                <w:szCs w:val="18"/>
              </w:rPr>
            </w:pPr>
          </w:p>
        </w:tc>
      </w:tr>
      <w:tr w:rsidR="00921454"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921454" w:rsidRPr="003D5AF6" w:rsidRDefault="00921454" w:rsidP="00921454">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921454" w:rsidRDefault="00921454" w:rsidP="00921454">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921454" w:rsidRDefault="00921454" w:rsidP="00921454">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21454"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921454" w:rsidRDefault="00921454" w:rsidP="00921454">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921454" w:rsidRDefault="00921454" w:rsidP="009214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921454" w:rsidRDefault="00921454" w:rsidP="009214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21454"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921454" w:rsidRDefault="00921454" w:rsidP="00921454">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E75C290" w:rsidR="00921454" w:rsidRPr="003D5AF6" w:rsidRDefault="00921454" w:rsidP="0092145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921454" w:rsidRPr="003D5AF6" w:rsidRDefault="00921454" w:rsidP="00921454">
            <w:pPr>
              <w:rPr>
                <w:rFonts w:ascii="Noto Sans" w:eastAsia="Noto Sans" w:hAnsi="Noto Sans" w:cs="Noto Sans"/>
                <w:bCs/>
                <w:color w:val="434343"/>
                <w:sz w:val="18"/>
                <w:szCs w:val="18"/>
              </w:rPr>
            </w:pPr>
          </w:p>
        </w:tc>
      </w:tr>
      <w:tr w:rsidR="00921454"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921454" w:rsidRPr="003D5AF6" w:rsidRDefault="00921454" w:rsidP="0092145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921454" w:rsidRDefault="00921454" w:rsidP="0092145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921454" w:rsidRDefault="00921454" w:rsidP="0092145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21454"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921454" w:rsidRDefault="00921454" w:rsidP="00921454">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921454" w:rsidRDefault="00921454" w:rsidP="009214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921454" w:rsidRDefault="00921454" w:rsidP="009214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21454"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921454" w:rsidRDefault="00921454" w:rsidP="0092145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F63E65" w:rsidR="00921454" w:rsidRPr="003D5AF6" w:rsidRDefault="00921454" w:rsidP="00921454">
            <w:pPr>
              <w:rPr>
                <w:rFonts w:ascii="Noto Sans" w:eastAsia="Noto Sans" w:hAnsi="Noto Sans" w:cs="Noto Sans"/>
                <w:bCs/>
                <w:color w:val="434343"/>
                <w:sz w:val="18"/>
                <w:szCs w:val="18"/>
              </w:rPr>
            </w:pPr>
            <w:r>
              <w:rPr>
                <w:rFonts w:ascii="Noto Sans" w:eastAsia="Noto Sans" w:hAnsi="Noto Sans" w:cs="Noto Sans"/>
                <w:bCs/>
                <w:color w:val="434343"/>
                <w:sz w:val="18"/>
                <w:szCs w:val="18"/>
              </w:rPr>
              <w:t>Appendix 1-Table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921454" w:rsidRPr="003D5AF6" w:rsidRDefault="00921454" w:rsidP="00921454">
            <w:pPr>
              <w:rPr>
                <w:rFonts w:ascii="Noto Sans" w:eastAsia="Noto Sans" w:hAnsi="Noto Sans" w:cs="Noto Sans"/>
                <w:bCs/>
                <w:color w:val="434343"/>
                <w:sz w:val="18"/>
                <w:szCs w:val="18"/>
              </w:rPr>
            </w:pPr>
          </w:p>
        </w:tc>
      </w:tr>
      <w:tr w:rsidR="00921454"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921454" w:rsidRPr="003D5AF6" w:rsidRDefault="00921454" w:rsidP="00921454">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921454" w:rsidRDefault="00921454" w:rsidP="00921454">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921454" w:rsidRDefault="00921454" w:rsidP="00921454">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921454"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921454" w:rsidRDefault="00921454" w:rsidP="00921454">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921454" w:rsidRDefault="00921454" w:rsidP="009214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921454" w:rsidRDefault="00921454" w:rsidP="009214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21454"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921454" w:rsidRDefault="00921454" w:rsidP="00921454">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14D4CC4" w:rsidR="00921454" w:rsidRPr="003D5AF6" w:rsidRDefault="00921454" w:rsidP="0092145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2DB201A" w:rsidR="00921454" w:rsidRPr="003D5AF6" w:rsidRDefault="00AF436D" w:rsidP="009214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21454"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921454" w:rsidRDefault="00921454" w:rsidP="0092145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6BD6DE" w:rsidR="00921454" w:rsidRPr="003D5AF6" w:rsidRDefault="00921454" w:rsidP="0092145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F17D0E5" w:rsidR="00921454" w:rsidRPr="003D5AF6" w:rsidRDefault="00921454" w:rsidP="009214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21454"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921454" w:rsidRPr="003D5AF6" w:rsidRDefault="00921454" w:rsidP="0092145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921454" w:rsidRDefault="00921454" w:rsidP="0092145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921454" w:rsidRDefault="00921454" w:rsidP="0092145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21454"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921454" w:rsidRDefault="00921454" w:rsidP="00921454">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921454" w:rsidRDefault="00921454" w:rsidP="009214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921454" w:rsidRDefault="00921454" w:rsidP="009214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21454"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921454" w:rsidRDefault="00921454" w:rsidP="00921454">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921454" w:rsidRPr="003D5AF6" w:rsidRDefault="00921454" w:rsidP="0092145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BC21120" w:rsidR="00921454" w:rsidRPr="003D5AF6" w:rsidRDefault="00921454" w:rsidP="009214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21454"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921454" w:rsidRDefault="00921454" w:rsidP="00921454">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921454" w:rsidRPr="003D5AF6" w:rsidRDefault="00921454" w:rsidP="0092145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6BBC004" w:rsidR="00921454" w:rsidRPr="003D5AF6" w:rsidRDefault="00921454" w:rsidP="009214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21454"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921454" w:rsidRPr="003D5AF6" w:rsidRDefault="00921454" w:rsidP="0092145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921454" w:rsidRDefault="00921454" w:rsidP="0092145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921454" w:rsidRDefault="00921454" w:rsidP="0092145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21454"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921454" w:rsidRDefault="00921454" w:rsidP="00921454">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921454" w:rsidRDefault="00921454" w:rsidP="009214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921454" w:rsidRDefault="00921454" w:rsidP="009214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21454"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921454" w:rsidRDefault="00921454" w:rsidP="00921454">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921454" w:rsidRPr="003D5AF6" w:rsidRDefault="00921454" w:rsidP="0092145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120C3DF" w:rsidR="00921454" w:rsidRPr="003D5AF6" w:rsidRDefault="00921454" w:rsidP="0092145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21454"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921454" w:rsidRDefault="00921454" w:rsidP="00921454">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185E026" w:rsidR="00921454" w:rsidRPr="003D5AF6" w:rsidRDefault="00921454" w:rsidP="00921454">
            <w:pPr>
              <w:rPr>
                <w:rFonts w:ascii="Noto Sans" w:eastAsia="Noto Sans" w:hAnsi="Noto Sans" w:cs="Noto Sans"/>
                <w:bCs/>
                <w:color w:val="434343"/>
                <w:sz w:val="18"/>
                <w:szCs w:val="18"/>
              </w:rPr>
            </w:pPr>
            <w:r w:rsidRPr="00E85957">
              <w:rPr>
                <w:rFonts w:ascii="Noto Sans" w:eastAsia="Noto Sans" w:hAnsi="Noto Sans" w:cs="Noto Sans"/>
                <w:bCs/>
                <w:color w:val="434343"/>
                <w:sz w:val="18"/>
                <w:szCs w:val="18"/>
              </w:rPr>
              <w:t>Appendix 1- Table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921454" w:rsidRPr="003D5AF6" w:rsidRDefault="00921454" w:rsidP="00921454">
            <w:pPr>
              <w:rPr>
                <w:rFonts w:ascii="Noto Sans" w:eastAsia="Noto Sans" w:hAnsi="Noto Sans" w:cs="Noto Sans"/>
                <w:bCs/>
                <w:color w:val="434343"/>
                <w:sz w:val="18"/>
                <w:szCs w:val="18"/>
              </w:rPr>
            </w:pPr>
          </w:p>
        </w:tc>
      </w:tr>
      <w:tr w:rsidR="00921454"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921454" w:rsidRPr="003D5AF6" w:rsidRDefault="00921454" w:rsidP="00921454">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921454" w:rsidRDefault="00921454" w:rsidP="0092145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921454" w:rsidRDefault="00921454" w:rsidP="0092145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21454"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921454" w:rsidRDefault="00921454" w:rsidP="009214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921454" w:rsidRDefault="00921454" w:rsidP="00921454">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921454" w:rsidRDefault="00921454" w:rsidP="0092145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21454"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921454" w:rsidRDefault="00921454" w:rsidP="00921454">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921454" w:rsidRPr="003D5AF6" w:rsidRDefault="00921454" w:rsidP="0092145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FB5939E" w:rsidR="00921454" w:rsidRDefault="00921454" w:rsidP="0092145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3ECF79B" w:rsidR="00F102CC" w:rsidRPr="003D5AF6" w:rsidRDefault="009214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C1EA450" w:rsidR="00F102CC" w:rsidRPr="003D5AF6" w:rsidRDefault="009214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AA5A82" w14:textId="53B16F09" w:rsidR="00300C58" w:rsidRDefault="00300C58" w:rsidP="00122E57">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Using previous </w:t>
            </w:r>
            <w:r w:rsidR="00E85957">
              <w:rPr>
                <w:rFonts w:ascii="Noto Sans" w:eastAsia="Noto Sans" w:hAnsi="Noto Sans" w:cs="Noto Sans"/>
                <w:bCs/>
                <w:color w:val="434343"/>
                <w:sz w:val="18"/>
                <w:szCs w:val="18"/>
              </w:rPr>
              <w:t xml:space="preserve">published </w:t>
            </w:r>
            <w:r>
              <w:rPr>
                <w:rFonts w:ascii="Noto Sans" w:eastAsia="Noto Sans" w:hAnsi="Noto Sans" w:cs="Noto Sans"/>
                <w:bCs/>
                <w:color w:val="434343"/>
                <w:sz w:val="18"/>
                <w:szCs w:val="18"/>
              </w:rPr>
              <w:t xml:space="preserve">results and experience as </w:t>
            </w:r>
            <w:r w:rsidR="00E85957">
              <w:rPr>
                <w:rFonts w:ascii="Noto Sans" w:eastAsia="Noto Sans" w:hAnsi="Noto Sans" w:cs="Noto Sans"/>
                <w:bCs/>
                <w:color w:val="434343"/>
                <w:sz w:val="18"/>
                <w:szCs w:val="18"/>
              </w:rPr>
              <w:t xml:space="preserve">a </w:t>
            </w:r>
            <w:r>
              <w:rPr>
                <w:rFonts w:ascii="Noto Sans" w:eastAsia="Noto Sans" w:hAnsi="Noto Sans" w:cs="Noto Sans"/>
                <w:bCs/>
                <w:color w:val="434343"/>
                <w:sz w:val="18"/>
                <w:szCs w:val="18"/>
              </w:rPr>
              <w:t>referenc</w:t>
            </w:r>
            <w:r w:rsidR="00E85957">
              <w:rPr>
                <w:rFonts w:ascii="Noto Sans" w:eastAsia="Noto Sans" w:hAnsi="Noto Sans" w:cs="Noto Sans"/>
                <w:bCs/>
                <w:color w:val="434343"/>
                <w:sz w:val="18"/>
                <w:szCs w:val="18"/>
              </w:rPr>
              <w:t xml:space="preserve">e, </w:t>
            </w:r>
            <w:r>
              <w:rPr>
                <w:rFonts w:ascii="Noto Sans" w:eastAsia="Noto Sans" w:hAnsi="Noto Sans" w:cs="Noto Sans"/>
                <w:bCs/>
                <w:color w:val="434343"/>
                <w:sz w:val="18"/>
                <w:szCs w:val="18"/>
              </w:rPr>
              <w:t xml:space="preserve">a sample size of 100 germling pairs </w:t>
            </w:r>
            <w:r w:rsidR="0078623C">
              <w:rPr>
                <w:rFonts w:ascii="Noto Sans" w:eastAsia="Noto Sans" w:hAnsi="Noto Sans" w:cs="Noto Sans"/>
                <w:bCs/>
                <w:color w:val="434343"/>
                <w:sz w:val="18"/>
                <w:szCs w:val="18"/>
              </w:rPr>
              <w:t xml:space="preserve">in </w:t>
            </w:r>
            <w:r w:rsidR="00122E57">
              <w:rPr>
                <w:rFonts w:ascii="Noto Sans" w:eastAsia="Noto Sans" w:hAnsi="Noto Sans" w:cs="Noto Sans"/>
                <w:bCs/>
                <w:color w:val="434343"/>
                <w:sz w:val="18"/>
                <w:szCs w:val="18"/>
              </w:rPr>
              <w:t xml:space="preserve">each of </w:t>
            </w:r>
            <w:r w:rsidR="0078623C">
              <w:rPr>
                <w:rFonts w:ascii="Noto Sans" w:eastAsia="Noto Sans" w:hAnsi="Noto Sans" w:cs="Noto Sans"/>
                <w:bCs/>
                <w:color w:val="434343"/>
                <w:sz w:val="18"/>
                <w:szCs w:val="18"/>
              </w:rPr>
              <w:t>triplicate biological samples provide</w:t>
            </w:r>
            <w:r w:rsidR="00E85957">
              <w:rPr>
                <w:rFonts w:ascii="Noto Sans" w:eastAsia="Noto Sans" w:hAnsi="Noto Sans" w:cs="Noto Sans"/>
                <w:bCs/>
                <w:color w:val="434343"/>
                <w:sz w:val="18"/>
                <w:szCs w:val="18"/>
              </w:rPr>
              <w:t>s</w:t>
            </w:r>
            <w:r w:rsidR="0078623C">
              <w:rPr>
                <w:rFonts w:ascii="Noto Sans" w:eastAsia="Noto Sans" w:hAnsi="Noto Sans" w:cs="Noto Sans"/>
                <w:bCs/>
                <w:color w:val="434343"/>
                <w:sz w:val="18"/>
                <w:szCs w:val="18"/>
              </w:rPr>
              <w:t xml:space="preserve"> a</w:t>
            </w:r>
            <w:r>
              <w:rPr>
                <w:rFonts w:ascii="Noto Sans" w:eastAsia="Noto Sans" w:hAnsi="Noto Sans" w:cs="Noto Sans"/>
                <w:bCs/>
                <w:color w:val="434343"/>
                <w:sz w:val="18"/>
                <w:szCs w:val="18"/>
              </w:rPr>
              <w:t xml:space="preserve"> statistically robust result.</w:t>
            </w:r>
            <w:r w:rsidR="0078623C">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Figure</w:t>
            </w:r>
            <w:r w:rsidR="00C761A5">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1B; 3D, F; 5F; 6</w:t>
            </w:r>
            <w:r w:rsidR="00546760">
              <w:rPr>
                <w:rFonts w:ascii="Noto Sans" w:eastAsia="Noto Sans" w:hAnsi="Noto Sans" w:cs="Noto Sans"/>
                <w:bCs/>
                <w:color w:val="434343"/>
                <w:sz w:val="18"/>
                <w:szCs w:val="18"/>
              </w:rPr>
              <w:t>C, D.</w:t>
            </w:r>
          </w:p>
          <w:p w14:paraId="5D3DDA57" w14:textId="71A8E5B8" w:rsidR="00C761A5" w:rsidRDefault="00C761A5" w:rsidP="00122E57">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Figure 1-figure supplement 3B, D</w:t>
            </w:r>
            <w:r w:rsidR="00CA0149">
              <w:rPr>
                <w:rFonts w:ascii="Noto Sans" w:eastAsia="Noto Sans" w:hAnsi="Noto Sans" w:cs="Noto Sans"/>
                <w:bCs/>
                <w:color w:val="434343"/>
                <w:sz w:val="18"/>
                <w:szCs w:val="18"/>
              </w:rPr>
              <w:t>.</w:t>
            </w:r>
          </w:p>
          <w:p w14:paraId="50D998B6" w14:textId="21AB7D26" w:rsidR="00C761A5" w:rsidRPr="003D5AF6" w:rsidRDefault="00C761A5" w:rsidP="00122E57">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Figure 3-figure supplement 3C</w:t>
            </w:r>
            <w:r w:rsidR="00CA0149">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300C58"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300C58" w:rsidRDefault="00300C58" w:rsidP="00300C58">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300C58" w:rsidRPr="003D5AF6" w:rsidRDefault="00300C58" w:rsidP="00300C5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64C182E" w:rsidR="00300C58" w:rsidRDefault="00300C58" w:rsidP="00300C58">
            <w:pPr>
              <w:spacing w:line="225" w:lineRule="auto"/>
              <w:rPr>
                <w:rFonts w:ascii="Noto Sans" w:eastAsia="Noto Sans" w:hAnsi="Noto Sans" w:cs="Noto Sans"/>
                <w:b/>
                <w:color w:val="434343"/>
                <w:sz w:val="18"/>
                <w:szCs w:val="18"/>
              </w:rPr>
            </w:pPr>
            <w:r w:rsidRPr="00996B88">
              <w:rPr>
                <w:rFonts w:ascii="Noto Sans" w:eastAsia="Noto Sans" w:hAnsi="Noto Sans" w:cs="Noto Sans"/>
                <w:bCs/>
                <w:color w:val="000000" w:themeColor="text1"/>
                <w:sz w:val="18"/>
                <w:szCs w:val="18"/>
              </w:rPr>
              <w:t>N/A</w:t>
            </w:r>
          </w:p>
        </w:tc>
      </w:tr>
      <w:tr w:rsidR="00300C58"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300C58" w:rsidRDefault="00300C58" w:rsidP="00300C58">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F3B272E" w:rsidR="00300C58" w:rsidRPr="003D5AF6" w:rsidRDefault="009A1E8C" w:rsidP="00122E57">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Strain names were anonymized before counting to avoid bias while interpreting fusion events.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A7EABA6" w:rsidR="00300C58" w:rsidRPr="003D5AF6" w:rsidRDefault="00300C58" w:rsidP="00300C58">
            <w:pPr>
              <w:spacing w:line="225" w:lineRule="auto"/>
              <w:rPr>
                <w:rFonts w:ascii="Noto Sans" w:eastAsia="Noto Sans" w:hAnsi="Noto Sans" w:cs="Noto Sans"/>
                <w:bCs/>
                <w:color w:val="434343"/>
                <w:sz w:val="18"/>
                <w:szCs w:val="18"/>
              </w:rPr>
            </w:pPr>
          </w:p>
        </w:tc>
      </w:tr>
      <w:tr w:rsidR="00300C58"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300C58" w:rsidRDefault="00300C58" w:rsidP="00300C58">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300C58" w:rsidRPr="003D5AF6" w:rsidRDefault="00300C58" w:rsidP="00300C5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E8FAB99" w:rsidR="00300C58" w:rsidRPr="003D5AF6" w:rsidRDefault="00300C58" w:rsidP="00300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00C58"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300C58" w:rsidRPr="003D5AF6" w:rsidRDefault="00300C58" w:rsidP="00300C58">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300C58" w:rsidRDefault="00300C58" w:rsidP="00300C5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300C58" w:rsidRDefault="00300C58" w:rsidP="00300C5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00C58"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300C58" w:rsidRDefault="00300C58" w:rsidP="00300C58">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300C58" w:rsidRDefault="00300C58" w:rsidP="00300C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300C58" w:rsidRDefault="00300C58" w:rsidP="00300C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00C58"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300C58" w:rsidRDefault="00300C58" w:rsidP="00300C5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D7FB50" w14:textId="78C009A4" w:rsidR="00300C58" w:rsidRDefault="00300C58" w:rsidP="00300C58">
            <w:pPr>
              <w:spacing w:line="225" w:lineRule="auto"/>
              <w:rPr>
                <w:rFonts w:asciiTheme="majorHAnsi" w:eastAsia="Noto Sans" w:hAnsiTheme="majorHAnsi" w:cstheme="majorHAnsi"/>
                <w:bCs/>
                <w:color w:val="434343"/>
              </w:rPr>
            </w:pPr>
            <w:r w:rsidRPr="00B76DC2">
              <w:rPr>
                <w:rFonts w:asciiTheme="majorHAnsi" w:eastAsia="Noto Sans" w:hAnsiTheme="majorHAnsi" w:cstheme="majorHAnsi"/>
                <w:bCs/>
                <w:color w:val="434343"/>
              </w:rPr>
              <w:t>Materials and Methods, or Figure Caption 1, 3, 4, 5, 6.</w:t>
            </w:r>
          </w:p>
          <w:p w14:paraId="7A3EE36B" w14:textId="3636CA0A" w:rsidR="00FF44E1" w:rsidRPr="00B76DC2" w:rsidRDefault="00FF44E1" w:rsidP="00300C58">
            <w:pPr>
              <w:spacing w:line="225" w:lineRule="auto"/>
              <w:rPr>
                <w:rFonts w:asciiTheme="majorHAnsi" w:eastAsia="Noto Sans" w:hAnsiTheme="majorHAnsi" w:cstheme="majorHAnsi"/>
                <w:bCs/>
                <w:color w:val="434343"/>
              </w:rPr>
            </w:pPr>
            <w:r>
              <w:rPr>
                <w:rFonts w:ascii="Noto Sans" w:eastAsia="Noto Sans" w:hAnsi="Noto Sans" w:cs="Noto Sans"/>
                <w:bCs/>
                <w:color w:val="434343"/>
                <w:sz w:val="18"/>
                <w:szCs w:val="18"/>
              </w:rPr>
              <w:t>Figure 1-figure supplement 3B</w:t>
            </w:r>
            <w:r w:rsidR="00CA0149">
              <w:rPr>
                <w:rFonts w:ascii="Noto Sans" w:eastAsia="Noto Sans" w:hAnsi="Noto Sans" w:cs="Noto Sans"/>
                <w:bCs/>
                <w:color w:val="434343"/>
                <w:sz w:val="18"/>
                <w:szCs w:val="18"/>
              </w:rPr>
              <w:t>.</w:t>
            </w:r>
          </w:p>
          <w:p w14:paraId="3A2B1E05" w14:textId="77777777" w:rsidR="00300C58" w:rsidRPr="00A63821" w:rsidRDefault="00300C58" w:rsidP="00300C58">
            <w:pPr>
              <w:spacing w:before="240" w:after="240"/>
              <w:jc w:val="both"/>
              <w:rPr>
                <w:b/>
                <w:sz w:val="24"/>
                <w:szCs w:val="24"/>
              </w:rPr>
            </w:pPr>
          </w:p>
          <w:p w14:paraId="6F0CFE7C" w14:textId="281610BE" w:rsidR="00300C58" w:rsidRPr="003D5AF6" w:rsidRDefault="00300C58" w:rsidP="00300C5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300C58" w:rsidRPr="003D5AF6" w:rsidRDefault="00300C58" w:rsidP="00300C58">
            <w:pPr>
              <w:spacing w:line="225" w:lineRule="auto"/>
              <w:rPr>
                <w:rFonts w:ascii="Noto Sans" w:eastAsia="Noto Sans" w:hAnsi="Noto Sans" w:cs="Noto Sans"/>
                <w:bCs/>
                <w:color w:val="434343"/>
                <w:sz w:val="18"/>
                <w:szCs w:val="18"/>
              </w:rPr>
            </w:pPr>
          </w:p>
        </w:tc>
      </w:tr>
      <w:tr w:rsidR="00300C58"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300C58" w:rsidRDefault="00300C58" w:rsidP="00300C58">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2C67EE7" w:rsidR="00300C58" w:rsidRPr="003D5AF6" w:rsidRDefault="00300C58" w:rsidP="00300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above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300C58" w:rsidRPr="003D5AF6" w:rsidRDefault="00300C58" w:rsidP="00300C58">
            <w:pPr>
              <w:spacing w:line="225" w:lineRule="auto"/>
              <w:rPr>
                <w:rFonts w:ascii="Noto Sans" w:eastAsia="Noto Sans" w:hAnsi="Noto Sans" w:cs="Noto Sans"/>
                <w:bCs/>
                <w:color w:val="434343"/>
                <w:sz w:val="18"/>
                <w:szCs w:val="18"/>
              </w:rPr>
            </w:pPr>
          </w:p>
        </w:tc>
      </w:tr>
      <w:tr w:rsidR="00300C58"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300C58" w:rsidRPr="003D5AF6" w:rsidRDefault="00300C58" w:rsidP="00300C58">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300C58" w:rsidRDefault="00300C58" w:rsidP="00300C5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300C58" w:rsidRDefault="00300C58" w:rsidP="00300C5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00C58"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300C58" w:rsidRDefault="00300C58" w:rsidP="00300C58">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300C58" w:rsidRDefault="00300C58" w:rsidP="00300C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300C58" w:rsidRDefault="00300C58" w:rsidP="00300C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00C58"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300C58" w:rsidRDefault="00300C58" w:rsidP="00300C5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300C58" w:rsidRDefault="00300C58" w:rsidP="00300C58">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3E82F14" w:rsidR="00300C58" w:rsidRPr="003D5AF6" w:rsidRDefault="00300C58" w:rsidP="00300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00C58"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300C58" w:rsidRDefault="00300C58" w:rsidP="00300C5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300C58" w:rsidRPr="003D5AF6" w:rsidRDefault="00300C58" w:rsidP="00300C5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3A36F05" w:rsidR="00300C58" w:rsidRPr="003D5AF6" w:rsidRDefault="00300C58" w:rsidP="00300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00C5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300C58" w:rsidRDefault="00300C58" w:rsidP="00300C5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300C58" w:rsidRPr="003D5AF6" w:rsidRDefault="00300C58" w:rsidP="00300C5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A83B803" w:rsidR="00300C58" w:rsidRPr="003D5AF6" w:rsidRDefault="00300C58" w:rsidP="00300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00C5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300C58" w:rsidRPr="003D5AF6" w:rsidRDefault="00300C58" w:rsidP="00300C5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300C58" w:rsidRDefault="00300C58" w:rsidP="00300C5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300C58" w:rsidRDefault="00300C58" w:rsidP="00300C5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00C5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300C58" w:rsidRDefault="00300C58" w:rsidP="00300C5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300C58" w:rsidRDefault="00300C58" w:rsidP="00300C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300C58" w:rsidRDefault="00300C58" w:rsidP="00300C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00C5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300C58" w:rsidRDefault="00300C58" w:rsidP="00300C5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300C58" w:rsidRPr="003D5AF6" w:rsidRDefault="00300C58" w:rsidP="00300C5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99305E9" w:rsidR="00300C58" w:rsidRPr="003D5AF6" w:rsidRDefault="00300C58" w:rsidP="00300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5A760E2" w:rsidR="00F102CC" w:rsidRPr="003D5AF6" w:rsidRDefault="002176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85919F" w14:textId="2E159928" w:rsidR="00F102CC" w:rsidRDefault="004705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Figure Caption 1, 3,4,5,6.</w:t>
            </w:r>
          </w:p>
          <w:p w14:paraId="502F0C92" w14:textId="570A6AAA" w:rsidR="00926EFE" w:rsidRDefault="00CA0149" w:rsidP="005467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1-figure supplement 3B.</w:t>
            </w:r>
            <w:r w:rsidR="00926EFE">
              <w:rPr>
                <w:rFonts w:ascii="Noto Sans" w:eastAsia="Noto Sans" w:hAnsi="Noto Sans" w:cs="Noto Sans"/>
                <w:bCs/>
                <w:color w:val="434343"/>
                <w:sz w:val="18"/>
                <w:szCs w:val="18"/>
              </w:rPr>
              <w:t xml:space="preserve"> </w:t>
            </w:r>
          </w:p>
          <w:p w14:paraId="5D529F65" w14:textId="77777777" w:rsidR="00926EFE" w:rsidRDefault="00926EFE" w:rsidP="00546760">
            <w:pPr>
              <w:spacing w:line="225" w:lineRule="auto"/>
              <w:rPr>
                <w:rFonts w:ascii="Noto Sans" w:eastAsia="Noto Sans" w:hAnsi="Noto Sans" w:cs="Noto Sans"/>
                <w:bCs/>
                <w:color w:val="434343"/>
                <w:sz w:val="18"/>
                <w:szCs w:val="18"/>
              </w:rPr>
            </w:pPr>
          </w:p>
          <w:p w14:paraId="0FCB5409" w14:textId="5BCBC717" w:rsidR="00926EFE" w:rsidRPr="00EC1E7B" w:rsidRDefault="00926EFE" w:rsidP="00926EFE">
            <w:pPr>
              <w:jc w:val="both"/>
              <w:rPr>
                <w:rFonts w:ascii="Noto Sans" w:hAnsi="Noto Sans" w:cs="Noto Sans"/>
                <w:color w:val="404040" w:themeColor="text1" w:themeTint="BF"/>
                <w:sz w:val="18"/>
                <w:szCs w:val="18"/>
              </w:rPr>
            </w:pPr>
            <w:r w:rsidRPr="00EC1E7B">
              <w:rPr>
                <w:rFonts w:ascii="Noto Sans" w:hAnsi="Noto Sans" w:cs="Noto Sans"/>
                <w:color w:val="404040" w:themeColor="text1" w:themeTint="BF"/>
                <w:sz w:val="18"/>
                <w:szCs w:val="18"/>
              </w:rPr>
              <w:t>ANOVA statistical analys</w:t>
            </w:r>
            <w:r w:rsidR="00B07B77" w:rsidRPr="00EC1E7B">
              <w:rPr>
                <w:rFonts w:ascii="Noto Sans" w:hAnsi="Noto Sans" w:cs="Noto Sans"/>
                <w:color w:val="404040" w:themeColor="text1" w:themeTint="BF"/>
                <w:sz w:val="18"/>
                <w:szCs w:val="18"/>
              </w:rPr>
              <w:t>e</w:t>
            </w:r>
            <w:r w:rsidRPr="00EC1E7B">
              <w:rPr>
                <w:rFonts w:ascii="Noto Sans" w:hAnsi="Noto Sans" w:cs="Noto Sans"/>
                <w:color w:val="404040" w:themeColor="text1" w:themeTint="BF"/>
                <w:sz w:val="18"/>
                <w:szCs w:val="18"/>
              </w:rPr>
              <w:t xml:space="preserve">s were </w:t>
            </w:r>
            <w:r w:rsidR="00B07B77" w:rsidRPr="00EC1E7B">
              <w:rPr>
                <w:rFonts w:ascii="Noto Sans" w:hAnsi="Noto Sans" w:cs="Noto Sans"/>
                <w:color w:val="404040" w:themeColor="text1" w:themeTint="BF"/>
                <w:sz w:val="18"/>
                <w:szCs w:val="18"/>
              </w:rPr>
              <w:t xml:space="preserve">used </w:t>
            </w:r>
            <w:r w:rsidRPr="00EC1E7B">
              <w:rPr>
                <w:rFonts w:ascii="Noto Sans" w:hAnsi="Noto Sans" w:cs="Noto Sans"/>
                <w:color w:val="404040" w:themeColor="text1" w:themeTint="BF"/>
                <w:sz w:val="18"/>
                <w:szCs w:val="18"/>
              </w:rPr>
              <w:t xml:space="preserve">to </w:t>
            </w:r>
            <w:r w:rsidR="00B07B77" w:rsidRPr="00EC1E7B">
              <w:rPr>
                <w:rFonts w:ascii="Noto Sans" w:hAnsi="Noto Sans" w:cs="Noto Sans"/>
                <w:color w:val="404040" w:themeColor="text1" w:themeTint="BF"/>
                <w:sz w:val="18"/>
                <w:szCs w:val="18"/>
              </w:rPr>
              <w:t>assess</w:t>
            </w:r>
            <w:r w:rsidRPr="00EC1E7B">
              <w:rPr>
                <w:rFonts w:ascii="Noto Sans" w:hAnsi="Noto Sans" w:cs="Noto Sans"/>
                <w:color w:val="404040" w:themeColor="text1" w:themeTint="BF"/>
                <w:sz w:val="18"/>
                <w:szCs w:val="18"/>
              </w:rPr>
              <w:t xml:space="preserve"> </w:t>
            </w:r>
            <w:r w:rsidR="00B07B77" w:rsidRPr="00EC1E7B">
              <w:rPr>
                <w:rFonts w:ascii="Noto Sans" w:hAnsi="Noto Sans" w:cs="Noto Sans"/>
                <w:color w:val="404040" w:themeColor="text1" w:themeTint="BF"/>
                <w:sz w:val="18"/>
                <w:szCs w:val="18"/>
              </w:rPr>
              <w:t xml:space="preserve">fusion frequency </w:t>
            </w:r>
            <w:r w:rsidRPr="00EC1E7B">
              <w:rPr>
                <w:rFonts w:ascii="Noto Sans" w:hAnsi="Noto Sans" w:cs="Noto Sans"/>
                <w:color w:val="404040" w:themeColor="text1" w:themeTint="BF"/>
                <w:sz w:val="18"/>
                <w:szCs w:val="18"/>
              </w:rPr>
              <w:t xml:space="preserve">differences </w:t>
            </w:r>
            <w:r w:rsidR="00B07B77" w:rsidRPr="00EC1E7B">
              <w:rPr>
                <w:rFonts w:ascii="Noto Sans" w:hAnsi="Noto Sans" w:cs="Noto Sans"/>
                <w:color w:val="404040" w:themeColor="text1" w:themeTint="BF"/>
                <w:sz w:val="18"/>
                <w:szCs w:val="18"/>
              </w:rPr>
              <w:t>between mutants/ genotypes</w:t>
            </w:r>
            <w:r w:rsidRPr="00EC1E7B">
              <w:rPr>
                <w:rFonts w:ascii="Noto Sans" w:hAnsi="Noto Sans" w:cs="Noto Sans"/>
                <w:color w:val="404040" w:themeColor="text1" w:themeTint="BF"/>
                <w:sz w:val="18"/>
                <w:szCs w:val="18"/>
              </w:rPr>
              <w:t>. One-way ANOVA for analys</w:t>
            </w:r>
            <w:r w:rsidR="00B07B77" w:rsidRPr="00EC1E7B">
              <w:rPr>
                <w:rFonts w:ascii="Noto Sans" w:hAnsi="Noto Sans" w:cs="Noto Sans"/>
                <w:color w:val="404040" w:themeColor="text1" w:themeTint="BF"/>
                <w:sz w:val="18"/>
                <w:szCs w:val="18"/>
              </w:rPr>
              <w:t>e</w:t>
            </w:r>
            <w:r w:rsidRPr="00EC1E7B">
              <w:rPr>
                <w:rFonts w:ascii="Noto Sans" w:hAnsi="Noto Sans" w:cs="Noto Sans"/>
                <w:color w:val="404040" w:themeColor="text1" w:themeTint="BF"/>
                <w:sz w:val="18"/>
                <w:szCs w:val="18"/>
              </w:rPr>
              <w:t>s that involve</w:t>
            </w:r>
            <w:r w:rsidR="00B07B77" w:rsidRPr="00EC1E7B">
              <w:rPr>
                <w:rFonts w:ascii="Noto Sans" w:hAnsi="Noto Sans" w:cs="Noto Sans"/>
                <w:color w:val="404040" w:themeColor="text1" w:themeTint="BF"/>
                <w:sz w:val="18"/>
                <w:szCs w:val="18"/>
              </w:rPr>
              <w:t>d</w:t>
            </w:r>
            <w:r w:rsidRPr="00EC1E7B">
              <w:rPr>
                <w:rFonts w:ascii="Noto Sans" w:hAnsi="Noto Sans" w:cs="Noto Sans"/>
                <w:color w:val="404040" w:themeColor="text1" w:themeTint="BF"/>
                <w:sz w:val="18"/>
                <w:szCs w:val="18"/>
              </w:rPr>
              <w:t xml:space="preserve"> one independent variable and two-way ANOVA for analys</w:t>
            </w:r>
            <w:r w:rsidR="00B07B77" w:rsidRPr="00EC1E7B">
              <w:rPr>
                <w:rFonts w:ascii="Noto Sans" w:hAnsi="Noto Sans" w:cs="Noto Sans"/>
                <w:color w:val="404040" w:themeColor="text1" w:themeTint="BF"/>
                <w:sz w:val="18"/>
                <w:szCs w:val="18"/>
              </w:rPr>
              <w:t>e</w:t>
            </w:r>
            <w:r w:rsidRPr="00EC1E7B">
              <w:rPr>
                <w:rFonts w:ascii="Noto Sans" w:hAnsi="Noto Sans" w:cs="Noto Sans"/>
                <w:color w:val="404040" w:themeColor="text1" w:themeTint="BF"/>
                <w:sz w:val="18"/>
                <w:szCs w:val="18"/>
              </w:rPr>
              <w:t xml:space="preserve">s with two independent variables. </w:t>
            </w:r>
            <w:r w:rsidR="00B07B77" w:rsidRPr="00EC1E7B">
              <w:rPr>
                <w:rFonts w:ascii="Noto Sans" w:hAnsi="Noto Sans" w:cs="Noto Sans"/>
                <w:color w:val="404040" w:themeColor="text1" w:themeTint="BF"/>
                <w:sz w:val="18"/>
                <w:szCs w:val="18"/>
              </w:rPr>
              <w:t>This analysis was f</w:t>
            </w:r>
            <w:r w:rsidRPr="00EC1E7B">
              <w:rPr>
                <w:rFonts w:ascii="Noto Sans" w:hAnsi="Noto Sans" w:cs="Noto Sans"/>
                <w:color w:val="404040" w:themeColor="text1" w:themeTint="BF"/>
                <w:sz w:val="18"/>
                <w:szCs w:val="18"/>
              </w:rPr>
              <w:t xml:space="preserve">ollowed by </w:t>
            </w:r>
            <w:r w:rsidR="00B07B77" w:rsidRPr="00EC1E7B">
              <w:rPr>
                <w:rFonts w:ascii="Noto Sans" w:hAnsi="Noto Sans" w:cs="Noto Sans"/>
                <w:color w:val="404040" w:themeColor="text1" w:themeTint="BF"/>
                <w:sz w:val="18"/>
                <w:szCs w:val="18"/>
              </w:rPr>
              <w:t xml:space="preserve">a </w:t>
            </w:r>
            <w:r w:rsidRPr="00EC1E7B">
              <w:rPr>
                <w:rFonts w:ascii="Noto Sans" w:hAnsi="Noto Sans" w:cs="Noto Sans"/>
                <w:color w:val="404040" w:themeColor="text1" w:themeTint="BF"/>
                <w:sz w:val="18"/>
                <w:szCs w:val="18"/>
              </w:rPr>
              <w:t>Tukey’s test to perform multiple comparison</w:t>
            </w:r>
            <w:r w:rsidR="00B07B77" w:rsidRPr="00EC1E7B">
              <w:rPr>
                <w:rFonts w:ascii="Noto Sans" w:hAnsi="Noto Sans" w:cs="Noto Sans"/>
                <w:color w:val="404040" w:themeColor="text1" w:themeTint="BF"/>
                <w:sz w:val="18"/>
                <w:szCs w:val="18"/>
              </w:rPr>
              <w:t>s</w:t>
            </w:r>
            <w:r w:rsidRPr="00EC1E7B">
              <w:rPr>
                <w:rFonts w:ascii="Noto Sans" w:hAnsi="Noto Sans" w:cs="Noto Sans"/>
                <w:color w:val="404040" w:themeColor="text1" w:themeTint="BF"/>
                <w:sz w:val="18"/>
                <w:szCs w:val="18"/>
              </w:rPr>
              <w:t xml:space="preserve"> </w:t>
            </w:r>
            <w:r w:rsidR="00B07B77" w:rsidRPr="00EC1E7B">
              <w:rPr>
                <w:rFonts w:ascii="Noto Sans" w:hAnsi="Noto Sans" w:cs="Noto Sans"/>
                <w:color w:val="404040" w:themeColor="text1" w:themeTint="BF"/>
                <w:sz w:val="18"/>
                <w:szCs w:val="18"/>
              </w:rPr>
              <w:t xml:space="preserve">to assess </w:t>
            </w:r>
            <w:r w:rsidRPr="00EC1E7B">
              <w:rPr>
                <w:rFonts w:ascii="Noto Sans" w:hAnsi="Noto Sans" w:cs="Noto Sans"/>
                <w:color w:val="404040" w:themeColor="text1" w:themeTint="BF"/>
                <w:sz w:val="18"/>
                <w:szCs w:val="18"/>
              </w:rPr>
              <w:t xml:space="preserve">significant differences. Tukey’s post-test was chosen for its robustness when comparing a large </w:t>
            </w:r>
            <w:proofErr w:type="gramStart"/>
            <w:r w:rsidRPr="00EC1E7B">
              <w:rPr>
                <w:rFonts w:ascii="Noto Sans" w:hAnsi="Noto Sans" w:cs="Noto Sans"/>
                <w:color w:val="404040" w:themeColor="text1" w:themeTint="BF"/>
                <w:sz w:val="18"/>
                <w:szCs w:val="18"/>
              </w:rPr>
              <w:t>number</w:t>
            </w:r>
            <w:proofErr w:type="gramEnd"/>
            <w:r w:rsidRPr="00EC1E7B">
              <w:rPr>
                <w:rFonts w:ascii="Noto Sans" w:hAnsi="Noto Sans" w:cs="Noto Sans"/>
                <w:color w:val="404040" w:themeColor="text1" w:themeTint="BF"/>
                <w:sz w:val="18"/>
                <w:szCs w:val="18"/>
              </w:rPr>
              <w:t xml:space="preserve"> of means.</w:t>
            </w:r>
          </w:p>
          <w:p w14:paraId="0C3278F7" w14:textId="77777777" w:rsidR="00926EFE" w:rsidRPr="00B07B77" w:rsidRDefault="00926EFE">
            <w:pPr>
              <w:spacing w:line="225" w:lineRule="auto"/>
              <w:rPr>
                <w:rFonts w:asciiTheme="majorHAnsi" w:eastAsia="Noto Sans" w:hAnsiTheme="majorHAnsi" w:cstheme="majorHAnsi"/>
                <w:bCs/>
                <w:color w:val="434343"/>
              </w:rPr>
            </w:pPr>
          </w:p>
          <w:p w14:paraId="54E0127B" w14:textId="30F8B6B2" w:rsidR="004705B4" w:rsidRPr="003D5AF6" w:rsidRDefault="004705B4" w:rsidP="0054676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731FFA" w14:textId="15AF882F" w:rsidR="00F102CC" w:rsidRDefault="00CF0D9F" w:rsidP="00122E57">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 </w:t>
            </w:r>
          </w:p>
          <w:p w14:paraId="4790A381" w14:textId="0AC4AE58" w:rsidR="00CF0D9F" w:rsidRPr="003D5AF6" w:rsidRDefault="00CF0D9F" w:rsidP="00122E57">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SSN table is available </w:t>
            </w:r>
            <w:r w:rsidR="006C6125">
              <w:rPr>
                <w:rFonts w:ascii="Noto Sans" w:eastAsia="Noto Sans" w:hAnsi="Noto Sans" w:cs="Noto Sans"/>
                <w:bCs/>
                <w:color w:val="434343"/>
                <w:sz w:val="18"/>
                <w:szCs w:val="18"/>
              </w:rPr>
              <w:t>in Appendix 1-Table 7.</w:t>
            </w:r>
            <w:r w:rsidR="00122E57">
              <w:rPr>
                <w:rFonts w:ascii="Noto Sans" w:eastAsia="Noto Sans" w:hAnsi="Noto Sans" w:cs="Noto Sans"/>
                <w:bCs/>
                <w:color w:val="434343"/>
                <w:sz w:val="18"/>
                <w:szCs w:val="18"/>
              </w:rPr>
              <w:t xml:space="preserve"> Raw data is provided as Figure 1-figure supplement 2 source 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1220C48" w:rsidR="00F102CC" w:rsidRPr="003D5AF6" w:rsidRDefault="00CF0D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EB1F91" w14:textId="2EEB08A9" w:rsidR="00F102CC" w:rsidRDefault="00CA2FE7" w:rsidP="00122E57">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Citations included in </w:t>
            </w:r>
            <w:r w:rsidR="004705B4">
              <w:rPr>
                <w:rFonts w:ascii="Noto Sans" w:eastAsia="Noto Sans" w:hAnsi="Noto Sans" w:cs="Noto Sans"/>
                <w:bCs/>
                <w:color w:val="434343"/>
                <w:sz w:val="18"/>
                <w:szCs w:val="18"/>
              </w:rPr>
              <w:t xml:space="preserve">Materials and Methods, and </w:t>
            </w:r>
            <w:r>
              <w:rPr>
                <w:rFonts w:ascii="Noto Sans" w:eastAsia="Noto Sans" w:hAnsi="Noto Sans" w:cs="Noto Sans"/>
                <w:bCs/>
                <w:color w:val="434343"/>
                <w:sz w:val="18"/>
                <w:szCs w:val="18"/>
              </w:rPr>
              <w:t xml:space="preserve">the </w:t>
            </w:r>
            <w:r w:rsidR="004705B4">
              <w:rPr>
                <w:rFonts w:ascii="Noto Sans" w:eastAsia="Noto Sans" w:hAnsi="Noto Sans" w:cs="Noto Sans"/>
                <w:bCs/>
                <w:color w:val="434343"/>
                <w:sz w:val="18"/>
                <w:szCs w:val="18"/>
              </w:rPr>
              <w:t>introduction when the CWR-1/CWR-2 proteins are introduced.</w:t>
            </w:r>
          </w:p>
          <w:p w14:paraId="09B80B32" w14:textId="77777777" w:rsidR="00CA2FE7" w:rsidRDefault="00CA2FE7" w:rsidP="00122E57">
            <w:pPr>
              <w:spacing w:line="225" w:lineRule="auto"/>
              <w:jc w:val="both"/>
              <w:rPr>
                <w:rFonts w:ascii="Noto Sans" w:eastAsia="Noto Sans" w:hAnsi="Noto Sans" w:cs="Noto Sans"/>
                <w:bCs/>
                <w:color w:val="434343"/>
                <w:sz w:val="18"/>
                <w:szCs w:val="18"/>
              </w:rPr>
            </w:pPr>
          </w:p>
          <w:p w14:paraId="1FAFC63D" w14:textId="10F55991" w:rsidR="004705B4" w:rsidRDefault="004705B4" w:rsidP="00122E57">
            <w:pPr>
              <w:spacing w:line="225" w:lineRule="auto"/>
              <w:jc w:val="both"/>
              <w:rPr>
                <w:rFonts w:ascii="Noto Sans" w:eastAsia="Noto Sans" w:hAnsi="Noto Sans" w:cs="Noto Sans"/>
                <w:bCs/>
                <w:color w:val="434343"/>
                <w:sz w:val="18"/>
                <w:szCs w:val="18"/>
              </w:rPr>
            </w:pPr>
            <w:r>
              <w:rPr>
                <w:rFonts w:ascii="Noto Sans" w:eastAsia="Noto Sans" w:hAnsi="Noto Sans" w:cs="Noto Sans"/>
                <w:bCs/>
                <w:color w:val="434343"/>
                <w:sz w:val="18"/>
                <w:szCs w:val="18"/>
              </w:rPr>
              <w:t>Results text when homology modeling is introduced</w:t>
            </w:r>
            <w:r w:rsidR="00CA2FE7">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PDB</w:t>
            </w:r>
            <w:r w:rsidR="00CA2FE7">
              <w:rPr>
                <w:rFonts w:ascii="Noto Sans" w:eastAsia="Noto Sans" w:hAnsi="Noto Sans" w:cs="Noto Sans"/>
                <w:bCs/>
                <w:color w:val="434343"/>
                <w:sz w:val="18"/>
                <w:szCs w:val="18"/>
              </w:rPr>
              <w:t xml:space="preserve"> is</w:t>
            </w:r>
            <w:r>
              <w:rPr>
                <w:rFonts w:ascii="Noto Sans" w:eastAsia="Noto Sans" w:hAnsi="Noto Sans" w:cs="Noto Sans"/>
                <w:bCs/>
                <w:color w:val="434343"/>
                <w:sz w:val="18"/>
                <w:szCs w:val="18"/>
              </w:rPr>
              <w:t xml:space="preserve"> referenced.</w:t>
            </w:r>
          </w:p>
          <w:p w14:paraId="2BF0859A" w14:textId="1253D730" w:rsidR="004705B4" w:rsidRPr="003D5AF6" w:rsidRDefault="004705B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FC1030F"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E995D46" w:rsidR="00F102CC" w:rsidRPr="003D5AF6" w:rsidRDefault="008B7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8323D27" w:rsidR="00F102CC" w:rsidRPr="003D5AF6" w:rsidRDefault="008B7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B2674A7" w:rsidR="00F102CC" w:rsidRPr="003D5AF6" w:rsidRDefault="008B70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rsidTr="008B7046">
        <w:trPr>
          <w:trHeight w:val="653"/>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6473D2F" w:rsidR="00F102CC" w:rsidRPr="003D5AF6" w:rsidRDefault="0047557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C548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lastRenderedPageBreak/>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62A5FB5F" w:rsidR="00F102CC" w:rsidRDefault="00427975">
      <w:pPr>
        <w:numPr>
          <w:ilvl w:val="0"/>
          <w:numId w:val="4"/>
        </w:numPr>
      </w:pPr>
      <w:r>
        <w:t>Indicate if masking was used during group allocation, data collection and/or data analysis</w:t>
      </w:r>
    </w:p>
    <w:p w14:paraId="14A95D55" w14:textId="38E6325A" w:rsidR="00C23B7D" w:rsidRDefault="00C23B7D" w:rsidP="00C23B7D"/>
    <w:p w14:paraId="722670DF" w14:textId="19611B5E" w:rsidR="00C23B7D" w:rsidRDefault="00C23B7D" w:rsidP="00CA2FE7"/>
    <w:sectPr w:rsidR="00C23B7D"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BE59F" w14:textId="77777777" w:rsidR="006C5488" w:rsidRDefault="006C5488">
      <w:r>
        <w:separator/>
      </w:r>
    </w:p>
  </w:endnote>
  <w:endnote w:type="continuationSeparator" w:id="0">
    <w:p w14:paraId="38C64345" w14:textId="77777777" w:rsidR="006C5488" w:rsidRDefault="006C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1E2D0" w14:textId="77777777" w:rsidR="006C5488" w:rsidRDefault="006C5488">
      <w:r>
        <w:separator/>
      </w:r>
    </w:p>
  </w:footnote>
  <w:footnote w:type="continuationSeparator" w:id="0">
    <w:p w14:paraId="0E5B1F83" w14:textId="77777777" w:rsidR="006C5488" w:rsidRDefault="006C5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22346188">
    <w:abstractNumId w:val="2"/>
  </w:num>
  <w:num w:numId="2" w16cid:durableId="251936075">
    <w:abstractNumId w:val="0"/>
  </w:num>
  <w:num w:numId="3" w16cid:durableId="146866464">
    <w:abstractNumId w:val="1"/>
  </w:num>
  <w:num w:numId="4" w16cid:durableId="21045736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0MDA3NrUwMLAwszBR0lEKTi0uzszPAykwrAUAQ5JgtCwAAAA="/>
  </w:docVars>
  <w:rsids>
    <w:rsidRoot w:val="00F102CC"/>
    <w:rsid w:val="00122E57"/>
    <w:rsid w:val="001B3BCC"/>
    <w:rsid w:val="00217692"/>
    <w:rsid w:val="002209A8"/>
    <w:rsid w:val="002F5701"/>
    <w:rsid w:val="002F681C"/>
    <w:rsid w:val="00300C58"/>
    <w:rsid w:val="003D52AE"/>
    <w:rsid w:val="003D5AF6"/>
    <w:rsid w:val="00427975"/>
    <w:rsid w:val="004705B4"/>
    <w:rsid w:val="0047557D"/>
    <w:rsid w:val="004E2C31"/>
    <w:rsid w:val="004F1BD0"/>
    <w:rsid w:val="004F38F8"/>
    <w:rsid w:val="00546760"/>
    <w:rsid w:val="00566D58"/>
    <w:rsid w:val="005B0259"/>
    <w:rsid w:val="005E1F4F"/>
    <w:rsid w:val="00622A9A"/>
    <w:rsid w:val="00693DC9"/>
    <w:rsid w:val="006C5488"/>
    <w:rsid w:val="006C6125"/>
    <w:rsid w:val="007054B6"/>
    <w:rsid w:val="0078623C"/>
    <w:rsid w:val="00825C6E"/>
    <w:rsid w:val="00881D0A"/>
    <w:rsid w:val="008B7046"/>
    <w:rsid w:val="0091406F"/>
    <w:rsid w:val="00916845"/>
    <w:rsid w:val="00921454"/>
    <w:rsid w:val="00926EFE"/>
    <w:rsid w:val="0095277C"/>
    <w:rsid w:val="00996B88"/>
    <w:rsid w:val="009A1E8C"/>
    <w:rsid w:val="009C7B26"/>
    <w:rsid w:val="00A112E5"/>
    <w:rsid w:val="00A11E52"/>
    <w:rsid w:val="00AA05A4"/>
    <w:rsid w:val="00AF436D"/>
    <w:rsid w:val="00B07B77"/>
    <w:rsid w:val="00B76DC2"/>
    <w:rsid w:val="00B93919"/>
    <w:rsid w:val="00BD41E9"/>
    <w:rsid w:val="00BF32F0"/>
    <w:rsid w:val="00C23B7D"/>
    <w:rsid w:val="00C2589F"/>
    <w:rsid w:val="00C761A5"/>
    <w:rsid w:val="00C84413"/>
    <w:rsid w:val="00CA0149"/>
    <w:rsid w:val="00CA2FE7"/>
    <w:rsid w:val="00CF0D9F"/>
    <w:rsid w:val="00D91B6C"/>
    <w:rsid w:val="00E03072"/>
    <w:rsid w:val="00E07677"/>
    <w:rsid w:val="00E07C98"/>
    <w:rsid w:val="00E504E9"/>
    <w:rsid w:val="00E85957"/>
    <w:rsid w:val="00EC1E7B"/>
    <w:rsid w:val="00F102CC"/>
    <w:rsid w:val="00F91042"/>
    <w:rsid w:val="00FF365B"/>
    <w:rsid w:val="00FF4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921454"/>
    <w:rPr>
      <w:sz w:val="16"/>
      <w:szCs w:val="16"/>
    </w:rPr>
  </w:style>
  <w:style w:type="paragraph" w:styleId="CommentText">
    <w:name w:val="annotation text"/>
    <w:basedOn w:val="Normal"/>
    <w:link w:val="CommentTextChar"/>
    <w:uiPriority w:val="99"/>
    <w:semiHidden/>
    <w:unhideWhenUsed/>
    <w:rsid w:val="00921454"/>
    <w:rPr>
      <w:sz w:val="20"/>
      <w:szCs w:val="20"/>
    </w:rPr>
  </w:style>
  <w:style w:type="character" w:customStyle="1" w:styleId="CommentTextChar">
    <w:name w:val="Comment Text Char"/>
    <w:basedOn w:val="DefaultParagraphFont"/>
    <w:link w:val="CommentText"/>
    <w:uiPriority w:val="99"/>
    <w:semiHidden/>
    <w:rsid w:val="00921454"/>
    <w:rPr>
      <w:sz w:val="20"/>
      <w:szCs w:val="20"/>
    </w:rPr>
  </w:style>
  <w:style w:type="paragraph" w:styleId="CommentSubject">
    <w:name w:val="annotation subject"/>
    <w:basedOn w:val="CommentText"/>
    <w:next w:val="CommentText"/>
    <w:link w:val="CommentSubjectChar"/>
    <w:uiPriority w:val="99"/>
    <w:semiHidden/>
    <w:unhideWhenUsed/>
    <w:rsid w:val="00921454"/>
    <w:rPr>
      <w:b/>
      <w:bCs/>
    </w:rPr>
  </w:style>
  <w:style w:type="character" w:customStyle="1" w:styleId="CommentSubjectChar">
    <w:name w:val="Comment Subject Char"/>
    <w:basedOn w:val="CommentTextChar"/>
    <w:link w:val="CommentSubject"/>
    <w:uiPriority w:val="99"/>
    <w:semiHidden/>
    <w:rsid w:val="00921454"/>
    <w:rPr>
      <w:b/>
      <w:bCs/>
      <w:sz w:val="20"/>
      <w:szCs w:val="20"/>
    </w:rPr>
  </w:style>
  <w:style w:type="paragraph" w:styleId="Revision">
    <w:name w:val="Revision"/>
    <w:hidden/>
    <w:uiPriority w:val="99"/>
    <w:semiHidden/>
    <w:rsid w:val="00217692"/>
    <w:pPr>
      <w:widowControl/>
    </w:pPr>
  </w:style>
  <w:style w:type="table" w:styleId="TableGrid">
    <w:name w:val="Table Grid"/>
    <w:basedOn w:val="TableNormal"/>
    <w:uiPriority w:val="39"/>
    <w:rsid w:val="00C23B7D"/>
    <w:pPr>
      <w:widowControl/>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Detomasi</dc:creator>
  <cp:lastModifiedBy>Microsoft Office User</cp:lastModifiedBy>
  <cp:revision>2</cp:revision>
  <dcterms:created xsi:type="dcterms:W3CDTF">2022-06-24T22:39:00Z</dcterms:created>
  <dcterms:modified xsi:type="dcterms:W3CDTF">2022-06-24T22:39:00Z</dcterms:modified>
</cp:coreProperties>
</file>