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AF3C9" w14:textId="5F8BC9CF" w:rsidR="0023176D" w:rsidRPr="008F09A0" w:rsidRDefault="008F09A0" w:rsidP="0023176D">
      <w:pPr>
        <w:rPr>
          <w:rFonts w:ascii="Arial" w:hAnsi="Arial" w:cs="Arial"/>
          <w:b/>
          <w:bCs/>
        </w:rPr>
      </w:pPr>
      <w:r w:rsidRPr="008F09A0">
        <w:rPr>
          <w:rFonts w:ascii="Arial" w:hAnsi="Arial" w:cs="Arial"/>
          <w:b/>
          <w:bCs/>
        </w:rPr>
        <w:t xml:space="preserve">Supplementary File </w:t>
      </w:r>
      <w:r w:rsidRPr="008F09A0">
        <w:rPr>
          <w:rFonts w:ascii="Arial" w:hAnsi="Arial" w:cs="Arial"/>
          <w:b/>
          <w:bCs/>
        </w:rPr>
        <w:t>2</w:t>
      </w:r>
      <w:r w:rsidRPr="008F09A0">
        <w:rPr>
          <w:rFonts w:ascii="Arial" w:hAnsi="Arial" w:cs="Arial"/>
          <w:b/>
          <w:bCs/>
        </w:rPr>
        <w:t>:</w:t>
      </w:r>
      <w:r w:rsidR="0023176D" w:rsidRPr="008F09A0">
        <w:rPr>
          <w:rFonts w:ascii="Arial" w:hAnsi="Arial" w:cs="Arial"/>
          <w:b/>
          <w:bCs/>
        </w:rPr>
        <w:t xml:space="preserve"> Primers used in this study</w:t>
      </w:r>
    </w:p>
    <w:p w14:paraId="46A73B4A" w14:textId="77777777" w:rsidR="0023176D" w:rsidRPr="00DF2B13" w:rsidRDefault="0023176D" w:rsidP="0023176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2709"/>
        <w:gridCol w:w="3347"/>
      </w:tblGrid>
      <w:tr w:rsidR="0023176D" w:rsidRPr="001A1E71" w14:paraId="0EBDA3E0" w14:textId="77777777" w:rsidTr="00D90859">
        <w:trPr>
          <w:trHeight w:val="338"/>
        </w:trPr>
        <w:tc>
          <w:tcPr>
            <w:tcW w:w="17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A547C" w14:textId="77777777" w:rsidR="0023176D" w:rsidRPr="001A1E71" w:rsidRDefault="0023176D" w:rsidP="00D9085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A1E71">
              <w:rPr>
                <w:rFonts w:ascii="Arial" w:hAnsi="Arial" w:cs="Arial"/>
                <w:b/>
                <w:sz w:val="16"/>
                <w:szCs w:val="16"/>
              </w:rPr>
              <w:t xml:space="preserve">Sequence (5' </w:t>
            </w:r>
            <w:r w:rsidRPr="001A1E71">
              <w:rPr>
                <w:rFonts w:ascii="Arial" w:hAnsi="Arial" w:cs="Arial"/>
                <w:b/>
                <w:sz w:val="16"/>
                <w:szCs w:val="16"/>
              </w:rPr>
              <w:sym w:font="Symbol" w:char="F0AE"/>
            </w:r>
            <w:r w:rsidRPr="001A1E71">
              <w:rPr>
                <w:rFonts w:ascii="Arial" w:hAnsi="Arial" w:cs="Arial"/>
                <w:b/>
                <w:sz w:val="16"/>
                <w:szCs w:val="16"/>
              </w:rPr>
              <w:t xml:space="preserve"> 3')</w:t>
            </w:r>
          </w:p>
        </w:tc>
        <w:tc>
          <w:tcPr>
            <w:tcW w:w="14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7E146" w14:textId="77777777" w:rsidR="0023176D" w:rsidRPr="001A1E71" w:rsidRDefault="0023176D" w:rsidP="00D90859">
            <w:pPr>
              <w:ind w:right="-2750"/>
              <w:rPr>
                <w:rFonts w:ascii="Arial" w:hAnsi="Arial" w:cs="Arial"/>
                <w:b/>
                <w:sz w:val="16"/>
                <w:szCs w:val="16"/>
              </w:rPr>
            </w:pPr>
            <w:r w:rsidRPr="001A1E71">
              <w:rPr>
                <w:rFonts w:ascii="Arial" w:hAnsi="Arial" w:cs="Arial"/>
                <w:b/>
                <w:sz w:val="16"/>
                <w:szCs w:val="16"/>
              </w:rPr>
              <w:t>Restriction site (bold sequence)</w:t>
            </w:r>
          </w:p>
        </w:tc>
        <w:tc>
          <w:tcPr>
            <w:tcW w:w="17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A3E88" w14:textId="77777777" w:rsidR="0023176D" w:rsidRPr="001A1E71" w:rsidRDefault="0023176D" w:rsidP="00D9085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A1E71">
              <w:rPr>
                <w:rFonts w:ascii="Arial" w:hAnsi="Arial" w:cs="Arial"/>
                <w:b/>
                <w:sz w:val="16"/>
                <w:szCs w:val="16"/>
              </w:rPr>
              <w:t>Use</w:t>
            </w:r>
          </w:p>
        </w:tc>
      </w:tr>
      <w:tr w:rsidR="0023176D" w:rsidRPr="001A1E71" w14:paraId="0B15A37D" w14:textId="77777777" w:rsidTr="00D90859">
        <w:tc>
          <w:tcPr>
            <w:tcW w:w="1765" w:type="pct"/>
            <w:tcBorders>
              <w:top w:val="single" w:sz="4" w:space="0" w:color="auto"/>
            </w:tcBorders>
          </w:tcPr>
          <w:p w14:paraId="1C449242" w14:textId="77777777" w:rsidR="0023176D" w:rsidRPr="001A1E71" w:rsidRDefault="0023176D" w:rsidP="00D90859">
            <w:pPr>
              <w:rPr>
                <w:rFonts w:ascii="Courier" w:hAnsi="Courier" w:cs="Arial"/>
                <w:sz w:val="16"/>
                <w:szCs w:val="16"/>
              </w:rPr>
            </w:pPr>
            <w:r w:rsidRPr="001A1E71">
              <w:rPr>
                <w:rFonts w:ascii="Courier" w:hAnsi="Courier" w:cs="Arial"/>
                <w:sz w:val="16"/>
                <w:szCs w:val="16"/>
              </w:rPr>
              <w:t>AA</w:t>
            </w:r>
            <w:r w:rsidRPr="001A1E71">
              <w:rPr>
                <w:rFonts w:ascii="Courier" w:hAnsi="Courier" w:cs="Arial"/>
                <w:b/>
                <w:bCs/>
                <w:sz w:val="16"/>
                <w:szCs w:val="16"/>
              </w:rPr>
              <w:t>CTGCAG</w:t>
            </w:r>
            <w:r w:rsidRPr="001A1E71">
              <w:rPr>
                <w:rFonts w:ascii="Courier" w:hAnsi="Courier" w:cs="Arial"/>
                <w:sz w:val="16"/>
                <w:szCs w:val="16"/>
              </w:rPr>
              <w:t>AACGTCGCGCCGGTTTCGGCGA</w:t>
            </w:r>
          </w:p>
        </w:tc>
        <w:tc>
          <w:tcPr>
            <w:tcW w:w="1447" w:type="pct"/>
            <w:tcBorders>
              <w:top w:val="single" w:sz="4" w:space="0" w:color="auto"/>
            </w:tcBorders>
          </w:tcPr>
          <w:p w14:paraId="0DABA534" w14:textId="77777777" w:rsidR="0023176D" w:rsidRPr="001A1E71" w:rsidRDefault="0023176D" w:rsidP="00D9085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A1E71">
              <w:rPr>
                <w:rFonts w:ascii="Arial" w:hAnsi="Arial" w:cs="Arial"/>
                <w:sz w:val="16"/>
                <w:szCs w:val="16"/>
              </w:rPr>
              <w:t>PstI</w:t>
            </w:r>
            <w:proofErr w:type="spellEnd"/>
          </w:p>
        </w:tc>
        <w:tc>
          <w:tcPr>
            <w:tcW w:w="1788" w:type="pct"/>
            <w:vMerge w:val="restart"/>
            <w:tcBorders>
              <w:top w:val="single" w:sz="4" w:space="0" w:color="auto"/>
            </w:tcBorders>
            <w:vAlign w:val="center"/>
          </w:tcPr>
          <w:p w14:paraId="0CED6A5A" w14:textId="77777777" w:rsidR="0023176D" w:rsidRPr="001A1E71" w:rsidRDefault="0023176D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1A1E71">
              <w:rPr>
                <w:rFonts w:ascii="Arial" w:hAnsi="Arial" w:cs="Arial"/>
                <w:sz w:val="16"/>
                <w:szCs w:val="16"/>
              </w:rPr>
              <w:t>P</w:t>
            </w:r>
            <w:r w:rsidRPr="001A1E71">
              <w:rPr>
                <w:rFonts w:ascii="Arial" w:hAnsi="Arial" w:cs="Arial"/>
                <w:i/>
                <w:iCs/>
                <w:sz w:val="16"/>
                <w:szCs w:val="16"/>
              </w:rPr>
              <w:t>parDE</w:t>
            </w:r>
            <w:r w:rsidRPr="001A1E71">
              <w:rPr>
                <w:rFonts w:ascii="Arial" w:hAnsi="Arial" w:cs="Arial"/>
                <w:i/>
                <w:iCs/>
                <w:sz w:val="16"/>
                <w:szCs w:val="16"/>
                <w:vertAlign w:val="subscript"/>
              </w:rPr>
              <w:t>4</w:t>
            </w:r>
            <w:r w:rsidRPr="001A1E71">
              <w:rPr>
                <w:rFonts w:ascii="Arial" w:hAnsi="Arial" w:cs="Arial"/>
                <w:sz w:val="16"/>
                <w:szCs w:val="16"/>
              </w:rPr>
              <w:t xml:space="preserve"> cloning into pRKlac290</w:t>
            </w:r>
          </w:p>
        </w:tc>
      </w:tr>
      <w:tr w:rsidR="0023176D" w:rsidRPr="001A1E71" w14:paraId="5015944C" w14:textId="77777777" w:rsidTr="00D90859">
        <w:tc>
          <w:tcPr>
            <w:tcW w:w="1765" w:type="pct"/>
          </w:tcPr>
          <w:p w14:paraId="582DAD01" w14:textId="77777777" w:rsidR="0023176D" w:rsidRPr="001A1E71" w:rsidRDefault="0023176D" w:rsidP="00D90859">
            <w:pPr>
              <w:rPr>
                <w:rFonts w:ascii="Courier" w:hAnsi="Courier" w:cs="Arial"/>
                <w:sz w:val="16"/>
                <w:szCs w:val="16"/>
              </w:rPr>
            </w:pPr>
            <w:r w:rsidRPr="001A1E71">
              <w:rPr>
                <w:rFonts w:ascii="Courier" w:hAnsi="Courier" w:cs="Arial"/>
                <w:sz w:val="16"/>
                <w:szCs w:val="16"/>
              </w:rPr>
              <w:t>CCC</w:t>
            </w:r>
            <w:r w:rsidRPr="001A1E71">
              <w:rPr>
                <w:rFonts w:ascii="Courier" w:hAnsi="Courier" w:cs="Arial"/>
                <w:b/>
                <w:bCs/>
                <w:sz w:val="16"/>
                <w:szCs w:val="16"/>
              </w:rPr>
              <w:t>AAGCTT</w:t>
            </w:r>
            <w:r w:rsidRPr="001A1E71">
              <w:rPr>
                <w:rFonts w:ascii="Courier" w:hAnsi="Courier" w:cs="Arial"/>
                <w:sz w:val="16"/>
                <w:szCs w:val="16"/>
              </w:rPr>
              <w:t>GGGATAGATGTCAAAGGCGGGGG</w:t>
            </w:r>
          </w:p>
        </w:tc>
        <w:tc>
          <w:tcPr>
            <w:tcW w:w="1447" w:type="pct"/>
          </w:tcPr>
          <w:p w14:paraId="6B52DAD9" w14:textId="77777777" w:rsidR="0023176D" w:rsidRPr="001A1E71" w:rsidRDefault="0023176D" w:rsidP="00D9085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A1E71">
              <w:rPr>
                <w:rFonts w:ascii="Arial" w:hAnsi="Arial" w:cs="Arial"/>
                <w:sz w:val="16"/>
                <w:szCs w:val="16"/>
              </w:rPr>
              <w:t>HindIII</w:t>
            </w:r>
            <w:proofErr w:type="spellEnd"/>
          </w:p>
        </w:tc>
        <w:tc>
          <w:tcPr>
            <w:tcW w:w="1788" w:type="pct"/>
            <w:vMerge/>
            <w:vAlign w:val="center"/>
          </w:tcPr>
          <w:p w14:paraId="64A2AEB7" w14:textId="77777777" w:rsidR="0023176D" w:rsidRPr="001A1E71" w:rsidRDefault="0023176D" w:rsidP="00D908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176D" w:rsidRPr="001A1E71" w14:paraId="533101B9" w14:textId="77777777" w:rsidTr="00D90859">
        <w:trPr>
          <w:trHeight w:val="62"/>
        </w:trPr>
        <w:tc>
          <w:tcPr>
            <w:tcW w:w="1765" w:type="pct"/>
          </w:tcPr>
          <w:p w14:paraId="66E6FE13" w14:textId="77777777" w:rsidR="0023176D" w:rsidRPr="001A1E71" w:rsidRDefault="0023176D" w:rsidP="00D90859">
            <w:pPr>
              <w:rPr>
                <w:rFonts w:ascii="Courier" w:hAnsi="Courier" w:cs="Arial"/>
                <w:color w:val="000000" w:themeColor="text1"/>
                <w:sz w:val="16"/>
                <w:szCs w:val="16"/>
              </w:rPr>
            </w:pPr>
            <w:r w:rsidRPr="001A1E71">
              <w:rPr>
                <w:rFonts w:ascii="Courier" w:hAnsi="Courier" w:cs="Arial"/>
                <w:color w:val="000000" w:themeColor="text1"/>
                <w:sz w:val="16"/>
                <w:szCs w:val="16"/>
              </w:rPr>
              <w:t>TT</w:t>
            </w:r>
            <w:r w:rsidRPr="001A1E71">
              <w:rPr>
                <w:rFonts w:ascii="Courier" w:hAnsi="Courier" w:cs="Arial"/>
                <w:b/>
                <w:bCs/>
                <w:color w:val="000000" w:themeColor="text1"/>
                <w:sz w:val="16"/>
                <w:szCs w:val="16"/>
              </w:rPr>
              <w:t>CTGCA</w:t>
            </w:r>
            <w:r w:rsidRPr="001A1E71">
              <w:rPr>
                <w:rFonts w:ascii="Courier" w:hAnsi="Courier" w:cs="Arial"/>
                <w:color w:val="000000" w:themeColor="text1"/>
                <w:sz w:val="16"/>
                <w:szCs w:val="16"/>
              </w:rPr>
              <w:t>GTTGGCGCAGCGCT</w:t>
            </w:r>
          </w:p>
        </w:tc>
        <w:tc>
          <w:tcPr>
            <w:tcW w:w="1447" w:type="pct"/>
          </w:tcPr>
          <w:p w14:paraId="46AE1045" w14:textId="77777777" w:rsidR="0023176D" w:rsidRPr="001A1E71" w:rsidRDefault="0023176D" w:rsidP="00D9085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A1E71">
              <w:rPr>
                <w:rFonts w:ascii="Arial" w:hAnsi="Arial" w:cs="Arial"/>
                <w:sz w:val="16"/>
                <w:szCs w:val="16"/>
              </w:rPr>
              <w:t>PstI</w:t>
            </w:r>
            <w:proofErr w:type="spellEnd"/>
          </w:p>
        </w:tc>
        <w:tc>
          <w:tcPr>
            <w:tcW w:w="1788" w:type="pct"/>
            <w:vMerge w:val="restart"/>
            <w:vAlign w:val="center"/>
          </w:tcPr>
          <w:p w14:paraId="1EB2FA17" w14:textId="77777777" w:rsidR="0023176D" w:rsidRPr="001A1E71" w:rsidRDefault="0023176D" w:rsidP="00D9085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A1E71">
              <w:rPr>
                <w:rFonts w:ascii="Arial" w:hAnsi="Arial" w:cs="Arial"/>
                <w:sz w:val="16"/>
                <w:szCs w:val="16"/>
              </w:rPr>
              <w:t>P</w:t>
            </w:r>
            <w:r w:rsidRPr="001A1E71">
              <w:rPr>
                <w:rFonts w:ascii="Arial" w:hAnsi="Arial" w:cs="Arial"/>
                <w:i/>
                <w:iCs/>
                <w:sz w:val="16"/>
                <w:szCs w:val="16"/>
              </w:rPr>
              <w:t>ccoN</w:t>
            </w:r>
            <w:proofErr w:type="spellEnd"/>
            <w:r w:rsidRPr="001A1E71">
              <w:rPr>
                <w:rFonts w:ascii="Arial" w:hAnsi="Arial" w:cs="Arial"/>
                <w:sz w:val="16"/>
                <w:szCs w:val="16"/>
              </w:rPr>
              <w:t xml:space="preserve"> cloning into pRKlac290</w:t>
            </w:r>
          </w:p>
        </w:tc>
      </w:tr>
      <w:tr w:rsidR="0023176D" w:rsidRPr="001A1E71" w14:paraId="0714634E" w14:textId="77777777" w:rsidTr="00D90859">
        <w:trPr>
          <w:trHeight w:val="62"/>
        </w:trPr>
        <w:tc>
          <w:tcPr>
            <w:tcW w:w="1765" w:type="pct"/>
          </w:tcPr>
          <w:p w14:paraId="1A1BE6FB" w14:textId="77777777" w:rsidR="0023176D" w:rsidRPr="001A1E71" w:rsidRDefault="0023176D" w:rsidP="00D90859">
            <w:pPr>
              <w:rPr>
                <w:rFonts w:ascii="Courier" w:hAnsi="Courier" w:cs="Arial"/>
                <w:color w:val="000000" w:themeColor="text1"/>
                <w:sz w:val="16"/>
                <w:szCs w:val="16"/>
              </w:rPr>
            </w:pPr>
            <w:r w:rsidRPr="001A1E71">
              <w:rPr>
                <w:rFonts w:ascii="Courier" w:hAnsi="Courier" w:cs="Arial"/>
                <w:color w:val="000000" w:themeColor="text1"/>
                <w:sz w:val="16"/>
                <w:szCs w:val="16"/>
              </w:rPr>
              <w:t>TCC</w:t>
            </w:r>
            <w:r w:rsidRPr="001A1E71">
              <w:rPr>
                <w:rFonts w:ascii="Courier" w:hAnsi="Courier" w:cs="Arial"/>
                <w:b/>
                <w:bCs/>
                <w:color w:val="000000" w:themeColor="text1"/>
                <w:sz w:val="16"/>
                <w:szCs w:val="16"/>
              </w:rPr>
              <w:t>AAGCTT</w:t>
            </w:r>
            <w:r w:rsidRPr="001A1E71">
              <w:rPr>
                <w:rFonts w:ascii="Courier" w:hAnsi="Courier" w:cs="Arial"/>
                <w:color w:val="000000" w:themeColor="text1"/>
                <w:sz w:val="16"/>
                <w:szCs w:val="16"/>
              </w:rPr>
              <w:t>CTTCTCGCCATC</w:t>
            </w:r>
          </w:p>
        </w:tc>
        <w:tc>
          <w:tcPr>
            <w:tcW w:w="1447" w:type="pct"/>
          </w:tcPr>
          <w:p w14:paraId="3B78FDAE" w14:textId="77777777" w:rsidR="0023176D" w:rsidRPr="001A1E71" w:rsidRDefault="0023176D" w:rsidP="00D9085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A1E71">
              <w:rPr>
                <w:rFonts w:ascii="Arial" w:hAnsi="Arial" w:cs="Arial"/>
                <w:sz w:val="16"/>
                <w:szCs w:val="16"/>
              </w:rPr>
              <w:t>HindIII</w:t>
            </w:r>
            <w:proofErr w:type="spellEnd"/>
          </w:p>
        </w:tc>
        <w:tc>
          <w:tcPr>
            <w:tcW w:w="1788" w:type="pct"/>
            <w:vMerge/>
            <w:vAlign w:val="center"/>
          </w:tcPr>
          <w:p w14:paraId="2BA8D587" w14:textId="77777777" w:rsidR="0023176D" w:rsidRPr="001A1E71" w:rsidRDefault="0023176D" w:rsidP="00D908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176D" w:rsidRPr="001A1E71" w14:paraId="14E5D6B3" w14:textId="77777777" w:rsidTr="00D90859">
        <w:trPr>
          <w:trHeight w:val="62"/>
        </w:trPr>
        <w:tc>
          <w:tcPr>
            <w:tcW w:w="1765" w:type="pct"/>
          </w:tcPr>
          <w:p w14:paraId="343250D9" w14:textId="77777777" w:rsidR="0023176D" w:rsidRPr="001A1E71" w:rsidRDefault="0023176D" w:rsidP="00D90859">
            <w:pPr>
              <w:rPr>
                <w:rFonts w:ascii="Courier" w:hAnsi="Courier" w:cs="Arial"/>
                <w:color w:val="000000" w:themeColor="text1"/>
                <w:sz w:val="16"/>
                <w:szCs w:val="16"/>
              </w:rPr>
            </w:pPr>
            <w:r w:rsidRPr="001A1E71">
              <w:rPr>
                <w:rFonts w:ascii="Courier" w:hAnsi="Courier" w:cs="Arial"/>
                <w:color w:val="000000" w:themeColor="text1"/>
                <w:sz w:val="16"/>
                <w:szCs w:val="16"/>
              </w:rPr>
              <w:t>CGA</w:t>
            </w:r>
            <w:r w:rsidRPr="001A1E71">
              <w:rPr>
                <w:rFonts w:ascii="Courier" w:hAnsi="Courier" w:cs="Arial"/>
                <w:b/>
                <w:bCs/>
                <w:color w:val="000000" w:themeColor="text1"/>
                <w:sz w:val="16"/>
                <w:szCs w:val="16"/>
              </w:rPr>
              <w:t>CTGCTG</w:t>
            </w:r>
            <w:r w:rsidRPr="001A1E71">
              <w:rPr>
                <w:rFonts w:ascii="Courier" w:hAnsi="Courier" w:cs="Arial"/>
                <w:color w:val="000000" w:themeColor="text1"/>
                <w:sz w:val="16"/>
                <w:szCs w:val="16"/>
              </w:rPr>
              <w:t>CAGGGTTGAGTGCGATTTC</w:t>
            </w:r>
          </w:p>
        </w:tc>
        <w:tc>
          <w:tcPr>
            <w:tcW w:w="1447" w:type="pct"/>
          </w:tcPr>
          <w:p w14:paraId="09546070" w14:textId="77777777" w:rsidR="0023176D" w:rsidRPr="001A1E71" w:rsidRDefault="0023176D" w:rsidP="00D9085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A1E71">
              <w:rPr>
                <w:rFonts w:ascii="Arial" w:hAnsi="Arial" w:cs="Arial"/>
                <w:sz w:val="16"/>
                <w:szCs w:val="16"/>
              </w:rPr>
              <w:t>PstI</w:t>
            </w:r>
            <w:proofErr w:type="spellEnd"/>
          </w:p>
        </w:tc>
        <w:tc>
          <w:tcPr>
            <w:tcW w:w="1788" w:type="pct"/>
            <w:vMerge w:val="restart"/>
            <w:vAlign w:val="center"/>
          </w:tcPr>
          <w:p w14:paraId="050466BB" w14:textId="77777777" w:rsidR="0023176D" w:rsidRPr="001A1E71" w:rsidRDefault="0023176D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1A1E71">
              <w:rPr>
                <w:rFonts w:ascii="Arial" w:hAnsi="Arial" w:cs="Arial"/>
                <w:sz w:val="16"/>
                <w:szCs w:val="16"/>
              </w:rPr>
              <w:t>P</w:t>
            </w:r>
            <w:r w:rsidRPr="001A1E71">
              <w:rPr>
                <w:rFonts w:ascii="Arial" w:hAnsi="Arial" w:cs="Arial"/>
                <w:i/>
                <w:iCs/>
                <w:sz w:val="16"/>
                <w:szCs w:val="16"/>
              </w:rPr>
              <w:t>parDE</w:t>
            </w:r>
            <w:r w:rsidRPr="001A1E71">
              <w:rPr>
                <w:rFonts w:ascii="Arial" w:hAnsi="Arial" w:cs="Arial"/>
                <w:i/>
                <w:iCs/>
                <w:sz w:val="16"/>
                <w:szCs w:val="16"/>
                <w:vertAlign w:val="subscript"/>
              </w:rPr>
              <w:t>4</w:t>
            </w:r>
            <w:r w:rsidRPr="001A1E71">
              <w:rPr>
                <w:rFonts w:ascii="Arial" w:hAnsi="Arial" w:cs="Arial"/>
                <w:sz w:val="16"/>
                <w:szCs w:val="16"/>
              </w:rPr>
              <w:t xml:space="preserve"> cloning into pMR20-</w:t>
            </w:r>
            <w:r w:rsidRPr="001A1E71">
              <w:rPr>
                <w:rFonts w:ascii="Arial" w:hAnsi="Arial" w:cs="Arial"/>
                <w:i/>
                <w:iCs/>
                <w:sz w:val="16"/>
                <w:szCs w:val="16"/>
              </w:rPr>
              <w:t>gfp</w:t>
            </w:r>
          </w:p>
        </w:tc>
      </w:tr>
      <w:tr w:rsidR="0023176D" w:rsidRPr="001A1E71" w14:paraId="64F2F9B2" w14:textId="77777777" w:rsidTr="00D90859">
        <w:trPr>
          <w:trHeight w:val="62"/>
        </w:trPr>
        <w:tc>
          <w:tcPr>
            <w:tcW w:w="1765" w:type="pct"/>
          </w:tcPr>
          <w:p w14:paraId="506A3E6F" w14:textId="77777777" w:rsidR="0023176D" w:rsidRPr="001A1E71" w:rsidRDefault="0023176D" w:rsidP="00D90859">
            <w:pPr>
              <w:rPr>
                <w:rFonts w:ascii="Courier" w:hAnsi="Courier" w:cs="Arial"/>
                <w:color w:val="000000" w:themeColor="text1"/>
                <w:sz w:val="16"/>
                <w:szCs w:val="16"/>
              </w:rPr>
            </w:pPr>
            <w:r w:rsidRPr="001A1E71">
              <w:rPr>
                <w:rFonts w:ascii="Courier" w:hAnsi="Courier" w:cs="Arial"/>
                <w:color w:val="000000" w:themeColor="text1"/>
                <w:sz w:val="16"/>
                <w:szCs w:val="16"/>
              </w:rPr>
              <w:t>TCGAT</w:t>
            </w:r>
            <w:r w:rsidRPr="001A1E71">
              <w:rPr>
                <w:rFonts w:ascii="Courier" w:hAnsi="Courier" w:cs="Arial"/>
                <w:b/>
                <w:bCs/>
                <w:color w:val="000000" w:themeColor="text1"/>
                <w:sz w:val="16"/>
                <w:szCs w:val="16"/>
              </w:rPr>
              <w:t>GGATCC</w:t>
            </w:r>
            <w:r w:rsidRPr="001A1E71">
              <w:rPr>
                <w:rFonts w:ascii="Courier" w:hAnsi="Courier" w:cs="Arial"/>
                <w:color w:val="000000" w:themeColor="text1"/>
                <w:sz w:val="16"/>
                <w:szCs w:val="16"/>
              </w:rPr>
              <w:t>TTTAAACATTCATCG</w:t>
            </w:r>
          </w:p>
        </w:tc>
        <w:tc>
          <w:tcPr>
            <w:tcW w:w="1447" w:type="pct"/>
          </w:tcPr>
          <w:p w14:paraId="16EA0503" w14:textId="77777777" w:rsidR="0023176D" w:rsidRPr="001A1E71" w:rsidRDefault="0023176D" w:rsidP="00D9085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A1E71">
              <w:rPr>
                <w:rFonts w:ascii="Arial" w:hAnsi="Arial" w:cs="Arial"/>
                <w:sz w:val="16"/>
                <w:szCs w:val="16"/>
              </w:rPr>
              <w:t>BamHI</w:t>
            </w:r>
            <w:proofErr w:type="spellEnd"/>
          </w:p>
        </w:tc>
        <w:tc>
          <w:tcPr>
            <w:tcW w:w="1788" w:type="pct"/>
            <w:vMerge/>
            <w:vAlign w:val="center"/>
          </w:tcPr>
          <w:p w14:paraId="2ACF1204" w14:textId="77777777" w:rsidR="0023176D" w:rsidRPr="001A1E71" w:rsidRDefault="0023176D" w:rsidP="00D908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176D" w:rsidRPr="001A1E71" w14:paraId="6755E437" w14:textId="77777777" w:rsidTr="00D90859">
        <w:trPr>
          <w:trHeight w:val="62"/>
        </w:trPr>
        <w:tc>
          <w:tcPr>
            <w:tcW w:w="1765" w:type="pct"/>
          </w:tcPr>
          <w:p w14:paraId="5861FE20" w14:textId="77777777" w:rsidR="0023176D" w:rsidRPr="001A1E71" w:rsidRDefault="0023176D" w:rsidP="00D90859">
            <w:pPr>
              <w:rPr>
                <w:rFonts w:ascii="Courier" w:hAnsi="Courier" w:cs="Arial"/>
                <w:color w:val="000000" w:themeColor="text1"/>
                <w:sz w:val="16"/>
                <w:szCs w:val="16"/>
              </w:rPr>
            </w:pPr>
            <w:r w:rsidRPr="001A1E71">
              <w:rPr>
                <w:rFonts w:ascii="Courier" w:hAnsi="Courier" w:cs="Arial"/>
                <w:color w:val="000000" w:themeColor="text1"/>
                <w:sz w:val="16"/>
                <w:szCs w:val="16"/>
              </w:rPr>
              <w:t>GG</w:t>
            </w:r>
            <w:r w:rsidRPr="001A1E71">
              <w:rPr>
                <w:rFonts w:ascii="Courier" w:hAnsi="Courier" w:cs="Arial"/>
                <w:b/>
                <w:bCs/>
                <w:color w:val="000000" w:themeColor="text1"/>
                <w:sz w:val="16"/>
                <w:szCs w:val="16"/>
              </w:rPr>
              <w:t>GAATTC</w:t>
            </w:r>
            <w:r w:rsidRPr="001A1E71">
              <w:rPr>
                <w:rFonts w:ascii="Courier" w:hAnsi="Courier" w:cs="Arial"/>
                <w:color w:val="000000" w:themeColor="text1"/>
                <w:sz w:val="16"/>
                <w:szCs w:val="16"/>
              </w:rPr>
              <w:t>CGTTGCGCGGTTGGCGCAGCGC</w:t>
            </w:r>
          </w:p>
        </w:tc>
        <w:tc>
          <w:tcPr>
            <w:tcW w:w="1447" w:type="pct"/>
          </w:tcPr>
          <w:p w14:paraId="425EF102" w14:textId="77777777" w:rsidR="0023176D" w:rsidRPr="001A1E71" w:rsidRDefault="0023176D" w:rsidP="00D9085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A1E71">
              <w:rPr>
                <w:rFonts w:ascii="Arial" w:hAnsi="Arial" w:cs="Arial"/>
                <w:sz w:val="16"/>
                <w:szCs w:val="16"/>
              </w:rPr>
              <w:t>EcoRI</w:t>
            </w:r>
            <w:proofErr w:type="spellEnd"/>
          </w:p>
        </w:tc>
        <w:tc>
          <w:tcPr>
            <w:tcW w:w="1788" w:type="pct"/>
            <w:vMerge w:val="restart"/>
            <w:vAlign w:val="center"/>
          </w:tcPr>
          <w:p w14:paraId="4F50BC55" w14:textId="77777777" w:rsidR="0023176D" w:rsidRPr="001A1E71" w:rsidRDefault="0023176D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1A1E71">
              <w:rPr>
                <w:rFonts w:ascii="Arial" w:hAnsi="Arial" w:cs="Arial"/>
                <w:sz w:val="16"/>
                <w:szCs w:val="16"/>
              </w:rPr>
              <w:t>P</w:t>
            </w:r>
            <w:r w:rsidRPr="001A1E71">
              <w:rPr>
                <w:rFonts w:ascii="Arial" w:hAnsi="Arial" w:cs="Arial"/>
                <w:i/>
                <w:iCs/>
                <w:sz w:val="16"/>
                <w:szCs w:val="16"/>
              </w:rPr>
              <w:t>parDE</w:t>
            </w:r>
            <w:r w:rsidRPr="001A1E71">
              <w:rPr>
                <w:rFonts w:ascii="Arial" w:hAnsi="Arial" w:cs="Arial"/>
                <w:i/>
                <w:iCs/>
                <w:sz w:val="16"/>
                <w:szCs w:val="16"/>
                <w:vertAlign w:val="subscript"/>
              </w:rPr>
              <w:t>4</w:t>
            </w:r>
            <w:r w:rsidRPr="001A1E71">
              <w:rPr>
                <w:rFonts w:ascii="Arial" w:hAnsi="Arial" w:cs="Arial"/>
                <w:sz w:val="16"/>
                <w:szCs w:val="16"/>
              </w:rPr>
              <w:t xml:space="preserve"> cloning into pMR10-</w:t>
            </w:r>
            <w:r w:rsidRPr="001A1E71">
              <w:rPr>
                <w:rFonts w:ascii="Arial" w:hAnsi="Arial" w:cs="Arial"/>
                <w:i/>
                <w:iCs/>
                <w:sz w:val="16"/>
                <w:szCs w:val="16"/>
              </w:rPr>
              <w:t>mcherry</w:t>
            </w:r>
          </w:p>
        </w:tc>
      </w:tr>
      <w:tr w:rsidR="0023176D" w:rsidRPr="001A1E71" w14:paraId="033B424D" w14:textId="77777777" w:rsidTr="00D90859">
        <w:trPr>
          <w:trHeight w:val="62"/>
        </w:trPr>
        <w:tc>
          <w:tcPr>
            <w:tcW w:w="1765" w:type="pct"/>
          </w:tcPr>
          <w:p w14:paraId="6520FBED" w14:textId="77777777" w:rsidR="0023176D" w:rsidRPr="001A1E71" w:rsidRDefault="0023176D" w:rsidP="00D90859">
            <w:pPr>
              <w:rPr>
                <w:rFonts w:ascii="Courier" w:hAnsi="Courier" w:cs="Arial"/>
                <w:color w:val="000000" w:themeColor="text1"/>
                <w:sz w:val="16"/>
                <w:szCs w:val="16"/>
              </w:rPr>
            </w:pPr>
            <w:r w:rsidRPr="001A1E71">
              <w:rPr>
                <w:rFonts w:ascii="Courier" w:hAnsi="Courier" w:cs="Arial"/>
                <w:color w:val="000000" w:themeColor="text1"/>
                <w:sz w:val="16"/>
                <w:szCs w:val="16"/>
              </w:rPr>
              <w:t>GG</w:t>
            </w:r>
            <w:r w:rsidRPr="001A1E71">
              <w:rPr>
                <w:rFonts w:ascii="Courier" w:hAnsi="Courier" w:cs="Arial"/>
                <w:b/>
                <w:bCs/>
                <w:color w:val="000000" w:themeColor="text1"/>
                <w:sz w:val="16"/>
                <w:szCs w:val="16"/>
              </w:rPr>
              <w:t>GACGTC</w:t>
            </w:r>
            <w:r w:rsidRPr="001A1E71">
              <w:rPr>
                <w:rFonts w:ascii="Courier" w:hAnsi="Courier" w:cs="Arial"/>
                <w:color w:val="000000" w:themeColor="text1"/>
                <w:sz w:val="16"/>
                <w:szCs w:val="16"/>
              </w:rPr>
              <w:t>AGATGGCGAGAAGCGCTCCGGA</w:t>
            </w:r>
          </w:p>
        </w:tc>
        <w:tc>
          <w:tcPr>
            <w:tcW w:w="1447" w:type="pct"/>
          </w:tcPr>
          <w:p w14:paraId="3D6DAD28" w14:textId="77777777" w:rsidR="0023176D" w:rsidRPr="001A1E71" w:rsidRDefault="0023176D" w:rsidP="00D9085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A1E71">
              <w:rPr>
                <w:rFonts w:ascii="Arial" w:hAnsi="Arial" w:cs="Arial"/>
                <w:sz w:val="16"/>
                <w:szCs w:val="16"/>
              </w:rPr>
              <w:t>AatII</w:t>
            </w:r>
            <w:proofErr w:type="spellEnd"/>
          </w:p>
        </w:tc>
        <w:tc>
          <w:tcPr>
            <w:tcW w:w="1788" w:type="pct"/>
            <w:vMerge/>
            <w:vAlign w:val="center"/>
          </w:tcPr>
          <w:p w14:paraId="3398AD40" w14:textId="77777777" w:rsidR="0023176D" w:rsidRPr="001A1E71" w:rsidRDefault="0023176D" w:rsidP="00D908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176D" w:rsidRPr="001A1E71" w14:paraId="67060665" w14:textId="77777777" w:rsidTr="00D90859">
        <w:trPr>
          <w:trHeight w:val="62"/>
        </w:trPr>
        <w:tc>
          <w:tcPr>
            <w:tcW w:w="1765" w:type="pct"/>
          </w:tcPr>
          <w:p w14:paraId="136B337B" w14:textId="77777777" w:rsidR="0023176D" w:rsidRPr="001A1E71" w:rsidRDefault="0023176D" w:rsidP="00D90859">
            <w:pPr>
              <w:rPr>
                <w:rFonts w:ascii="Courier" w:hAnsi="Courier" w:cs="Arial"/>
                <w:color w:val="4472C4" w:themeColor="accent1"/>
                <w:sz w:val="16"/>
                <w:szCs w:val="16"/>
                <w:u w:val="single"/>
              </w:rPr>
            </w:pPr>
            <w:r w:rsidRPr="001A1E71">
              <w:rPr>
                <w:rFonts w:ascii="Courier" w:hAnsi="Courier" w:cs="Arial"/>
                <w:color w:val="000000"/>
                <w:sz w:val="16"/>
                <w:szCs w:val="16"/>
                <w:lang w:eastAsia="fr-CA"/>
              </w:rPr>
              <w:t>GCAGCTCTATGCGATCAACA</w:t>
            </w:r>
          </w:p>
        </w:tc>
        <w:tc>
          <w:tcPr>
            <w:tcW w:w="1447" w:type="pct"/>
          </w:tcPr>
          <w:p w14:paraId="12A2AF4F" w14:textId="77777777" w:rsidR="0023176D" w:rsidRPr="001A1E71" w:rsidRDefault="0023176D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1A1E71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788" w:type="pct"/>
            <w:vMerge w:val="restart"/>
            <w:vAlign w:val="center"/>
          </w:tcPr>
          <w:p w14:paraId="062C27F8" w14:textId="77777777" w:rsidR="0023176D" w:rsidRPr="001A1E71" w:rsidRDefault="0023176D" w:rsidP="00D9085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A1E71">
              <w:rPr>
                <w:rFonts w:ascii="Arial" w:hAnsi="Arial" w:cs="Arial"/>
                <w:i/>
                <w:iCs/>
                <w:sz w:val="16"/>
                <w:szCs w:val="16"/>
              </w:rPr>
              <w:t>rpoD</w:t>
            </w:r>
            <w:proofErr w:type="spellEnd"/>
            <w:r w:rsidRPr="001A1E71">
              <w:rPr>
                <w:rFonts w:ascii="Arial" w:hAnsi="Arial" w:cs="Arial"/>
                <w:sz w:val="16"/>
                <w:szCs w:val="16"/>
              </w:rPr>
              <w:t xml:space="preserve"> amplification (for qPCR)</w:t>
            </w:r>
          </w:p>
        </w:tc>
      </w:tr>
      <w:tr w:rsidR="0023176D" w:rsidRPr="001A1E71" w14:paraId="74BBA644" w14:textId="77777777" w:rsidTr="00D90859">
        <w:trPr>
          <w:trHeight w:val="62"/>
        </w:trPr>
        <w:tc>
          <w:tcPr>
            <w:tcW w:w="1765" w:type="pct"/>
          </w:tcPr>
          <w:p w14:paraId="6D303E75" w14:textId="77777777" w:rsidR="0023176D" w:rsidRPr="001A1E71" w:rsidRDefault="0023176D" w:rsidP="00D90859">
            <w:pPr>
              <w:rPr>
                <w:rFonts w:ascii="Courier" w:hAnsi="Courier" w:cs="Arial"/>
                <w:color w:val="4472C4" w:themeColor="accent1"/>
                <w:sz w:val="16"/>
                <w:szCs w:val="16"/>
                <w:u w:val="single"/>
              </w:rPr>
            </w:pPr>
            <w:r w:rsidRPr="001A1E71">
              <w:rPr>
                <w:rFonts w:ascii="Courier" w:hAnsi="Courier" w:cs="Arial"/>
                <w:color w:val="000000"/>
                <w:sz w:val="16"/>
                <w:szCs w:val="16"/>
                <w:lang w:eastAsia="fr-CA"/>
              </w:rPr>
              <w:t>TGTCGTTCTCGACGAACTTG</w:t>
            </w:r>
          </w:p>
        </w:tc>
        <w:tc>
          <w:tcPr>
            <w:tcW w:w="1447" w:type="pct"/>
          </w:tcPr>
          <w:p w14:paraId="6ED912AD" w14:textId="77777777" w:rsidR="0023176D" w:rsidRPr="001A1E71" w:rsidRDefault="0023176D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1A1E71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788" w:type="pct"/>
            <w:vMerge/>
            <w:vAlign w:val="center"/>
          </w:tcPr>
          <w:p w14:paraId="18AE6093" w14:textId="77777777" w:rsidR="0023176D" w:rsidRPr="001A1E71" w:rsidRDefault="0023176D" w:rsidP="00D908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176D" w:rsidRPr="001A1E71" w14:paraId="197AFB69" w14:textId="77777777" w:rsidTr="00D90859">
        <w:trPr>
          <w:trHeight w:val="62"/>
        </w:trPr>
        <w:tc>
          <w:tcPr>
            <w:tcW w:w="1765" w:type="pct"/>
          </w:tcPr>
          <w:p w14:paraId="5DE667C0" w14:textId="77777777" w:rsidR="0023176D" w:rsidRPr="001A1E71" w:rsidRDefault="0023176D" w:rsidP="00D90859">
            <w:pPr>
              <w:rPr>
                <w:rFonts w:ascii="Courier" w:hAnsi="Courier" w:cs="Arial"/>
                <w:color w:val="000000"/>
                <w:sz w:val="16"/>
                <w:szCs w:val="16"/>
                <w:lang w:eastAsia="fr-CA"/>
              </w:rPr>
            </w:pPr>
            <w:r w:rsidRPr="001A1E71">
              <w:rPr>
                <w:rFonts w:ascii="Courier" w:hAnsi="Courier" w:cs="Arial"/>
                <w:color w:val="000000"/>
                <w:sz w:val="16"/>
                <w:szCs w:val="16"/>
                <w:lang w:eastAsia="fr-CA"/>
              </w:rPr>
              <w:t>TGGCCGACGATCTTCTACTT</w:t>
            </w:r>
          </w:p>
        </w:tc>
        <w:tc>
          <w:tcPr>
            <w:tcW w:w="1447" w:type="pct"/>
          </w:tcPr>
          <w:p w14:paraId="6B272410" w14:textId="77777777" w:rsidR="0023176D" w:rsidRPr="001A1E71" w:rsidRDefault="0023176D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1A1E71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788" w:type="pct"/>
            <w:vMerge w:val="restart"/>
            <w:vAlign w:val="center"/>
          </w:tcPr>
          <w:p w14:paraId="579F688E" w14:textId="77777777" w:rsidR="0023176D" w:rsidRPr="001A1E71" w:rsidRDefault="0023176D" w:rsidP="00D9085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A1E71">
              <w:rPr>
                <w:rFonts w:ascii="Arial" w:hAnsi="Arial" w:cs="Arial"/>
                <w:i/>
                <w:iCs/>
                <w:sz w:val="16"/>
                <w:szCs w:val="16"/>
              </w:rPr>
              <w:t>ccoN</w:t>
            </w:r>
            <w:proofErr w:type="spellEnd"/>
            <w:r w:rsidRPr="001A1E71">
              <w:rPr>
                <w:rFonts w:ascii="Arial" w:hAnsi="Arial" w:cs="Arial"/>
                <w:sz w:val="16"/>
                <w:szCs w:val="16"/>
              </w:rPr>
              <w:t xml:space="preserve"> amplification (for qPCR)</w:t>
            </w:r>
          </w:p>
        </w:tc>
      </w:tr>
      <w:tr w:rsidR="0023176D" w:rsidRPr="001A1E71" w14:paraId="3481A43F" w14:textId="77777777" w:rsidTr="00D90859">
        <w:trPr>
          <w:trHeight w:val="62"/>
        </w:trPr>
        <w:tc>
          <w:tcPr>
            <w:tcW w:w="1765" w:type="pct"/>
            <w:tcBorders>
              <w:bottom w:val="single" w:sz="4" w:space="0" w:color="auto"/>
            </w:tcBorders>
          </w:tcPr>
          <w:p w14:paraId="1E0BAD3C" w14:textId="77777777" w:rsidR="0023176D" w:rsidRPr="001A1E71" w:rsidRDefault="0023176D" w:rsidP="00D90859">
            <w:pPr>
              <w:rPr>
                <w:rFonts w:ascii="Courier" w:hAnsi="Courier" w:cs="Arial"/>
                <w:color w:val="000000"/>
                <w:sz w:val="16"/>
                <w:szCs w:val="16"/>
                <w:lang w:eastAsia="fr-CA"/>
              </w:rPr>
            </w:pPr>
            <w:r w:rsidRPr="001A1E71">
              <w:rPr>
                <w:rFonts w:ascii="Courier" w:hAnsi="Courier" w:cs="Arial"/>
                <w:color w:val="000000"/>
                <w:sz w:val="16"/>
                <w:szCs w:val="16"/>
                <w:lang w:eastAsia="fr-CA"/>
              </w:rPr>
              <w:t>AACAGCTGATAGCCCCAGAA</w:t>
            </w:r>
          </w:p>
        </w:tc>
        <w:tc>
          <w:tcPr>
            <w:tcW w:w="1447" w:type="pct"/>
            <w:tcBorders>
              <w:bottom w:val="single" w:sz="4" w:space="0" w:color="auto"/>
            </w:tcBorders>
          </w:tcPr>
          <w:p w14:paraId="41019237" w14:textId="77777777" w:rsidR="0023176D" w:rsidRPr="001A1E71" w:rsidRDefault="0023176D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1A1E71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788" w:type="pct"/>
            <w:vMerge/>
            <w:tcBorders>
              <w:bottom w:val="single" w:sz="4" w:space="0" w:color="auto"/>
            </w:tcBorders>
          </w:tcPr>
          <w:p w14:paraId="74532364" w14:textId="77777777" w:rsidR="0023176D" w:rsidRPr="001A1E71" w:rsidRDefault="0023176D" w:rsidP="00D908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C86D488" w14:textId="77777777" w:rsidR="0023176D" w:rsidRDefault="0023176D" w:rsidP="0023176D">
      <w:pPr>
        <w:rPr>
          <w:rFonts w:ascii="Arial" w:hAnsi="Arial" w:cs="Arial"/>
          <w:sz w:val="16"/>
          <w:szCs w:val="16"/>
        </w:rPr>
      </w:pPr>
    </w:p>
    <w:p w14:paraId="543A2D22" w14:textId="77777777" w:rsidR="00715A78" w:rsidRDefault="00715A78"/>
    <w:sectPr w:rsidR="00715A78" w:rsidSect="003433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6D"/>
    <w:rsid w:val="00002EF0"/>
    <w:rsid w:val="00007986"/>
    <w:rsid w:val="00010A32"/>
    <w:rsid w:val="000432E5"/>
    <w:rsid w:val="00053348"/>
    <w:rsid w:val="000604FF"/>
    <w:rsid w:val="000843D1"/>
    <w:rsid w:val="00084EAD"/>
    <w:rsid w:val="000A1F6A"/>
    <w:rsid w:val="000B17D6"/>
    <w:rsid w:val="000C054E"/>
    <w:rsid w:val="000C25D6"/>
    <w:rsid w:val="000C6AE1"/>
    <w:rsid w:val="000E18D5"/>
    <w:rsid w:val="000E289F"/>
    <w:rsid w:val="000E3072"/>
    <w:rsid w:val="000F0B82"/>
    <w:rsid w:val="000F4140"/>
    <w:rsid w:val="00110D5F"/>
    <w:rsid w:val="00117CA6"/>
    <w:rsid w:val="001276D1"/>
    <w:rsid w:val="00131EBF"/>
    <w:rsid w:val="00161A95"/>
    <w:rsid w:val="00176950"/>
    <w:rsid w:val="00177D3B"/>
    <w:rsid w:val="00182086"/>
    <w:rsid w:val="00184262"/>
    <w:rsid w:val="00186435"/>
    <w:rsid w:val="00186EDB"/>
    <w:rsid w:val="00192141"/>
    <w:rsid w:val="001934EE"/>
    <w:rsid w:val="00194F00"/>
    <w:rsid w:val="00195A9E"/>
    <w:rsid w:val="00196D1C"/>
    <w:rsid w:val="001B6457"/>
    <w:rsid w:val="001C3CFD"/>
    <w:rsid w:val="001D6303"/>
    <w:rsid w:val="001D6A56"/>
    <w:rsid w:val="001E19C6"/>
    <w:rsid w:val="001E64A7"/>
    <w:rsid w:val="001F01B4"/>
    <w:rsid w:val="0023176D"/>
    <w:rsid w:val="00246BDA"/>
    <w:rsid w:val="002545E3"/>
    <w:rsid w:val="00275CE7"/>
    <w:rsid w:val="00275F05"/>
    <w:rsid w:val="00276776"/>
    <w:rsid w:val="002800DC"/>
    <w:rsid w:val="00282720"/>
    <w:rsid w:val="00296B16"/>
    <w:rsid w:val="002B0341"/>
    <w:rsid w:val="002D1519"/>
    <w:rsid w:val="002E6BD2"/>
    <w:rsid w:val="002E6E85"/>
    <w:rsid w:val="002F1D14"/>
    <w:rsid w:val="002F2D3F"/>
    <w:rsid w:val="003318BD"/>
    <w:rsid w:val="003407B3"/>
    <w:rsid w:val="003433E1"/>
    <w:rsid w:val="003555B9"/>
    <w:rsid w:val="003568D6"/>
    <w:rsid w:val="00363F3D"/>
    <w:rsid w:val="00366294"/>
    <w:rsid w:val="003713EB"/>
    <w:rsid w:val="00377E6B"/>
    <w:rsid w:val="0038297E"/>
    <w:rsid w:val="003961EC"/>
    <w:rsid w:val="003C6BA2"/>
    <w:rsid w:val="003F78C9"/>
    <w:rsid w:val="00401C05"/>
    <w:rsid w:val="004029DA"/>
    <w:rsid w:val="00406050"/>
    <w:rsid w:val="00411089"/>
    <w:rsid w:val="00412436"/>
    <w:rsid w:val="004765ED"/>
    <w:rsid w:val="004902A2"/>
    <w:rsid w:val="00491996"/>
    <w:rsid w:val="004921C4"/>
    <w:rsid w:val="0049520D"/>
    <w:rsid w:val="004978AB"/>
    <w:rsid w:val="004B28A8"/>
    <w:rsid w:val="004C30D0"/>
    <w:rsid w:val="004E072A"/>
    <w:rsid w:val="004F04CC"/>
    <w:rsid w:val="004F7467"/>
    <w:rsid w:val="00503A34"/>
    <w:rsid w:val="00504874"/>
    <w:rsid w:val="00506FF8"/>
    <w:rsid w:val="0051055F"/>
    <w:rsid w:val="005162FD"/>
    <w:rsid w:val="00522463"/>
    <w:rsid w:val="00543F90"/>
    <w:rsid w:val="00545B36"/>
    <w:rsid w:val="005473B5"/>
    <w:rsid w:val="00556D2D"/>
    <w:rsid w:val="0058230D"/>
    <w:rsid w:val="00586206"/>
    <w:rsid w:val="0059127B"/>
    <w:rsid w:val="005972BD"/>
    <w:rsid w:val="005A29D4"/>
    <w:rsid w:val="005A68DF"/>
    <w:rsid w:val="005B373C"/>
    <w:rsid w:val="005E36F4"/>
    <w:rsid w:val="005F0FF2"/>
    <w:rsid w:val="005F42C9"/>
    <w:rsid w:val="005F6814"/>
    <w:rsid w:val="0062127D"/>
    <w:rsid w:val="006351E7"/>
    <w:rsid w:val="00637526"/>
    <w:rsid w:val="00652295"/>
    <w:rsid w:val="006676AA"/>
    <w:rsid w:val="00672F22"/>
    <w:rsid w:val="00673960"/>
    <w:rsid w:val="00675EDB"/>
    <w:rsid w:val="00680529"/>
    <w:rsid w:val="00685135"/>
    <w:rsid w:val="00685327"/>
    <w:rsid w:val="00690AA3"/>
    <w:rsid w:val="00690FCE"/>
    <w:rsid w:val="006C6300"/>
    <w:rsid w:val="006D69B9"/>
    <w:rsid w:val="006D6BCC"/>
    <w:rsid w:val="006E20C8"/>
    <w:rsid w:val="006E2652"/>
    <w:rsid w:val="006E3579"/>
    <w:rsid w:val="006E36B5"/>
    <w:rsid w:val="006F58E6"/>
    <w:rsid w:val="00701EE5"/>
    <w:rsid w:val="007025F3"/>
    <w:rsid w:val="00702ACB"/>
    <w:rsid w:val="00706E3E"/>
    <w:rsid w:val="00715A78"/>
    <w:rsid w:val="00726B61"/>
    <w:rsid w:val="0072708F"/>
    <w:rsid w:val="007334E4"/>
    <w:rsid w:val="00734A42"/>
    <w:rsid w:val="007538D0"/>
    <w:rsid w:val="00756303"/>
    <w:rsid w:val="0079362C"/>
    <w:rsid w:val="00796B45"/>
    <w:rsid w:val="00797520"/>
    <w:rsid w:val="007B556B"/>
    <w:rsid w:val="007B7F63"/>
    <w:rsid w:val="007D220A"/>
    <w:rsid w:val="007D3D83"/>
    <w:rsid w:val="007D625D"/>
    <w:rsid w:val="007D6BF7"/>
    <w:rsid w:val="00802DFE"/>
    <w:rsid w:val="00806F06"/>
    <w:rsid w:val="008117B9"/>
    <w:rsid w:val="00815B4E"/>
    <w:rsid w:val="00830325"/>
    <w:rsid w:val="00833B7F"/>
    <w:rsid w:val="00835E9B"/>
    <w:rsid w:val="00841569"/>
    <w:rsid w:val="00871943"/>
    <w:rsid w:val="00876B2A"/>
    <w:rsid w:val="00882EA4"/>
    <w:rsid w:val="008A245D"/>
    <w:rsid w:val="008A5669"/>
    <w:rsid w:val="008B032A"/>
    <w:rsid w:val="008C043D"/>
    <w:rsid w:val="008C2C76"/>
    <w:rsid w:val="008D7C44"/>
    <w:rsid w:val="008E5FD9"/>
    <w:rsid w:val="008F09A0"/>
    <w:rsid w:val="009102AE"/>
    <w:rsid w:val="00916C66"/>
    <w:rsid w:val="009175D2"/>
    <w:rsid w:val="009213A2"/>
    <w:rsid w:val="009220D4"/>
    <w:rsid w:val="00930E8D"/>
    <w:rsid w:val="00942786"/>
    <w:rsid w:val="00943750"/>
    <w:rsid w:val="0094548C"/>
    <w:rsid w:val="00962E34"/>
    <w:rsid w:val="00965465"/>
    <w:rsid w:val="00967D63"/>
    <w:rsid w:val="00972542"/>
    <w:rsid w:val="00974C00"/>
    <w:rsid w:val="0097535A"/>
    <w:rsid w:val="009905DB"/>
    <w:rsid w:val="00990C8E"/>
    <w:rsid w:val="00997816"/>
    <w:rsid w:val="009C2669"/>
    <w:rsid w:val="009D4EA1"/>
    <w:rsid w:val="009E192D"/>
    <w:rsid w:val="00A03E36"/>
    <w:rsid w:val="00A0681B"/>
    <w:rsid w:val="00A3039A"/>
    <w:rsid w:val="00A32B49"/>
    <w:rsid w:val="00A46E14"/>
    <w:rsid w:val="00A51983"/>
    <w:rsid w:val="00A63B6E"/>
    <w:rsid w:val="00AA5A54"/>
    <w:rsid w:val="00AB2940"/>
    <w:rsid w:val="00AB7F86"/>
    <w:rsid w:val="00AC37F7"/>
    <w:rsid w:val="00AF479B"/>
    <w:rsid w:val="00B01B25"/>
    <w:rsid w:val="00B2247D"/>
    <w:rsid w:val="00B25FEA"/>
    <w:rsid w:val="00B34FDE"/>
    <w:rsid w:val="00B356D7"/>
    <w:rsid w:val="00B4765B"/>
    <w:rsid w:val="00B545C7"/>
    <w:rsid w:val="00B5487C"/>
    <w:rsid w:val="00B607A4"/>
    <w:rsid w:val="00B671D8"/>
    <w:rsid w:val="00B910EA"/>
    <w:rsid w:val="00BA7112"/>
    <w:rsid w:val="00BB7BD2"/>
    <w:rsid w:val="00BE0521"/>
    <w:rsid w:val="00BE41EE"/>
    <w:rsid w:val="00BE5814"/>
    <w:rsid w:val="00C055CD"/>
    <w:rsid w:val="00C0578A"/>
    <w:rsid w:val="00C0649D"/>
    <w:rsid w:val="00C10784"/>
    <w:rsid w:val="00C1666F"/>
    <w:rsid w:val="00C2154A"/>
    <w:rsid w:val="00C217C3"/>
    <w:rsid w:val="00C37943"/>
    <w:rsid w:val="00C52442"/>
    <w:rsid w:val="00C54FDB"/>
    <w:rsid w:val="00C62FE9"/>
    <w:rsid w:val="00C74780"/>
    <w:rsid w:val="00C74DAF"/>
    <w:rsid w:val="00CA2201"/>
    <w:rsid w:val="00CC64EC"/>
    <w:rsid w:val="00CC7D53"/>
    <w:rsid w:val="00CC7E74"/>
    <w:rsid w:val="00CD56B8"/>
    <w:rsid w:val="00D2029F"/>
    <w:rsid w:val="00D20EEB"/>
    <w:rsid w:val="00D2626F"/>
    <w:rsid w:val="00D362AC"/>
    <w:rsid w:val="00D45A53"/>
    <w:rsid w:val="00D45E7E"/>
    <w:rsid w:val="00D47BC0"/>
    <w:rsid w:val="00DA3373"/>
    <w:rsid w:val="00DC0F48"/>
    <w:rsid w:val="00DD043C"/>
    <w:rsid w:val="00E04E85"/>
    <w:rsid w:val="00E147D7"/>
    <w:rsid w:val="00E248A9"/>
    <w:rsid w:val="00E2542E"/>
    <w:rsid w:val="00E25D03"/>
    <w:rsid w:val="00E3006A"/>
    <w:rsid w:val="00E3124F"/>
    <w:rsid w:val="00E367D5"/>
    <w:rsid w:val="00E564ED"/>
    <w:rsid w:val="00E67D40"/>
    <w:rsid w:val="00EA155F"/>
    <w:rsid w:val="00EA1D9B"/>
    <w:rsid w:val="00EA4989"/>
    <w:rsid w:val="00EB5120"/>
    <w:rsid w:val="00EC760D"/>
    <w:rsid w:val="00ED59F2"/>
    <w:rsid w:val="00EF7329"/>
    <w:rsid w:val="00F20206"/>
    <w:rsid w:val="00F26AFE"/>
    <w:rsid w:val="00F543B6"/>
    <w:rsid w:val="00F57516"/>
    <w:rsid w:val="00F62CD7"/>
    <w:rsid w:val="00F73FDE"/>
    <w:rsid w:val="00F7492A"/>
    <w:rsid w:val="00F76A37"/>
    <w:rsid w:val="00F91A98"/>
    <w:rsid w:val="00FB0ACC"/>
    <w:rsid w:val="00FC161D"/>
    <w:rsid w:val="00FC6DBD"/>
    <w:rsid w:val="00FD7809"/>
    <w:rsid w:val="00FF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11C9F4"/>
  <w15:chartTrackingRefBased/>
  <w15:docId w15:val="{37394554-EAC2-794A-8303-0206DEF4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76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176D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Berne</dc:creator>
  <cp:keywords/>
  <dc:description/>
  <cp:lastModifiedBy>Cecile Berne</cp:lastModifiedBy>
  <cp:revision>2</cp:revision>
  <dcterms:created xsi:type="dcterms:W3CDTF">2022-11-09T16:25:00Z</dcterms:created>
  <dcterms:modified xsi:type="dcterms:W3CDTF">2022-11-16T18:55:00Z</dcterms:modified>
</cp:coreProperties>
</file>