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B14C91" w:rsidR="00F102CC" w:rsidRPr="003D5AF6" w:rsidRDefault="00AE67AC">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as a separate section in the manuscript, titled ‘</w:t>
            </w:r>
            <w:r w:rsidRPr="00AE67AC">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8E7931C" w:rsidR="00F102CC" w:rsidRPr="003D5AF6" w:rsidRDefault="00391690">
            <w:pPr>
              <w:rPr>
                <w:rFonts w:ascii="Noto Sans" w:eastAsia="Noto Sans" w:hAnsi="Noto Sans" w:cs="Noto Sans"/>
                <w:bCs/>
                <w:color w:val="434343"/>
                <w:sz w:val="18"/>
                <w:szCs w:val="18"/>
              </w:rPr>
            </w:pPr>
            <w:r>
              <w:rPr>
                <w:rFonts w:ascii="Noto Sans" w:eastAsia="Noto Sans" w:hAnsi="Noto Sans" w:cs="Noto Sans"/>
                <w:bCs/>
                <w:color w:val="434343"/>
                <w:sz w:val="18"/>
                <w:szCs w:val="18"/>
              </w:rPr>
              <w:t>All relevant details are provided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745D377" w:rsidR="00F102CC" w:rsidRPr="003D5AF6" w:rsidRDefault="00391690">
            <w:pPr>
              <w:rPr>
                <w:rFonts w:ascii="Noto Sans" w:eastAsia="Noto Sans" w:hAnsi="Noto Sans" w:cs="Noto Sans"/>
                <w:bCs/>
                <w:color w:val="434343"/>
                <w:sz w:val="18"/>
                <w:szCs w:val="18"/>
              </w:rPr>
            </w:pPr>
            <w:r>
              <w:rPr>
                <w:rFonts w:ascii="Noto Sans" w:eastAsia="Noto Sans" w:hAnsi="Noto Sans" w:cs="Noto Sans"/>
                <w:bCs/>
                <w:color w:val="434343"/>
                <w:sz w:val="18"/>
                <w:szCs w:val="18"/>
              </w:rPr>
              <w:t>The list of plasmids is included as supplementary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169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91690" w:rsidRDefault="00391690" w:rsidP="0039169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DE45A77" w:rsidR="00391690" w:rsidRPr="003D5AF6" w:rsidRDefault="009C72E2" w:rsidP="00391690">
            <w:pPr>
              <w:rPr>
                <w:rFonts w:ascii="Noto Sans" w:eastAsia="Noto Sans" w:hAnsi="Noto Sans" w:cs="Noto Sans"/>
                <w:bCs/>
                <w:color w:val="434343"/>
                <w:sz w:val="18"/>
                <w:szCs w:val="18"/>
              </w:rPr>
            </w:pPr>
            <w:r>
              <w:rPr>
                <w:rFonts w:ascii="Noto Sans" w:eastAsia="Noto Sans" w:hAnsi="Noto Sans" w:cs="Noto Sans"/>
                <w:bCs/>
                <w:color w:val="434343"/>
                <w:sz w:val="18"/>
                <w:szCs w:val="18"/>
              </w:rPr>
              <w:t>The list of strains is included as supplementary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74414F" w:rsidR="00391690" w:rsidRPr="003D5AF6" w:rsidRDefault="00391690" w:rsidP="00391690">
            <w:pPr>
              <w:rPr>
                <w:rFonts w:ascii="Noto Sans" w:eastAsia="Noto Sans" w:hAnsi="Noto Sans" w:cs="Noto Sans"/>
                <w:bCs/>
                <w:color w:val="434343"/>
                <w:sz w:val="18"/>
                <w:szCs w:val="18"/>
              </w:rPr>
            </w:pPr>
          </w:p>
        </w:tc>
      </w:tr>
      <w:tr w:rsidR="0039169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91690" w:rsidRDefault="00391690" w:rsidP="0039169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BC3A174" w:rsidR="00391690" w:rsidRPr="003D5AF6" w:rsidRDefault="00391690" w:rsidP="00391690">
            <w:pPr>
              <w:rPr>
                <w:rFonts w:ascii="Noto Sans" w:eastAsia="Noto Sans" w:hAnsi="Noto Sans" w:cs="Noto Sans"/>
                <w:bCs/>
                <w:color w:val="434343"/>
                <w:sz w:val="18"/>
                <w:szCs w:val="18"/>
              </w:rPr>
            </w:pPr>
            <w:r>
              <w:rPr>
                <w:rFonts w:ascii="Noto Sans" w:eastAsia="Noto Sans" w:hAnsi="Noto Sans" w:cs="Noto Sans"/>
                <w:bCs/>
                <w:color w:val="434343"/>
                <w:sz w:val="18"/>
                <w:szCs w:val="18"/>
              </w:rPr>
              <w:t>The list of strains is included as supplementary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391690" w:rsidRPr="003D5AF6" w:rsidRDefault="00391690" w:rsidP="00391690">
            <w:pPr>
              <w:rPr>
                <w:rFonts w:ascii="Noto Sans" w:eastAsia="Noto Sans" w:hAnsi="Noto Sans" w:cs="Noto Sans"/>
                <w:bCs/>
                <w:color w:val="434343"/>
                <w:sz w:val="18"/>
                <w:szCs w:val="18"/>
              </w:rPr>
            </w:pPr>
          </w:p>
        </w:tc>
      </w:tr>
      <w:tr w:rsidR="0039169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91690" w:rsidRPr="003D5AF6" w:rsidRDefault="00391690" w:rsidP="0039169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91690" w:rsidRDefault="00391690" w:rsidP="003916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91690" w:rsidRDefault="00391690" w:rsidP="003916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169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91690" w:rsidRDefault="00391690" w:rsidP="0039169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91690" w:rsidRDefault="00391690" w:rsidP="003916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91690" w:rsidRDefault="00391690" w:rsidP="003916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169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91690" w:rsidRDefault="00391690" w:rsidP="0039169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391690" w:rsidRPr="003D5AF6" w:rsidRDefault="00391690" w:rsidP="003916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9CE8BB8" w:rsidR="00391690" w:rsidRPr="003D5AF6" w:rsidRDefault="009C72E2" w:rsidP="003916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9169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91690" w:rsidRDefault="00391690" w:rsidP="0039169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91690" w:rsidRPr="003D5AF6" w:rsidRDefault="00391690" w:rsidP="003916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8C88CD" w:rsidR="00391690" w:rsidRPr="003D5AF6" w:rsidRDefault="009C72E2" w:rsidP="003916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9169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91690" w:rsidRPr="003D5AF6" w:rsidRDefault="00391690" w:rsidP="0039169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91690" w:rsidRDefault="00391690" w:rsidP="003916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91690" w:rsidRDefault="00391690" w:rsidP="003916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169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91690" w:rsidRDefault="00391690" w:rsidP="0039169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91690" w:rsidRDefault="00391690" w:rsidP="003916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91690" w:rsidRDefault="00391690" w:rsidP="003916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169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91690" w:rsidRDefault="00391690" w:rsidP="0039169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91690" w:rsidRPr="003D5AF6" w:rsidRDefault="00391690" w:rsidP="003916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84070F" w:rsidR="00391690" w:rsidRPr="003D5AF6" w:rsidRDefault="009C72E2" w:rsidP="003916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9169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91690" w:rsidRDefault="00391690" w:rsidP="0039169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91690" w:rsidRPr="003D5AF6" w:rsidRDefault="00391690" w:rsidP="003916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574FFD" w:rsidR="00391690" w:rsidRPr="003D5AF6" w:rsidRDefault="009C72E2" w:rsidP="003916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9169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91690" w:rsidRPr="003D5AF6" w:rsidRDefault="00391690" w:rsidP="0039169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91690" w:rsidRDefault="00391690" w:rsidP="003916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91690" w:rsidRDefault="00391690" w:rsidP="003916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169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91690" w:rsidRDefault="00391690" w:rsidP="003916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91690" w:rsidRDefault="00391690" w:rsidP="0039169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91690" w:rsidRDefault="00391690" w:rsidP="003916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169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91690" w:rsidRDefault="00391690" w:rsidP="0039169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91690" w:rsidRPr="003D5AF6" w:rsidRDefault="00391690" w:rsidP="003916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0503BF" w:rsidR="00391690" w:rsidRPr="009C72E2" w:rsidRDefault="009C72E2" w:rsidP="00391690">
            <w:pPr>
              <w:rPr>
                <w:rFonts w:ascii="Noto Sans" w:eastAsia="Noto Sans" w:hAnsi="Noto Sans" w:cs="Noto Sans"/>
                <w:bCs/>
                <w:color w:val="434343"/>
                <w:sz w:val="18"/>
                <w:szCs w:val="18"/>
              </w:rPr>
            </w:pPr>
            <w:r w:rsidRPr="009C72E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2F89E5" w:rsidR="00F102CC" w:rsidRPr="003D5AF6" w:rsidRDefault="009C7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F4599F" w:rsidR="00F102CC" w:rsidRPr="003D5AF6" w:rsidRDefault="009C7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1CB386" w:rsidR="00F102CC" w:rsidRPr="003D5AF6" w:rsidRDefault="009C7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9C72E2"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E948B7F" w:rsidR="00F102CC" w:rsidRPr="009C72E2" w:rsidRDefault="009C72E2">
            <w:pPr>
              <w:spacing w:line="225" w:lineRule="auto"/>
              <w:rPr>
                <w:rFonts w:ascii="Noto Sans" w:eastAsia="Noto Sans" w:hAnsi="Noto Sans" w:cs="Noto Sans"/>
                <w:bCs/>
                <w:color w:val="434343"/>
                <w:sz w:val="18"/>
                <w:szCs w:val="18"/>
              </w:rPr>
            </w:pPr>
            <w:r w:rsidRPr="009C72E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4F1A616" w:rsidR="00F102CC" w:rsidRPr="003D5AF6" w:rsidRDefault="009C7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provided in ‘Methods’ section under subs</w:t>
            </w:r>
            <w:r w:rsidR="00A93671">
              <w:rPr>
                <w:rFonts w:ascii="Noto Sans" w:eastAsia="Noto Sans" w:hAnsi="Noto Sans" w:cs="Noto Sans"/>
                <w:bCs/>
                <w:color w:val="434343"/>
                <w:sz w:val="18"/>
                <w:szCs w:val="18"/>
              </w:rPr>
              <w:t>ection ‘</w:t>
            </w:r>
            <w:r w:rsidR="00A93671" w:rsidRPr="00A93671">
              <w:rPr>
                <w:rFonts w:ascii="Noto Sans" w:eastAsia="Noto Sans" w:hAnsi="Noto Sans" w:cs="Noto Sans"/>
                <w:bCs/>
                <w:color w:val="434343"/>
                <w:sz w:val="18"/>
                <w:szCs w:val="18"/>
              </w:rPr>
              <w:t>Imaging and image analysis</w:t>
            </w:r>
            <w:r w:rsidR="00A9367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81B484" w:rsidR="00F102CC" w:rsidRPr="003D5AF6" w:rsidRDefault="00A93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C8A992E" w:rsidR="00F102CC" w:rsidRPr="003D5AF6" w:rsidRDefault="00A93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Identified in ‘Methods’ section for all experiments </w:t>
            </w:r>
            <w:r>
              <w:rPr>
                <w:rFonts w:ascii="Noto Sans" w:eastAsia="Noto Sans" w:hAnsi="Noto Sans" w:cs="Noto Sans"/>
                <w:bCs/>
                <w:color w:val="434343"/>
                <w:sz w:val="18"/>
                <w:szCs w:val="18"/>
              </w:rPr>
              <w:t>and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8C85D6" w:rsidR="00F102CC" w:rsidRPr="003D5AF6" w:rsidRDefault="00A93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Identified in ‘Methods’ section for all experiments</w:t>
            </w:r>
            <w:r>
              <w:rPr>
                <w:rFonts w:ascii="Noto Sans" w:eastAsia="Noto Sans" w:hAnsi="Noto Sans" w:cs="Noto Sans"/>
                <w:bCs/>
                <w:color w:val="434343"/>
                <w:sz w:val="18"/>
                <w:szCs w:val="18"/>
              </w:rPr>
              <w:t xml:space="preserve"> and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188D0D" w:rsidR="00F102CC" w:rsidRPr="003D5AF6" w:rsidRDefault="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F7E6E6" w:rsidR="00F102CC" w:rsidRPr="003D5AF6" w:rsidRDefault="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B277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B2778" w:rsidRDefault="006B2778" w:rsidP="006B27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B2778" w:rsidRPr="003D5AF6" w:rsidRDefault="006B2778" w:rsidP="006B27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0E5A10" w:rsidR="006B2778" w:rsidRPr="003D5AF6" w:rsidRDefault="006B2778" w:rsidP="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B277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B2778" w:rsidRPr="003D5AF6" w:rsidRDefault="006B2778" w:rsidP="006B277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B2778" w:rsidRDefault="006B2778" w:rsidP="006B27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B2778" w:rsidRDefault="006B2778" w:rsidP="006B27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B277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B2778" w:rsidRDefault="006B2778" w:rsidP="006B277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B2778" w:rsidRDefault="006B2778" w:rsidP="006B2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B2778" w:rsidRDefault="006B2778" w:rsidP="006B2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B277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B2778" w:rsidRDefault="006B2778" w:rsidP="006B277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B2778" w:rsidRPr="003D5AF6" w:rsidRDefault="006B2778" w:rsidP="006B27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5CFA61" w:rsidR="006B2778" w:rsidRPr="003D5AF6" w:rsidRDefault="006B2778" w:rsidP="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B2778"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6B2778" w:rsidRDefault="006B2778" w:rsidP="006B2778">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6B2778" w:rsidRPr="003D5AF6" w:rsidRDefault="006B2778" w:rsidP="006B277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20724B" w:rsidR="006B2778" w:rsidRPr="003D5AF6" w:rsidRDefault="006B2778" w:rsidP="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B2778"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6B2778" w:rsidRPr="003D5AF6" w:rsidRDefault="006B2778" w:rsidP="006B277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6B2778" w:rsidRDefault="006B2778" w:rsidP="006B27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6B2778" w:rsidRDefault="006B2778" w:rsidP="006B27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B2778"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6B2778" w:rsidRDefault="006B2778" w:rsidP="006B2778">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6B2778" w:rsidRDefault="006B2778" w:rsidP="006B2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6B2778" w:rsidRDefault="006B2778" w:rsidP="006B2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B277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B2778" w:rsidRDefault="006B2778" w:rsidP="006B277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B215AC" w:rsidR="006B2778" w:rsidRPr="003D5AF6" w:rsidRDefault="006B2778" w:rsidP="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described in ‘Methods’ section, figure legends and in the manuscript text where applicable.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B2778" w:rsidRPr="003D5AF6" w:rsidRDefault="006B2778" w:rsidP="006B2778">
            <w:pPr>
              <w:spacing w:line="225" w:lineRule="auto"/>
              <w:rPr>
                <w:rFonts w:ascii="Noto Sans" w:eastAsia="Noto Sans" w:hAnsi="Noto Sans" w:cs="Noto Sans"/>
                <w:bCs/>
                <w:color w:val="434343"/>
                <w:sz w:val="18"/>
                <w:szCs w:val="18"/>
              </w:rPr>
            </w:pPr>
          </w:p>
        </w:tc>
      </w:tr>
      <w:tr w:rsidR="006B2778"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B2778" w:rsidRPr="003D5AF6" w:rsidRDefault="006B2778" w:rsidP="006B277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B2778" w:rsidRDefault="006B2778" w:rsidP="006B27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B2778" w:rsidRDefault="006B2778" w:rsidP="006B27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B277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B2778" w:rsidRDefault="006B2778" w:rsidP="006B277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B2778" w:rsidRDefault="006B2778" w:rsidP="006B2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B2778" w:rsidRDefault="006B2778" w:rsidP="006B2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B277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B2778" w:rsidRDefault="006B2778" w:rsidP="006B277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FEEF53" w:rsidR="006B2778" w:rsidRPr="003D5AF6" w:rsidRDefault="006B2778" w:rsidP="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as a separate section in the manuscript, titled ‘</w:t>
            </w:r>
            <w:r w:rsidRPr="00AE67AC">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B2778" w:rsidRPr="003D5AF6" w:rsidRDefault="006B2778" w:rsidP="006B2778">
            <w:pPr>
              <w:spacing w:line="225" w:lineRule="auto"/>
              <w:rPr>
                <w:rFonts w:ascii="Noto Sans" w:eastAsia="Noto Sans" w:hAnsi="Noto Sans" w:cs="Noto Sans"/>
                <w:bCs/>
                <w:color w:val="434343"/>
                <w:sz w:val="18"/>
                <w:szCs w:val="18"/>
              </w:rPr>
            </w:pPr>
          </w:p>
        </w:tc>
      </w:tr>
      <w:tr w:rsidR="006B277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B2778" w:rsidRDefault="006B2778" w:rsidP="006B277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6B2778" w:rsidRPr="003D5AF6" w:rsidRDefault="006B2778" w:rsidP="006B277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5EC8D29" w:rsidR="006B2778" w:rsidRPr="003D5AF6" w:rsidRDefault="006B2778" w:rsidP="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B277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B2778" w:rsidRDefault="006B2778" w:rsidP="006B277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6B2778" w:rsidRPr="003D5AF6" w:rsidRDefault="006B2778" w:rsidP="006B277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F040CD" w:rsidR="006B2778" w:rsidRPr="003D5AF6" w:rsidRDefault="006B2778" w:rsidP="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B277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B2778" w:rsidRPr="003D5AF6" w:rsidRDefault="006B2778" w:rsidP="006B277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B2778" w:rsidRDefault="006B2778" w:rsidP="006B27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B2778" w:rsidRDefault="006B2778" w:rsidP="006B27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B277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B2778" w:rsidRDefault="006B2778" w:rsidP="006B277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B2778" w:rsidRDefault="006B2778" w:rsidP="006B2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B2778" w:rsidRDefault="006B2778" w:rsidP="006B2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B277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B2778" w:rsidRDefault="006B2778" w:rsidP="006B277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6B2778" w:rsidRPr="003D5AF6" w:rsidRDefault="006B2778" w:rsidP="006B277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1F2C951" w:rsidR="006B2778" w:rsidRPr="003D5AF6" w:rsidRDefault="006B2778" w:rsidP="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B277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B2778" w:rsidRDefault="006B2778" w:rsidP="006B277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B2778" w:rsidRPr="003D5AF6" w:rsidRDefault="006B2778" w:rsidP="006B277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A222842" w:rsidR="006B2778" w:rsidRPr="003D5AF6" w:rsidRDefault="006B2778" w:rsidP="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B277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B2778" w:rsidRDefault="006B2778" w:rsidP="006B277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B2778" w:rsidRPr="003D5AF6" w:rsidRDefault="006B2778" w:rsidP="006B277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B6F1AF5" w:rsidR="006B2778" w:rsidRPr="003D5AF6" w:rsidRDefault="006B2778" w:rsidP="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69FE92" w:rsidR="00F102CC" w:rsidRPr="003D5AF6" w:rsidRDefault="006B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7398" w14:textId="77777777" w:rsidR="00E06015" w:rsidRDefault="00E06015">
      <w:r>
        <w:separator/>
      </w:r>
    </w:p>
  </w:endnote>
  <w:endnote w:type="continuationSeparator" w:id="0">
    <w:p w14:paraId="74062F0C" w14:textId="77777777" w:rsidR="00E06015" w:rsidRDefault="00E0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040A" w14:textId="77777777" w:rsidR="00E06015" w:rsidRDefault="00E06015">
      <w:r>
        <w:separator/>
      </w:r>
    </w:p>
  </w:footnote>
  <w:footnote w:type="continuationSeparator" w:id="0">
    <w:p w14:paraId="253BE5F6" w14:textId="77777777" w:rsidR="00E06015" w:rsidRDefault="00E0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7339711">
    <w:abstractNumId w:val="2"/>
  </w:num>
  <w:num w:numId="2" w16cid:durableId="374549079">
    <w:abstractNumId w:val="0"/>
  </w:num>
  <w:num w:numId="3" w16cid:durableId="1548713425">
    <w:abstractNumId w:val="1"/>
  </w:num>
  <w:num w:numId="4" w16cid:durableId="574584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91690"/>
    <w:rsid w:val="003D5AF6"/>
    <w:rsid w:val="00427975"/>
    <w:rsid w:val="004E2C31"/>
    <w:rsid w:val="005B0259"/>
    <w:rsid w:val="006B2778"/>
    <w:rsid w:val="007054B6"/>
    <w:rsid w:val="009C72E2"/>
    <w:rsid w:val="009C7B26"/>
    <w:rsid w:val="00A11E52"/>
    <w:rsid w:val="00A93671"/>
    <w:rsid w:val="00AE67AC"/>
    <w:rsid w:val="00BD41E9"/>
    <w:rsid w:val="00C84413"/>
    <w:rsid w:val="00E0601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Ava Date</cp:lastModifiedBy>
  <cp:revision>8</cp:revision>
  <dcterms:created xsi:type="dcterms:W3CDTF">2022-02-28T12:21:00Z</dcterms:created>
  <dcterms:modified xsi:type="dcterms:W3CDTF">2022-07-27T16:56:00Z</dcterms:modified>
</cp:coreProperties>
</file>