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87D2D67" w14:textId="11AE271E" w:rsidR="00F102CC"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6BE98B00" w14:textId="019EF210" w:rsidR="0084617B" w:rsidRPr="0084617B" w:rsidRDefault="0084617B" w:rsidP="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Data, and Analysis Script Availability</w:t>
            </w:r>
          </w:p>
          <w:p w14:paraId="4EC3BCB7" w14:textId="5A5C783A" w:rsidR="0084617B" w:rsidRPr="003D5AF6" w:rsidRDefault="008461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B5E9BE"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DFDF41"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FEEC43"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2C52B4"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303CB9"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51FFFD"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4DD91C"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79E564" w:rsidR="00F102CC" w:rsidRPr="003D5AF6" w:rsidRDefault="008461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621075" w:rsidR="00F102CC" w:rsidRDefault="0084617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295896A" w14:textId="77777777" w:rsidR="0084617B" w:rsidRPr="008D1818" w:rsidRDefault="0084617B">
            <w:pPr>
              <w:spacing w:line="225" w:lineRule="auto"/>
              <w:rPr>
                <w:rFonts w:ascii="Noto Sans" w:eastAsia="Noto Sans" w:hAnsi="Noto Sans" w:cs="Noto Sans"/>
                <w:bCs/>
                <w:color w:val="434343"/>
                <w:sz w:val="18"/>
                <w:szCs w:val="18"/>
              </w:rPr>
            </w:pPr>
            <w:r w:rsidRPr="008D1818">
              <w:rPr>
                <w:rFonts w:ascii="Noto Sans" w:eastAsia="Noto Sans" w:hAnsi="Noto Sans" w:cs="Noto Sans"/>
                <w:bCs/>
                <w:color w:val="434343"/>
                <w:sz w:val="18"/>
                <w:szCs w:val="18"/>
              </w:rPr>
              <w:t xml:space="preserve">Materials &amp; Methods: </w:t>
            </w:r>
          </w:p>
          <w:p w14:paraId="0429F442" w14:textId="77777777" w:rsidR="0084617B" w:rsidRPr="008D1818" w:rsidRDefault="0084617B">
            <w:pPr>
              <w:spacing w:line="225" w:lineRule="auto"/>
              <w:rPr>
                <w:rFonts w:ascii="Noto Sans" w:eastAsia="Noto Sans" w:hAnsi="Noto Sans" w:cs="Noto Sans"/>
                <w:bCs/>
                <w:color w:val="434343"/>
                <w:sz w:val="18"/>
                <w:szCs w:val="18"/>
              </w:rPr>
            </w:pPr>
            <w:r w:rsidRPr="008D1818">
              <w:rPr>
                <w:rFonts w:ascii="Noto Sans" w:eastAsia="Noto Sans" w:hAnsi="Noto Sans" w:cs="Noto Sans"/>
                <w:bCs/>
                <w:color w:val="434343"/>
                <w:sz w:val="18"/>
                <w:szCs w:val="18"/>
              </w:rPr>
              <w:t>Pre-Registration</w:t>
            </w:r>
          </w:p>
          <w:p w14:paraId="2EDA76E1" w14:textId="77777777" w:rsidR="008D1818" w:rsidRPr="008D1818" w:rsidRDefault="008D1818" w:rsidP="008D1818">
            <w:pPr>
              <w:rPr>
                <w:rFonts w:ascii="Noto Sans" w:hAnsi="Noto Sans" w:cs="Noto Sans"/>
                <w:sz w:val="18"/>
                <w:szCs w:val="18"/>
              </w:rPr>
            </w:pPr>
            <w:r w:rsidRPr="008D1818">
              <w:rPr>
                <w:rFonts w:ascii="Noto Sans" w:eastAsia="Noto Sans" w:hAnsi="Noto Sans" w:cs="Noto Sans"/>
                <w:bCs/>
                <w:color w:val="434343"/>
                <w:sz w:val="18"/>
                <w:szCs w:val="18"/>
              </w:rPr>
              <w:t xml:space="preserve">DOI: </w:t>
            </w:r>
            <w:r w:rsidRPr="008D1818">
              <w:rPr>
                <w:rFonts w:ascii="Noto Sans" w:hAnsi="Noto Sans" w:cs="Noto Sans"/>
                <w:color w:val="333333"/>
                <w:sz w:val="18"/>
                <w:szCs w:val="18"/>
                <w:shd w:val="clear" w:color="auto" w:fill="FFFFFF"/>
              </w:rPr>
              <w:t>0.17605/OSF.IO/FUDKA</w:t>
            </w:r>
          </w:p>
          <w:p w14:paraId="43A9EA38" w14:textId="0E0F7127" w:rsidR="008D1818" w:rsidRPr="003D5AF6" w:rsidRDefault="008D181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0EC74C"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6A0260"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7F48E8" w:rsidR="00F102CC" w:rsidRDefault="008461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1CD2A2"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C96F57"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1C111F5"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6DAA411"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D505A2"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45C915"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3FEB12" w:rsidR="00F102CC" w:rsidRPr="003D5AF6" w:rsidRDefault="008461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8D2EC9" w:rsidR="00F102CC" w:rsidRPr="003D5AF6" w:rsidRDefault="001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0199C7" w14:textId="23B7BE04" w:rsidR="001469C2" w:rsidRDefault="001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&amp; Methods: Analysis </w:t>
            </w:r>
          </w:p>
          <w:p w14:paraId="5B0155B3" w14:textId="77777777" w:rsidR="006D4303" w:rsidRDefault="006D4303">
            <w:pPr>
              <w:spacing w:line="225" w:lineRule="auto"/>
              <w:rPr>
                <w:rFonts w:ascii="Noto Sans" w:eastAsia="Noto Sans" w:hAnsi="Noto Sans" w:cs="Noto Sans"/>
                <w:bCs/>
                <w:color w:val="434343"/>
                <w:sz w:val="18"/>
                <w:szCs w:val="18"/>
              </w:rPr>
            </w:pPr>
          </w:p>
          <w:p w14:paraId="2A306ED2" w14:textId="72458122" w:rsidR="001469C2" w:rsidRPr="003D5AF6" w:rsidRDefault="00146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Certain articles were intentionally omitted from analysis if they held features that prevented their proper screening</w:t>
            </w:r>
            <w:r w:rsidR="00590859">
              <w:rPr>
                <w:rFonts w:ascii="Noto Sans" w:eastAsia="Noto Sans" w:hAnsi="Noto Sans" w:cs="Noto Sans"/>
                <w:bCs/>
                <w:color w:val="434343"/>
                <w:sz w:val="18"/>
                <w:szCs w:val="18"/>
              </w:rPr>
              <w:t xml:space="preserve"> by our researchers</w:t>
            </w:r>
            <w:r>
              <w:rPr>
                <w:rFonts w:ascii="Noto Sans" w:eastAsia="Noto Sans" w:hAnsi="Noto Sans" w:cs="Noto Sans"/>
                <w:bCs/>
                <w:color w:val="434343"/>
                <w:sz w:val="18"/>
                <w:szCs w:val="18"/>
              </w:rPr>
              <w:t>, such as language</w:t>
            </w:r>
            <w:r w:rsidR="00590859">
              <w:rPr>
                <w:rFonts w:ascii="Noto Sans" w:eastAsia="Noto Sans" w:hAnsi="Noto Sans" w:cs="Noto Sans"/>
                <w:bCs/>
                <w:color w:val="434343"/>
                <w:sz w:val="18"/>
                <w:szCs w:val="18"/>
              </w:rPr>
              <w:t xml:space="preserve"> limitations. Non-empirical research articles were not screened for accessibility criteria considering the presence of statistical data was needed to generate accessibility scores.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4FBD39" w14:textId="4ECBDF57" w:rsidR="00080516" w:rsidRPr="00D146A5" w:rsidRDefault="000B3254" w:rsidP="00080516">
            <w:pPr>
              <w:rPr>
                <w:rFonts w:ascii="Noto Sans" w:hAnsi="Noto Sans" w:cs="Noto Sans"/>
                <w:color w:val="595959" w:themeColor="text1" w:themeTint="A6"/>
                <w:sz w:val="18"/>
                <w:szCs w:val="18"/>
              </w:rPr>
            </w:pPr>
            <w:r w:rsidRPr="00D146A5">
              <w:rPr>
                <w:rFonts w:ascii="Noto Sans" w:eastAsia="Noto Sans" w:hAnsi="Noto Sans" w:cs="Noto Sans"/>
                <w:bCs/>
                <w:color w:val="595959" w:themeColor="text1" w:themeTint="A6"/>
                <w:sz w:val="18"/>
                <w:szCs w:val="18"/>
              </w:rPr>
              <w:t xml:space="preserve">Multi-way ANOVAs were used to test inconsistent or variable levels of accessibility with both study types and journal types, where p-values greater than 0.05 were considered statistically significant.  </w:t>
            </w:r>
            <w:r w:rsidRPr="00D146A5">
              <w:rPr>
                <w:rFonts w:ascii="Noto Sans" w:hAnsi="Noto Sans" w:cs="Noto Sans"/>
                <w:color w:val="595959" w:themeColor="text1" w:themeTint="A6"/>
                <w:sz w:val="18"/>
                <w:szCs w:val="18"/>
                <w:shd w:val="clear" w:color="auto" w:fill="FFFFFF"/>
              </w:rPr>
              <w:t>To evaluate the relationship between accessibility criteria (Materials, Methods, Data, Analysis Code) and study types, several sequential Chi square tests of proportions were performed.</w:t>
            </w:r>
            <w:r w:rsidR="00D146A5">
              <w:rPr>
                <w:rFonts w:ascii="Noto Sans" w:hAnsi="Noto Sans" w:cs="Noto Sans"/>
                <w:color w:val="595959" w:themeColor="text1" w:themeTint="A6"/>
                <w:sz w:val="18"/>
                <w:szCs w:val="18"/>
                <w:shd w:val="clear" w:color="auto" w:fill="FFFFFF"/>
              </w:rPr>
              <w:t xml:space="preserve"> Chi square tests of </w:t>
            </w:r>
            <w:r w:rsidR="00080516" w:rsidRPr="00D146A5">
              <w:rPr>
                <w:rFonts w:ascii="Noto Sans" w:hAnsi="Noto Sans" w:cs="Noto Sans"/>
                <w:color w:val="595959" w:themeColor="text1" w:themeTint="A6"/>
                <w:sz w:val="18"/>
                <w:szCs w:val="18"/>
                <w:shd w:val="clear" w:color="auto" w:fill="FFFFFF"/>
              </w:rPr>
              <w:t xml:space="preserve">proportion </w:t>
            </w:r>
            <w:r w:rsidR="00D146A5">
              <w:rPr>
                <w:rFonts w:ascii="Noto Sans" w:hAnsi="Noto Sans" w:cs="Noto Sans"/>
                <w:color w:val="595959" w:themeColor="text1" w:themeTint="A6"/>
                <w:sz w:val="18"/>
                <w:szCs w:val="18"/>
                <w:shd w:val="clear" w:color="auto" w:fill="FFFFFF"/>
              </w:rPr>
              <w:t xml:space="preserve">were also used to determine the proportion </w:t>
            </w:r>
            <w:r w:rsidR="00080516" w:rsidRPr="00D146A5">
              <w:rPr>
                <w:rFonts w:ascii="Noto Sans" w:hAnsi="Noto Sans" w:cs="Noto Sans"/>
                <w:color w:val="595959" w:themeColor="text1" w:themeTint="A6"/>
                <w:sz w:val="18"/>
                <w:szCs w:val="18"/>
                <w:shd w:val="clear" w:color="auto" w:fill="FFFFFF"/>
              </w:rPr>
              <w:t xml:space="preserve">of </w:t>
            </w:r>
            <w:r w:rsidR="00D146A5">
              <w:rPr>
                <w:rFonts w:ascii="Noto Sans" w:hAnsi="Noto Sans" w:cs="Noto Sans"/>
                <w:color w:val="595959" w:themeColor="text1" w:themeTint="A6"/>
                <w:sz w:val="18"/>
                <w:szCs w:val="18"/>
                <w:shd w:val="clear" w:color="auto" w:fill="FFFFFF"/>
              </w:rPr>
              <w:t xml:space="preserve">access to </w:t>
            </w:r>
            <w:r w:rsidR="00080516" w:rsidRPr="00D146A5">
              <w:rPr>
                <w:rFonts w:ascii="Noto Sans" w:hAnsi="Noto Sans" w:cs="Noto Sans"/>
                <w:color w:val="595959" w:themeColor="text1" w:themeTint="A6"/>
                <w:sz w:val="18"/>
                <w:szCs w:val="18"/>
                <w:shd w:val="clear" w:color="auto" w:fill="FFFFFF"/>
              </w:rPr>
              <w:t xml:space="preserve">each category of information and </w:t>
            </w:r>
            <w:r w:rsidR="00D146A5">
              <w:rPr>
                <w:rFonts w:ascii="Noto Sans" w:hAnsi="Noto Sans" w:cs="Noto Sans"/>
                <w:color w:val="595959" w:themeColor="text1" w:themeTint="A6"/>
                <w:sz w:val="18"/>
                <w:szCs w:val="18"/>
                <w:shd w:val="clear" w:color="auto" w:fill="FFFFFF"/>
              </w:rPr>
              <w:t xml:space="preserve">to see </w:t>
            </w:r>
            <w:r w:rsidR="00080516" w:rsidRPr="00D146A5">
              <w:rPr>
                <w:rFonts w:ascii="Noto Sans" w:hAnsi="Noto Sans" w:cs="Noto Sans"/>
                <w:color w:val="595959" w:themeColor="text1" w:themeTint="A6"/>
                <w:sz w:val="18"/>
                <w:szCs w:val="18"/>
                <w:shd w:val="clear" w:color="auto" w:fill="FFFFFF"/>
              </w:rPr>
              <w:t>which study types</w:t>
            </w:r>
            <w:r w:rsidR="00D146A5">
              <w:rPr>
                <w:rFonts w:ascii="Noto Sans" w:hAnsi="Noto Sans" w:cs="Noto Sans"/>
                <w:color w:val="595959" w:themeColor="text1" w:themeTint="A6"/>
                <w:sz w:val="18"/>
                <w:szCs w:val="18"/>
                <w:shd w:val="clear" w:color="auto" w:fill="FFFFFF"/>
              </w:rPr>
              <w:t xml:space="preserve"> shared more or less of in each of these categories. The </w:t>
            </w:r>
            <w:proofErr w:type="spellStart"/>
            <w:r w:rsidR="00080516" w:rsidRPr="00D146A5">
              <w:rPr>
                <w:rFonts w:ascii="Noto Sans" w:hAnsi="Noto Sans" w:cs="Noto Sans"/>
                <w:color w:val="595959" w:themeColor="text1" w:themeTint="A6"/>
                <w:sz w:val="18"/>
                <w:szCs w:val="18"/>
                <w:shd w:val="clear" w:color="auto" w:fill="FFFFFF"/>
              </w:rPr>
              <w:t>Bonferonni</w:t>
            </w:r>
            <w:proofErr w:type="spellEnd"/>
            <w:r w:rsidR="00080516" w:rsidRPr="00D146A5">
              <w:rPr>
                <w:rFonts w:ascii="Noto Sans" w:hAnsi="Noto Sans" w:cs="Noto Sans"/>
                <w:color w:val="595959" w:themeColor="text1" w:themeTint="A6"/>
                <w:sz w:val="18"/>
                <w:szCs w:val="18"/>
                <w:shd w:val="clear" w:color="auto" w:fill="FFFFFF"/>
              </w:rPr>
              <w:t xml:space="preserve"> correction </w:t>
            </w:r>
            <w:r w:rsidR="00D146A5">
              <w:rPr>
                <w:rFonts w:ascii="Noto Sans" w:hAnsi="Noto Sans" w:cs="Noto Sans"/>
                <w:color w:val="595959" w:themeColor="text1" w:themeTint="A6"/>
                <w:sz w:val="18"/>
                <w:szCs w:val="18"/>
                <w:shd w:val="clear" w:color="auto" w:fill="FFFFFF"/>
              </w:rPr>
              <w:t xml:space="preserve">was also used </w:t>
            </w:r>
            <w:r w:rsidR="00080516" w:rsidRPr="00D146A5">
              <w:rPr>
                <w:rFonts w:ascii="Noto Sans" w:hAnsi="Noto Sans" w:cs="Noto Sans"/>
                <w:color w:val="595959" w:themeColor="text1" w:themeTint="A6"/>
                <w:sz w:val="18"/>
                <w:szCs w:val="18"/>
                <w:shd w:val="clear" w:color="auto" w:fill="FFFFFF"/>
              </w:rPr>
              <w:t xml:space="preserve">to adjust the p-value </w:t>
            </w:r>
            <w:r w:rsidR="00D146A5">
              <w:rPr>
                <w:rFonts w:ascii="Noto Sans" w:hAnsi="Noto Sans" w:cs="Noto Sans"/>
                <w:color w:val="595959" w:themeColor="text1" w:themeTint="A6"/>
                <w:sz w:val="18"/>
                <w:szCs w:val="18"/>
                <w:shd w:val="clear" w:color="auto" w:fill="FFFFFF"/>
              </w:rPr>
              <w:t>for</w:t>
            </w:r>
            <w:r w:rsidR="00080516" w:rsidRPr="00D146A5">
              <w:rPr>
                <w:rFonts w:ascii="Noto Sans" w:hAnsi="Noto Sans" w:cs="Noto Sans"/>
                <w:color w:val="595959" w:themeColor="text1" w:themeTint="A6"/>
                <w:sz w:val="18"/>
                <w:szCs w:val="18"/>
                <w:shd w:val="clear" w:color="auto" w:fill="FFFFFF"/>
              </w:rPr>
              <w:t xml:space="preserve"> the number of tests performed</w:t>
            </w:r>
            <w:r w:rsidR="00D146A5">
              <w:rPr>
                <w:rFonts w:ascii="Noto Sans" w:hAnsi="Noto Sans" w:cs="Noto Sans"/>
                <w:color w:val="595959" w:themeColor="text1" w:themeTint="A6"/>
                <w:sz w:val="18"/>
                <w:szCs w:val="18"/>
                <w:shd w:val="clear" w:color="auto" w:fill="FFFFFF"/>
              </w:rPr>
              <w:t>.</w:t>
            </w:r>
          </w:p>
          <w:p w14:paraId="4E83FFF2" w14:textId="2E1B09CD" w:rsidR="000B3254" w:rsidRPr="00080516" w:rsidRDefault="000B3254" w:rsidP="000B3254"/>
          <w:p w14:paraId="54E0127B" w14:textId="38FEC70C" w:rsidR="00F102CC" w:rsidRPr="000B3254" w:rsidRDefault="00F102CC">
            <w:pPr>
              <w:spacing w:line="225" w:lineRule="auto"/>
              <w:rPr>
                <w:rFonts w:ascii="Noto Sans" w:eastAsia="Noto Sans" w:hAnsi="Noto Sans" w:cs="Noto Sans"/>
                <w:bCs/>
                <w:color w:val="404040" w:themeColor="text1" w:themeTint="BF"/>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A215C1" w14:textId="77777777" w:rsidR="006D4303" w:rsidRDefault="006D4303" w:rsidP="006D430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14297A5D" w14:textId="77777777" w:rsidR="006D4303" w:rsidRPr="0084617B" w:rsidRDefault="006D4303" w:rsidP="006D430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Data, and Analysis Script Availability</w:t>
            </w:r>
          </w:p>
          <w:p w14:paraId="4790A381" w14:textId="0EC5E5A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2ECBA" w14:textId="77777777" w:rsidR="008D1818" w:rsidRPr="008D1818" w:rsidRDefault="008D1818" w:rsidP="008D1818">
            <w:pPr>
              <w:rPr>
                <w:rFonts w:ascii="Noto Sans" w:hAnsi="Noto Sans" w:cs="Noto Sans"/>
                <w:sz w:val="18"/>
                <w:szCs w:val="18"/>
              </w:rPr>
            </w:pPr>
            <w:r w:rsidRPr="008D1818">
              <w:rPr>
                <w:rFonts w:ascii="Noto Sans" w:eastAsia="Noto Sans" w:hAnsi="Noto Sans" w:cs="Noto Sans"/>
                <w:bCs/>
                <w:color w:val="434343"/>
                <w:sz w:val="18"/>
                <w:szCs w:val="18"/>
              </w:rPr>
              <w:t xml:space="preserve">DOI: </w:t>
            </w:r>
            <w:r w:rsidRPr="008D1818">
              <w:rPr>
                <w:rFonts w:ascii="Noto Sans" w:hAnsi="Noto Sans" w:cs="Noto Sans"/>
                <w:color w:val="333333"/>
                <w:sz w:val="18"/>
                <w:szCs w:val="18"/>
                <w:shd w:val="clear" w:color="auto" w:fill="FFFFFF"/>
              </w:rPr>
              <w:t>0.17605/OSF.IO/FUDKA</w:t>
            </w:r>
          </w:p>
          <w:p w14:paraId="7925BBA0" w14:textId="77777777" w:rsidR="008D1818" w:rsidRPr="0084617B" w:rsidRDefault="008D1818" w:rsidP="008D1818">
            <w:pPr>
              <w:rPr>
                <w:rFonts w:ascii="Noto Sans" w:eastAsia="Noto Sans" w:hAnsi="Noto Sans" w:cs="Noto Sans"/>
                <w:bCs/>
                <w:color w:val="434343"/>
                <w:sz w:val="18"/>
                <w:szCs w:val="18"/>
              </w:rPr>
            </w:pP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D6D904"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3BAEF8" w:rsidR="00F102CC" w:rsidRPr="003D5AF6" w:rsidRDefault="00DC6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7EEF8" w14:textId="77777777" w:rsidR="006D4303" w:rsidRDefault="006D4303" w:rsidP="006D430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p w14:paraId="60A767E0" w14:textId="77777777" w:rsidR="006D4303" w:rsidRPr="0084617B" w:rsidRDefault="006D4303" w:rsidP="006D430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Data, and Analysis Script Availability</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08212" w14:textId="77777777" w:rsidR="008D1818" w:rsidRPr="008D1818" w:rsidRDefault="008D1818" w:rsidP="008D1818">
            <w:pPr>
              <w:rPr>
                <w:rFonts w:ascii="Noto Sans" w:hAnsi="Noto Sans" w:cs="Noto Sans"/>
                <w:sz w:val="18"/>
                <w:szCs w:val="18"/>
              </w:rPr>
            </w:pPr>
            <w:r w:rsidRPr="008D1818">
              <w:rPr>
                <w:rFonts w:ascii="Noto Sans" w:eastAsia="Noto Sans" w:hAnsi="Noto Sans" w:cs="Noto Sans"/>
                <w:bCs/>
                <w:color w:val="434343"/>
                <w:sz w:val="18"/>
                <w:szCs w:val="18"/>
              </w:rPr>
              <w:t xml:space="preserve">DOI: </w:t>
            </w:r>
            <w:r w:rsidRPr="008D1818">
              <w:rPr>
                <w:rFonts w:ascii="Noto Sans" w:hAnsi="Noto Sans" w:cs="Noto Sans"/>
                <w:color w:val="333333"/>
                <w:sz w:val="18"/>
                <w:szCs w:val="18"/>
                <w:shd w:val="clear" w:color="auto" w:fill="FFFFFF"/>
              </w:rPr>
              <w:t>0.17605/OSF.IO/FUDKA</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6495C4" w:rsidR="00F102CC" w:rsidRPr="003D5AF6" w:rsidRDefault="00DC6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0928EC" w:rsidR="00F102CC" w:rsidRPr="003D5AF6" w:rsidRDefault="00DC6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3D1FF7" w:rsidR="00F102CC" w:rsidRPr="003D5AF6" w:rsidRDefault="006D43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100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12CD" w14:textId="77777777" w:rsidR="000100A5" w:rsidRDefault="000100A5">
      <w:r>
        <w:separator/>
      </w:r>
    </w:p>
  </w:endnote>
  <w:endnote w:type="continuationSeparator" w:id="0">
    <w:p w14:paraId="5157ABE1" w14:textId="77777777" w:rsidR="000100A5" w:rsidRDefault="0001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8254" w14:textId="77777777" w:rsidR="000100A5" w:rsidRDefault="000100A5">
      <w:r>
        <w:separator/>
      </w:r>
    </w:p>
  </w:footnote>
  <w:footnote w:type="continuationSeparator" w:id="0">
    <w:p w14:paraId="1756741A" w14:textId="77777777" w:rsidR="000100A5" w:rsidRDefault="0001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9420914">
    <w:abstractNumId w:val="2"/>
  </w:num>
  <w:num w:numId="2" w16cid:durableId="1885091837">
    <w:abstractNumId w:val="0"/>
  </w:num>
  <w:num w:numId="3" w16cid:durableId="658535030">
    <w:abstractNumId w:val="1"/>
  </w:num>
  <w:num w:numId="4" w16cid:durableId="219903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0A5"/>
    <w:rsid w:val="00080516"/>
    <w:rsid w:val="000B3254"/>
    <w:rsid w:val="001469C2"/>
    <w:rsid w:val="001B3BCC"/>
    <w:rsid w:val="002209A8"/>
    <w:rsid w:val="003D5AF6"/>
    <w:rsid w:val="00427975"/>
    <w:rsid w:val="004E2C31"/>
    <w:rsid w:val="00590859"/>
    <w:rsid w:val="005B0259"/>
    <w:rsid w:val="006D4303"/>
    <w:rsid w:val="006E5224"/>
    <w:rsid w:val="007054B6"/>
    <w:rsid w:val="0084617B"/>
    <w:rsid w:val="008D1818"/>
    <w:rsid w:val="0094624A"/>
    <w:rsid w:val="009C7B26"/>
    <w:rsid w:val="00A11E52"/>
    <w:rsid w:val="00BD41E9"/>
    <w:rsid w:val="00C84413"/>
    <w:rsid w:val="00D146A5"/>
    <w:rsid w:val="00DC6FC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16"/>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846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1269">
      <w:bodyDiv w:val="1"/>
      <w:marLeft w:val="0"/>
      <w:marRight w:val="0"/>
      <w:marTop w:val="0"/>
      <w:marBottom w:val="0"/>
      <w:divBdr>
        <w:top w:val="none" w:sz="0" w:space="0" w:color="auto"/>
        <w:left w:val="none" w:sz="0" w:space="0" w:color="auto"/>
        <w:bottom w:val="none" w:sz="0" w:space="0" w:color="auto"/>
        <w:right w:val="none" w:sz="0" w:space="0" w:color="auto"/>
      </w:divBdr>
    </w:div>
    <w:div w:id="400295602">
      <w:bodyDiv w:val="1"/>
      <w:marLeft w:val="0"/>
      <w:marRight w:val="0"/>
      <w:marTop w:val="0"/>
      <w:marBottom w:val="0"/>
      <w:divBdr>
        <w:top w:val="none" w:sz="0" w:space="0" w:color="auto"/>
        <w:left w:val="none" w:sz="0" w:space="0" w:color="auto"/>
        <w:bottom w:val="none" w:sz="0" w:space="0" w:color="auto"/>
        <w:right w:val="none" w:sz="0" w:space="0" w:color="auto"/>
      </w:divBdr>
    </w:div>
    <w:div w:id="731344895">
      <w:bodyDiv w:val="1"/>
      <w:marLeft w:val="0"/>
      <w:marRight w:val="0"/>
      <w:marTop w:val="0"/>
      <w:marBottom w:val="0"/>
      <w:divBdr>
        <w:top w:val="none" w:sz="0" w:space="0" w:color="auto"/>
        <w:left w:val="none" w:sz="0" w:space="0" w:color="auto"/>
        <w:bottom w:val="none" w:sz="0" w:space="0" w:color="auto"/>
        <w:right w:val="none" w:sz="0" w:space="0" w:color="auto"/>
      </w:divBdr>
    </w:div>
    <w:div w:id="782382451">
      <w:bodyDiv w:val="1"/>
      <w:marLeft w:val="0"/>
      <w:marRight w:val="0"/>
      <w:marTop w:val="0"/>
      <w:marBottom w:val="0"/>
      <w:divBdr>
        <w:top w:val="none" w:sz="0" w:space="0" w:color="auto"/>
        <w:left w:val="none" w:sz="0" w:space="0" w:color="auto"/>
        <w:bottom w:val="none" w:sz="0" w:space="0" w:color="auto"/>
        <w:right w:val="none" w:sz="0" w:space="0" w:color="auto"/>
      </w:divBdr>
    </w:div>
    <w:div w:id="810943627">
      <w:bodyDiv w:val="1"/>
      <w:marLeft w:val="0"/>
      <w:marRight w:val="0"/>
      <w:marTop w:val="0"/>
      <w:marBottom w:val="0"/>
      <w:divBdr>
        <w:top w:val="none" w:sz="0" w:space="0" w:color="auto"/>
        <w:left w:val="none" w:sz="0" w:space="0" w:color="auto"/>
        <w:bottom w:val="none" w:sz="0" w:space="0" w:color="auto"/>
        <w:right w:val="none" w:sz="0" w:space="0" w:color="auto"/>
      </w:divBdr>
    </w:div>
    <w:div w:id="167217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Heckerman, Gabe</cp:lastModifiedBy>
  <cp:revision>3</cp:revision>
  <dcterms:created xsi:type="dcterms:W3CDTF">2022-07-02T17:24:00Z</dcterms:created>
  <dcterms:modified xsi:type="dcterms:W3CDTF">2022-07-04T15:55:00Z</dcterms:modified>
</cp:coreProperties>
</file>