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093" w:type="dxa"/>
        <w:tblLayout w:type="fixed"/>
        <w:tblLook w:val="04A0" w:firstRow="1" w:lastRow="0" w:firstColumn="1" w:lastColumn="0" w:noHBand="0" w:noVBand="1"/>
      </w:tblPr>
      <w:tblGrid>
        <w:gridCol w:w="4542"/>
        <w:gridCol w:w="2551"/>
      </w:tblGrid>
      <w:tr w:rsidR="005D0619" w:rsidRPr="00362E3A" w14:paraId="279D3994" w14:textId="77777777" w:rsidTr="00A824A2">
        <w:tc>
          <w:tcPr>
            <w:tcW w:w="4542" w:type="dxa"/>
          </w:tcPr>
          <w:p w14:paraId="11904D19" w14:textId="77777777" w:rsidR="005D0619" w:rsidRPr="00362E3A" w:rsidRDefault="005D0619" w:rsidP="00A824A2">
            <w:pPr>
              <w:adjustRightInd w:val="0"/>
              <w:snapToGrid w:val="0"/>
              <w:spacing w:line="260" w:lineRule="atLeast"/>
              <w:ind w:firstLine="720"/>
              <w:jc w:val="center"/>
              <w:rPr>
                <w:lang w:val="en-GB" w:eastAsia="zh-CN"/>
              </w:rPr>
            </w:pPr>
          </w:p>
        </w:tc>
        <w:tc>
          <w:tcPr>
            <w:tcW w:w="2551" w:type="dxa"/>
          </w:tcPr>
          <w:p w14:paraId="67EA6E7A" w14:textId="77777777" w:rsidR="005D0619" w:rsidRPr="00362E3A" w:rsidRDefault="005D0619" w:rsidP="00A824A2">
            <w:pPr>
              <w:spacing w:line="260" w:lineRule="atLeast"/>
              <w:jc w:val="center"/>
              <w:rPr>
                <w:b/>
                <w:bCs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Nsp1-2E10</w:t>
            </w:r>
          </w:p>
        </w:tc>
      </w:tr>
      <w:tr w:rsidR="005D0619" w:rsidRPr="00362E3A" w14:paraId="6BDD76D5" w14:textId="77777777" w:rsidTr="00A824A2">
        <w:tc>
          <w:tcPr>
            <w:tcW w:w="4542" w:type="dxa"/>
          </w:tcPr>
          <w:p w14:paraId="55B6B4E3" w14:textId="77777777" w:rsidR="005D0619" w:rsidRPr="00362E3A" w:rsidRDefault="005D0619" w:rsidP="00A824A2">
            <w:pPr>
              <w:adjustRightInd w:val="0"/>
              <w:snapToGrid w:val="0"/>
              <w:spacing w:line="260" w:lineRule="atLeast"/>
              <w:rPr>
                <w:b/>
                <w:sz w:val="21"/>
                <w:szCs w:val="21"/>
                <w:lang w:val="en-US"/>
              </w:rPr>
            </w:pPr>
            <w:r w:rsidRPr="00362E3A">
              <w:rPr>
                <w:b/>
                <w:sz w:val="21"/>
                <w:szCs w:val="21"/>
                <w:lang w:val="en-US"/>
              </w:rPr>
              <w:t>PDB ID</w:t>
            </w:r>
          </w:p>
        </w:tc>
        <w:tc>
          <w:tcPr>
            <w:tcW w:w="2551" w:type="dxa"/>
          </w:tcPr>
          <w:p w14:paraId="5D46454D" w14:textId="77777777" w:rsidR="005D0619" w:rsidRPr="00362E3A" w:rsidRDefault="005D0619" w:rsidP="00A824A2">
            <w:pPr>
              <w:jc w:val="center"/>
              <w:rPr>
                <w:sz w:val="21"/>
                <w:szCs w:val="21"/>
              </w:rPr>
            </w:pPr>
            <w:r w:rsidRPr="00362E3A">
              <w:rPr>
                <w:color w:val="201F1E"/>
                <w:sz w:val="21"/>
                <w:szCs w:val="21"/>
                <w:shd w:val="clear" w:color="auto" w:fill="FFFFFF"/>
              </w:rPr>
              <w:t>8A4Y</w:t>
            </w:r>
          </w:p>
        </w:tc>
      </w:tr>
      <w:tr w:rsidR="005D0619" w:rsidRPr="00362E3A" w14:paraId="55425902" w14:textId="77777777" w:rsidTr="00A824A2">
        <w:tc>
          <w:tcPr>
            <w:tcW w:w="4542" w:type="dxa"/>
          </w:tcPr>
          <w:p w14:paraId="2A24BDBF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Wavelength [Å]</w:t>
            </w:r>
          </w:p>
        </w:tc>
        <w:tc>
          <w:tcPr>
            <w:tcW w:w="2551" w:type="dxa"/>
          </w:tcPr>
          <w:p w14:paraId="5E8FFF4F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>0.96546</w:t>
            </w:r>
          </w:p>
        </w:tc>
      </w:tr>
      <w:tr w:rsidR="005D0619" w:rsidRPr="00362E3A" w14:paraId="153D8C40" w14:textId="77777777" w:rsidTr="00A824A2">
        <w:tc>
          <w:tcPr>
            <w:tcW w:w="4542" w:type="dxa"/>
          </w:tcPr>
          <w:p w14:paraId="6D5D7D5D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Resolution range [Å]</w:t>
            </w:r>
          </w:p>
        </w:tc>
        <w:tc>
          <w:tcPr>
            <w:tcW w:w="2551" w:type="dxa"/>
          </w:tcPr>
          <w:p w14:paraId="369F383F" w14:textId="77777777" w:rsidR="005D0619" w:rsidRPr="00362E3A" w:rsidRDefault="005D0619" w:rsidP="00A824A2">
            <w:pPr>
              <w:rPr>
                <w:color w:val="000000" w:themeColor="text1"/>
                <w:sz w:val="21"/>
                <w:szCs w:val="21"/>
              </w:rPr>
            </w:pPr>
            <w:r w:rsidRPr="00362E3A">
              <w:rPr>
                <w:rStyle w:val="eop"/>
                <w:color w:val="000000" w:themeColor="text1"/>
                <w:sz w:val="21"/>
                <w:szCs w:val="21"/>
              </w:rPr>
              <w:t>35.50  - 1.10 (1.14  - 1.10)</w:t>
            </w:r>
          </w:p>
        </w:tc>
      </w:tr>
      <w:tr w:rsidR="005D0619" w:rsidRPr="00362E3A" w14:paraId="6162BC7A" w14:textId="77777777" w:rsidTr="00A824A2">
        <w:tc>
          <w:tcPr>
            <w:tcW w:w="4542" w:type="dxa"/>
          </w:tcPr>
          <w:p w14:paraId="753A3209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Space group</w:t>
            </w:r>
          </w:p>
        </w:tc>
        <w:tc>
          <w:tcPr>
            <w:tcW w:w="2551" w:type="dxa"/>
          </w:tcPr>
          <w:p w14:paraId="549E8BB7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>P4</w:t>
            </w:r>
            <w:r w:rsidRPr="00362E3A">
              <w:rPr>
                <w:color w:val="000000" w:themeColor="text1"/>
                <w:sz w:val="21"/>
                <w:szCs w:val="21"/>
                <w:vertAlign w:val="subscript"/>
                <w:lang w:eastAsia="zh-CN"/>
              </w:rPr>
              <w:t>3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362E3A">
              <w:rPr>
                <w:color w:val="000000" w:themeColor="text1"/>
                <w:sz w:val="21"/>
                <w:szCs w:val="21"/>
                <w:vertAlign w:val="subscript"/>
                <w:lang w:eastAsia="zh-CN"/>
              </w:rPr>
              <w:t>1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</w:tr>
      <w:tr w:rsidR="005D0619" w:rsidRPr="00362E3A" w14:paraId="5CAC2E46" w14:textId="77777777" w:rsidTr="00A824A2">
        <w:tc>
          <w:tcPr>
            <w:tcW w:w="4542" w:type="dxa"/>
          </w:tcPr>
          <w:p w14:paraId="23E57BB9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 xml:space="preserve">Unit cell parameters (Å, </w:t>
            </w:r>
            <w:r w:rsidRPr="00362E3A">
              <w:rPr>
                <w:rFonts w:eastAsia="Symbol"/>
                <w:b/>
                <w:bCs/>
                <w:sz w:val="21"/>
                <w:szCs w:val="21"/>
              </w:rPr>
              <w:t>°</w:t>
            </w:r>
            <w:r w:rsidRPr="00362E3A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551" w:type="dxa"/>
          </w:tcPr>
          <w:p w14:paraId="35C83529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iCs/>
                <w:color w:val="000000" w:themeColor="text1"/>
                <w:sz w:val="21"/>
                <w:szCs w:val="21"/>
              </w:rPr>
            </w:pPr>
            <w:r w:rsidRPr="00362E3A">
              <w:rPr>
                <w:i/>
                <w:color w:val="000000" w:themeColor="text1"/>
                <w:sz w:val="21"/>
                <w:szCs w:val="21"/>
                <w:lang w:eastAsia="zh-CN"/>
              </w:rPr>
              <w:t>a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>=</w:t>
            </w:r>
            <w:r w:rsidRPr="00362E3A">
              <w:rPr>
                <w:i/>
                <w:color w:val="000000" w:themeColor="text1"/>
                <w:sz w:val="21"/>
                <w:szCs w:val="21"/>
                <w:lang w:eastAsia="zh-CN"/>
              </w:rPr>
              <w:t>b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 xml:space="preserve">=36.688,  </w:t>
            </w:r>
            <w:r w:rsidRPr="00362E3A">
              <w:rPr>
                <w:i/>
                <w:color w:val="000000" w:themeColor="text1"/>
                <w:sz w:val="21"/>
                <w:szCs w:val="21"/>
                <w:lang w:eastAsia="zh-CN"/>
              </w:rPr>
              <w:t>c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>=140.928, α=β=γ=90</w:t>
            </w:r>
          </w:p>
        </w:tc>
      </w:tr>
      <w:tr w:rsidR="005D0619" w:rsidRPr="00362E3A" w14:paraId="0ED45B08" w14:textId="77777777" w:rsidTr="00A824A2">
        <w:tc>
          <w:tcPr>
            <w:tcW w:w="4542" w:type="dxa"/>
          </w:tcPr>
          <w:p w14:paraId="54781F1A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Total reflections</w:t>
            </w:r>
          </w:p>
        </w:tc>
        <w:tc>
          <w:tcPr>
            <w:tcW w:w="2551" w:type="dxa"/>
          </w:tcPr>
          <w:p w14:paraId="1F4E02F6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 xml:space="preserve"> 464757 (27903)</w:t>
            </w:r>
          </w:p>
        </w:tc>
      </w:tr>
      <w:tr w:rsidR="005D0619" w:rsidRPr="00362E3A" w14:paraId="13371D9F" w14:textId="77777777" w:rsidTr="00A824A2">
        <w:tc>
          <w:tcPr>
            <w:tcW w:w="4542" w:type="dxa"/>
          </w:tcPr>
          <w:p w14:paraId="03B4F636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Unique reflections</w:t>
            </w:r>
          </w:p>
        </w:tc>
        <w:tc>
          <w:tcPr>
            <w:tcW w:w="2551" w:type="dxa"/>
          </w:tcPr>
          <w:p w14:paraId="505620DA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 xml:space="preserve"> 40442 (3926)</w:t>
            </w:r>
          </w:p>
        </w:tc>
      </w:tr>
      <w:tr w:rsidR="005D0619" w:rsidRPr="00362E3A" w14:paraId="7717F8B3" w14:textId="77777777" w:rsidTr="00A824A2">
        <w:tc>
          <w:tcPr>
            <w:tcW w:w="4542" w:type="dxa"/>
          </w:tcPr>
          <w:p w14:paraId="447808BF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Multiplicity</w:t>
            </w:r>
          </w:p>
        </w:tc>
        <w:tc>
          <w:tcPr>
            <w:tcW w:w="2551" w:type="dxa"/>
          </w:tcPr>
          <w:p w14:paraId="4BF452C4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 xml:space="preserve"> 11.5 (7.1)</w:t>
            </w:r>
          </w:p>
        </w:tc>
      </w:tr>
      <w:tr w:rsidR="005D0619" w:rsidRPr="00362E3A" w14:paraId="2AF3A6E9" w14:textId="77777777" w:rsidTr="00A824A2">
        <w:tc>
          <w:tcPr>
            <w:tcW w:w="4542" w:type="dxa"/>
          </w:tcPr>
          <w:p w14:paraId="6DACE083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Completeness [%]</w:t>
            </w:r>
          </w:p>
        </w:tc>
        <w:tc>
          <w:tcPr>
            <w:tcW w:w="2551" w:type="dxa"/>
          </w:tcPr>
          <w:p w14:paraId="1C2DFA9A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 xml:space="preserve"> 99.9 (98.9)</w:t>
            </w:r>
          </w:p>
        </w:tc>
      </w:tr>
      <w:tr w:rsidR="005D0619" w:rsidRPr="00362E3A" w14:paraId="5277FF35" w14:textId="77777777" w:rsidTr="00A824A2">
        <w:trPr>
          <w:trHeight w:val="300"/>
        </w:trPr>
        <w:tc>
          <w:tcPr>
            <w:tcW w:w="4542" w:type="dxa"/>
          </w:tcPr>
          <w:p w14:paraId="6056FEA0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Mean I/sigma(I)</w:t>
            </w:r>
          </w:p>
        </w:tc>
        <w:tc>
          <w:tcPr>
            <w:tcW w:w="2551" w:type="dxa"/>
          </w:tcPr>
          <w:p w14:paraId="047332FE" w14:textId="77777777" w:rsidR="005D0619" w:rsidRPr="00362E3A" w:rsidDel="76FD92F4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 xml:space="preserve"> 18.4 (2.6)</w:t>
            </w:r>
          </w:p>
        </w:tc>
      </w:tr>
      <w:tr w:rsidR="005D0619" w:rsidRPr="00362E3A" w14:paraId="19F7DF99" w14:textId="77777777" w:rsidTr="00A824A2">
        <w:tc>
          <w:tcPr>
            <w:tcW w:w="4542" w:type="dxa"/>
          </w:tcPr>
          <w:p w14:paraId="6086724A" w14:textId="77777777" w:rsidR="005D0619" w:rsidRPr="00362E3A" w:rsidRDefault="005D0619" w:rsidP="00A824A2">
            <w:pPr>
              <w:rPr>
                <w:sz w:val="21"/>
                <w:szCs w:val="21"/>
              </w:rPr>
            </w:pPr>
            <w:r w:rsidRPr="00362E3A">
              <w:rPr>
                <w:rStyle w:val="normaltextrun"/>
                <w:b/>
                <w:sz w:val="21"/>
                <w:szCs w:val="21"/>
              </w:rPr>
              <w:t>Wilson B-factor (Å</w:t>
            </w:r>
            <w:r w:rsidRPr="00362E3A">
              <w:rPr>
                <w:rStyle w:val="normaltextrun"/>
                <w:b/>
                <w:sz w:val="21"/>
                <w:szCs w:val="21"/>
                <w:vertAlign w:val="superscript"/>
              </w:rPr>
              <w:t>2</w:t>
            </w:r>
            <w:r w:rsidRPr="00362E3A">
              <w:rPr>
                <w:rStyle w:val="normaltextrun"/>
                <w:b/>
                <w:sz w:val="21"/>
                <w:szCs w:val="21"/>
              </w:rPr>
              <w:t>)</w:t>
            </w:r>
            <w:r w:rsidRPr="00362E3A">
              <w:rPr>
                <w:rStyle w:val="normaltextrun"/>
                <w:sz w:val="21"/>
                <w:szCs w:val="21"/>
              </w:rPr>
              <w:t> </w:t>
            </w:r>
            <w:r w:rsidRPr="00362E3A">
              <w:rPr>
                <w:rStyle w:val="eop"/>
                <w:sz w:val="21"/>
                <w:szCs w:val="21"/>
              </w:rPr>
              <w:t> </w:t>
            </w:r>
          </w:p>
        </w:tc>
        <w:tc>
          <w:tcPr>
            <w:tcW w:w="2551" w:type="dxa"/>
          </w:tcPr>
          <w:p w14:paraId="20DB5927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>12.96</w:t>
            </w:r>
          </w:p>
        </w:tc>
      </w:tr>
      <w:tr w:rsidR="005D0619" w:rsidRPr="00362E3A" w14:paraId="355823FC" w14:textId="77777777" w:rsidTr="00A824A2">
        <w:tc>
          <w:tcPr>
            <w:tcW w:w="4542" w:type="dxa"/>
          </w:tcPr>
          <w:p w14:paraId="5549AD6C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  <w:lang w:val="en-GB"/>
              </w:rPr>
            </w:pPr>
            <w:r w:rsidRPr="00362E3A">
              <w:rPr>
                <w:b/>
                <w:bCs/>
                <w:sz w:val="21"/>
                <w:szCs w:val="21"/>
              </w:rPr>
              <w:t>R-meas</w:t>
            </w:r>
            <w:r w:rsidRPr="00362E3A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362E3A">
              <w:rPr>
                <w:b/>
                <w:bCs/>
                <w:sz w:val="21"/>
                <w:szCs w:val="21"/>
              </w:rPr>
              <w:t>[%]</w:t>
            </w:r>
          </w:p>
        </w:tc>
        <w:tc>
          <w:tcPr>
            <w:tcW w:w="2551" w:type="dxa"/>
          </w:tcPr>
          <w:p w14:paraId="068EF4F6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 xml:space="preserve">  6.7 (65.9)</w:t>
            </w:r>
          </w:p>
        </w:tc>
      </w:tr>
      <w:tr w:rsidR="005D0619" w:rsidRPr="00362E3A" w14:paraId="12248633" w14:textId="77777777" w:rsidTr="00A824A2">
        <w:tc>
          <w:tcPr>
            <w:tcW w:w="4542" w:type="dxa"/>
          </w:tcPr>
          <w:p w14:paraId="1169513E" w14:textId="77777777" w:rsidR="005D0619" w:rsidRPr="00362E3A" w:rsidRDefault="005D0619" w:rsidP="00A824A2">
            <w:pPr>
              <w:spacing w:line="260" w:lineRule="atLeast"/>
              <w:rPr>
                <w:b/>
                <w:bCs/>
                <w:sz w:val="21"/>
                <w:szCs w:val="21"/>
                <w:lang w:val="en-GB"/>
              </w:rPr>
            </w:pPr>
            <w:r w:rsidRPr="00362E3A">
              <w:rPr>
                <w:b/>
                <w:bCs/>
                <w:sz w:val="21"/>
                <w:szCs w:val="21"/>
              </w:rPr>
              <w:t>R-pim</w:t>
            </w:r>
            <w:r w:rsidRPr="00362E3A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362E3A">
              <w:rPr>
                <w:b/>
                <w:bCs/>
                <w:sz w:val="21"/>
                <w:szCs w:val="21"/>
              </w:rPr>
              <w:t>[%]</w:t>
            </w:r>
          </w:p>
        </w:tc>
        <w:tc>
          <w:tcPr>
            <w:tcW w:w="2551" w:type="dxa"/>
          </w:tcPr>
          <w:p w14:paraId="105E7112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 xml:space="preserve"> 1.9 (24.1)</w:t>
            </w:r>
          </w:p>
        </w:tc>
      </w:tr>
      <w:tr w:rsidR="005D0619" w:rsidRPr="00362E3A" w14:paraId="7DB42F6C" w14:textId="77777777" w:rsidTr="00A824A2">
        <w:tc>
          <w:tcPr>
            <w:tcW w:w="4542" w:type="dxa"/>
          </w:tcPr>
          <w:p w14:paraId="1E3D1105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  <w:lang w:val="en-GB"/>
              </w:rPr>
            </w:pPr>
            <w:r w:rsidRPr="00362E3A">
              <w:rPr>
                <w:b/>
                <w:bCs/>
                <w:sz w:val="21"/>
                <w:szCs w:val="21"/>
              </w:rPr>
              <w:t>CC</w:t>
            </w:r>
            <w:r w:rsidRPr="00362E3A">
              <w:rPr>
                <w:b/>
                <w:bCs/>
                <w:sz w:val="21"/>
                <w:szCs w:val="21"/>
                <w:vertAlign w:val="subscript"/>
              </w:rPr>
              <w:t>1/2</w:t>
            </w:r>
            <w:r w:rsidRPr="00362E3A">
              <w:rPr>
                <w:b/>
                <w:bCs/>
                <w:sz w:val="21"/>
                <w:szCs w:val="21"/>
                <w:vertAlign w:val="subscript"/>
                <w:lang w:val="en-GB"/>
              </w:rPr>
              <w:t xml:space="preserve"> </w:t>
            </w:r>
            <w:r w:rsidRPr="00362E3A">
              <w:rPr>
                <w:b/>
                <w:bCs/>
                <w:sz w:val="21"/>
                <w:szCs w:val="21"/>
              </w:rPr>
              <w:t>[%]</w:t>
            </w:r>
          </w:p>
        </w:tc>
        <w:tc>
          <w:tcPr>
            <w:tcW w:w="2551" w:type="dxa"/>
          </w:tcPr>
          <w:p w14:paraId="27C2B307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  <w:r w:rsidRPr="00362E3A">
              <w:rPr>
                <w:color w:val="000000" w:themeColor="text1"/>
                <w:sz w:val="21"/>
                <w:szCs w:val="21"/>
                <w:lang w:val="en-GB"/>
              </w:rPr>
              <w:t xml:space="preserve"> 99.8 (85.4)</w:t>
            </w:r>
          </w:p>
          <w:p w14:paraId="735ACE95" w14:textId="77777777" w:rsidR="005D0619" w:rsidRPr="00362E3A" w:rsidRDefault="005D0619" w:rsidP="00A824A2">
            <w:pPr>
              <w:spacing w:line="260" w:lineRule="atLeast"/>
              <w:jc w:val="center"/>
              <w:rPr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5D0619" w:rsidRPr="00362E3A" w14:paraId="3A620ECF" w14:textId="77777777" w:rsidTr="00A824A2">
        <w:tc>
          <w:tcPr>
            <w:tcW w:w="4542" w:type="dxa"/>
          </w:tcPr>
          <w:p w14:paraId="048C47D6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R</w:t>
            </w:r>
            <w:r w:rsidRPr="00362E3A">
              <w:rPr>
                <w:b/>
                <w:bCs/>
                <w:sz w:val="21"/>
                <w:szCs w:val="21"/>
                <w:vertAlign w:val="subscript"/>
              </w:rPr>
              <w:t>cryst</w:t>
            </w:r>
            <w:r w:rsidRPr="00362E3A">
              <w:rPr>
                <w:b/>
                <w:bCs/>
                <w:sz w:val="21"/>
                <w:szCs w:val="21"/>
              </w:rPr>
              <w:t>/R</w:t>
            </w:r>
            <w:r w:rsidRPr="00362E3A">
              <w:rPr>
                <w:b/>
                <w:bCs/>
                <w:sz w:val="21"/>
                <w:szCs w:val="21"/>
                <w:vertAlign w:val="subscript"/>
              </w:rPr>
              <w:t>free</w:t>
            </w:r>
            <w:r w:rsidRPr="00362E3A">
              <w:rPr>
                <w:b/>
                <w:bCs/>
                <w:sz w:val="21"/>
                <w:szCs w:val="21"/>
              </w:rPr>
              <w:t xml:space="preserve"> [%]</w:t>
            </w:r>
          </w:p>
        </w:tc>
        <w:tc>
          <w:tcPr>
            <w:tcW w:w="2551" w:type="dxa"/>
          </w:tcPr>
          <w:p w14:paraId="14AC8B20" w14:textId="77777777" w:rsidR="005D0619" w:rsidRPr="00362E3A" w:rsidRDefault="005D0619" w:rsidP="00A824A2">
            <w:pPr>
              <w:widowControl w:val="0"/>
              <w:autoSpaceDE w:val="0"/>
              <w:autoSpaceDN w:val="0"/>
              <w:spacing w:before="60" w:after="60"/>
              <w:jc w:val="center"/>
              <w:rPr>
                <w:color w:val="000000" w:themeColor="text1"/>
                <w:sz w:val="21"/>
                <w:szCs w:val="21"/>
                <w:lang w:val="en-GB" w:eastAsia="zh-CN"/>
              </w:rPr>
            </w:pPr>
            <w:r w:rsidRPr="00362E3A" w:rsidDel="00AD72AC">
              <w:rPr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362E3A" w:rsidDel="29DD4F3C">
              <w:rPr>
                <w:color w:val="000000" w:themeColor="text1"/>
                <w:sz w:val="21"/>
                <w:szCs w:val="21"/>
                <w:lang w:eastAsia="zh-CN"/>
              </w:rPr>
              <w:t>4.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362E3A" w:rsidDel="00AD72AC">
              <w:rPr>
                <w:color w:val="000000" w:themeColor="text1"/>
                <w:sz w:val="21"/>
                <w:szCs w:val="21"/>
                <w:lang w:eastAsia="zh-CN"/>
              </w:rPr>
              <w:t xml:space="preserve"> (</w:t>
            </w:r>
            <w:r w:rsidRPr="00362E3A" w:rsidDel="29DD4F3C">
              <w:rPr>
                <w:color w:val="000000" w:themeColor="text1"/>
                <w:sz w:val="21"/>
                <w:szCs w:val="21"/>
                <w:lang w:eastAsia="zh-CN"/>
              </w:rPr>
              <w:t>19.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362E3A" w:rsidDel="00AD72AC">
              <w:rPr>
                <w:color w:val="000000" w:themeColor="text1"/>
                <w:sz w:val="21"/>
                <w:szCs w:val="21"/>
                <w:lang w:eastAsia="zh-CN"/>
              </w:rPr>
              <w:t xml:space="preserve">) </w:t>
            </w:r>
            <w:r w:rsidRPr="00362E3A">
              <w:rPr>
                <w:color w:val="000000" w:themeColor="text1"/>
                <w:sz w:val="21"/>
                <w:szCs w:val="21"/>
                <w:lang w:eastAsia="zh-CN"/>
              </w:rPr>
              <w:t xml:space="preserve">/ </w:t>
            </w:r>
            <w:r w:rsidRPr="00362E3A">
              <w:rPr>
                <w:color w:val="000000" w:themeColor="text1"/>
                <w:sz w:val="21"/>
                <w:szCs w:val="21"/>
                <w:lang w:val="en-GB" w:eastAsia="zh-CN"/>
              </w:rPr>
              <w:t xml:space="preserve"> 15.8 (18.9)</w:t>
            </w:r>
          </w:p>
        </w:tc>
      </w:tr>
      <w:tr w:rsidR="005D0619" w:rsidRPr="00362E3A" w14:paraId="0F835F54" w14:textId="77777777" w:rsidTr="00A824A2">
        <w:tc>
          <w:tcPr>
            <w:tcW w:w="4542" w:type="dxa"/>
          </w:tcPr>
          <w:p w14:paraId="5EDF0047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Total no. of non-hydrogen atoms (protein)</w:t>
            </w:r>
          </w:p>
        </w:tc>
        <w:tc>
          <w:tcPr>
            <w:tcW w:w="2551" w:type="dxa"/>
          </w:tcPr>
          <w:p w14:paraId="2C1A7EE8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sz w:val="21"/>
                <w:szCs w:val="21"/>
              </w:rPr>
            </w:pPr>
            <w:r w:rsidRPr="00362E3A">
              <w:rPr>
                <w:sz w:val="21"/>
                <w:szCs w:val="21"/>
                <w:lang w:eastAsia="zh-CN"/>
              </w:rPr>
              <w:t>1082</w:t>
            </w:r>
          </w:p>
        </w:tc>
      </w:tr>
      <w:tr w:rsidR="005D0619" w:rsidRPr="00362E3A" w14:paraId="706F5B3A" w14:textId="77777777" w:rsidTr="00A824A2">
        <w:tc>
          <w:tcPr>
            <w:tcW w:w="4542" w:type="dxa"/>
          </w:tcPr>
          <w:p w14:paraId="3DECD336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No. of protein/ligand/solvent atoms</w:t>
            </w:r>
          </w:p>
        </w:tc>
        <w:tc>
          <w:tcPr>
            <w:tcW w:w="2551" w:type="dxa"/>
          </w:tcPr>
          <w:p w14:paraId="416F9336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sz w:val="21"/>
                <w:szCs w:val="21"/>
                <w:lang w:val="en-GB"/>
              </w:rPr>
            </w:pPr>
            <w:r w:rsidRPr="00362E3A">
              <w:rPr>
                <w:sz w:val="21"/>
                <w:szCs w:val="21"/>
                <w:lang w:val="en-GB" w:eastAsia="zh-CN"/>
              </w:rPr>
              <w:t>931</w:t>
            </w:r>
            <w:r w:rsidRPr="00362E3A">
              <w:rPr>
                <w:sz w:val="21"/>
                <w:szCs w:val="21"/>
                <w:lang w:eastAsia="zh-CN"/>
              </w:rPr>
              <w:t xml:space="preserve"> / 26 / </w:t>
            </w:r>
            <w:r w:rsidRPr="00362E3A">
              <w:rPr>
                <w:sz w:val="21"/>
                <w:szCs w:val="21"/>
                <w:lang w:val="en-GB" w:eastAsia="zh-CN"/>
              </w:rPr>
              <w:t>138</w:t>
            </w:r>
          </w:p>
        </w:tc>
      </w:tr>
      <w:tr w:rsidR="005D0619" w:rsidRPr="00362E3A" w14:paraId="63EED555" w14:textId="77777777" w:rsidTr="00A824A2">
        <w:tc>
          <w:tcPr>
            <w:tcW w:w="4542" w:type="dxa"/>
          </w:tcPr>
          <w:p w14:paraId="7B0BAD63" w14:textId="77777777" w:rsidR="005D0619" w:rsidRPr="00362E3A" w:rsidRDefault="005D0619" w:rsidP="00A824A2">
            <w:pPr>
              <w:spacing w:line="260" w:lineRule="atLeast"/>
              <w:rPr>
                <w:b/>
                <w:bCs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Average B-factor/protein/ligands/solvent</w:t>
            </w:r>
          </w:p>
        </w:tc>
        <w:tc>
          <w:tcPr>
            <w:tcW w:w="2551" w:type="dxa"/>
          </w:tcPr>
          <w:p w14:paraId="0A07AFC5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sz w:val="21"/>
                <w:szCs w:val="21"/>
              </w:rPr>
            </w:pPr>
            <w:r w:rsidRPr="00362E3A">
              <w:rPr>
                <w:sz w:val="21"/>
                <w:szCs w:val="21"/>
                <w:lang w:val="en-GB"/>
              </w:rPr>
              <w:t>22.0</w:t>
            </w:r>
            <w:r w:rsidRPr="00362E3A">
              <w:rPr>
                <w:sz w:val="21"/>
                <w:szCs w:val="21"/>
              </w:rPr>
              <w:t xml:space="preserve"> / 1</w:t>
            </w:r>
            <w:r w:rsidRPr="00362E3A">
              <w:rPr>
                <w:sz w:val="21"/>
                <w:szCs w:val="21"/>
                <w:lang w:val="en-GB"/>
              </w:rPr>
              <w:t>9.7</w:t>
            </w:r>
            <w:r w:rsidRPr="00362E3A">
              <w:rPr>
                <w:sz w:val="21"/>
                <w:szCs w:val="21"/>
              </w:rPr>
              <w:t xml:space="preserve"> / </w:t>
            </w:r>
            <w:r w:rsidRPr="00362E3A">
              <w:rPr>
                <w:sz w:val="21"/>
                <w:szCs w:val="21"/>
                <w:lang w:val="en-GB"/>
              </w:rPr>
              <w:t>46.9</w:t>
            </w:r>
            <w:r w:rsidRPr="00362E3A">
              <w:rPr>
                <w:sz w:val="21"/>
                <w:szCs w:val="21"/>
              </w:rPr>
              <w:t xml:space="preserve"> / </w:t>
            </w:r>
            <w:r w:rsidRPr="00362E3A">
              <w:rPr>
                <w:sz w:val="21"/>
                <w:szCs w:val="21"/>
                <w:lang w:val="en-GB"/>
              </w:rPr>
              <w:t>34.7</w:t>
            </w:r>
          </w:p>
        </w:tc>
      </w:tr>
      <w:tr w:rsidR="005D0619" w:rsidRPr="00362E3A" w14:paraId="2347A8F6" w14:textId="77777777" w:rsidTr="00A824A2">
        <w:tc>
          <w:tcPr>
            <w:tcW w:w="4542" w:type="dxa"/>
          </w:tcPr>
          <w:p w14:paraId="5C7B03A1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RMSD (bonds, angles)</w:t>
            </w:r>
          </w:p>
        </w:tc>
        <w:tc>
          <w:tcPr>
            <w:tcW w:w="2551" w:type="dxa"/>
          </w:tcPr>
          <w:p w14:paraId="76472AF3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sz w:val="21"/>
                <w:szCs w:val="21"/>
              </w:rPr>
            </w:pPr>
            <w:r w:rsidRPr="00362E3A">
              <w:rPr>
                <w:sz w:val="21"/>
                <w:szCs w:val="21"/>
              </w:rPr>
              <w:t>0.012 / 1.57</w:t>
            </w:r>
          </w:p>
        </w:tc>
      </w:tr>
      <w:tr w:rsidR="005D0619" w:rsidRPr="00362E3A" w14:paraId="619611C5" w14:textId="77777777" w:rsidTr="00A824A2">
        <w:tc>
          <w:tcPr>
            <w:tcW w:w="4542" w:type="dxa"/>
          </w:tcPr>
          <w:p w14:paraId="0F29A270" w14:textId="77777777" w:rsidR="005D0619" w:rsidRPr="00362E3A" w:rsidRDefault="005D0619" w:rsidP="00A824A2">
            <w:pPr>
              <w:spacing w:line="260" w:lineRule="atLeast"/>
              <w:rPr>
                <w:b/>
                <w:bCs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 xml:space="preserve">Ramachandran </w:t>
            </w:r>
          </w:p>
          <w:p w14:paraId="4B495796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favored/allowed/outliers/rotamer outliers [%]</w:t>
            </w:r>
          </w:p>
        </w:tc>
        <w:tc>
          <w:tcPr>
            <w:tcW w:w="2551" w:type="dxa"/>
          </w:tcPr>
          <w:p w14:paraId="57B1F879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sz w:val="21"/>
                <w:szCs w:val="21"/>
              </w:rPr>
            </w:pPr>
            <w:r w:rsidRPr="00362E3A">
              <w:rPr>
                <w:sz w:val="21"/>
                <w:szCs w:val="21"/>
                <w:lang w:val="en-GB"/>
              </w:rPr>
              <w:t>97.4</w:t>
            </w:r>
            <w:r w:rsidRPr="00362E3A">
              <w:rPr>
                <w:sz w:val="21"/>
                <w:szCs w:val="21"/>
              </w:rPr>
              <w:t xml:space="preserve"> / </w:t>
            </w:r>
            <w:r w:rsidRPr="00362E3A">
              <w:rPr>
                <w:sz w:val="21"/>
                <w:szCs w:val="21"/>
                <w:lang w:val="en-GB"/>
              </w:rPr>
              <w:t>2.6</w:t>
            </w:r>
            <w:r w:rsidRPr="00362E3A">
              <w:rPr>
                <w:sz w:val="21"/>
                <w:szCs w:val="21"/>
              </w:rPr>
              <w:t xml:space="preserve"> / 0/0 / </w:t>
            </w:r>
            <w:r w:rsidRPr="00362E3A">
              <w:rPr>
                <w:sz w:val="21"/>
                <w:szCs w:val="21"/>
                <w:lang w:val="en-GB"/>
              </w:rPr>
              <w:t>2.9</w:t>
            </w:r>
          </w:p>
        </w:tc>
      </w:tr>
      <w:tr w:rsidR="005D0619" w:rsidRPr="00362E3A" w14:paraId="05AA891D" w14:textId="77777777" w:rsidTr="00A824A2">
        <w:tc>
          <w:tcPr>
            <w:tcW w:w="4542" w:type="dxa"/>
          </w:tcPr>
          <w:p w14:paraId="5534AE46" w14:textId="77777777" w:rsidR="005D0619" w:rsidRPr="00362E3A" w:rsidRDefault="005D0619" w:rsidP="00A824A2">
            <w:pPr>
              <w:spacing w:line="260" w:lineRule="atLeast"/>
              <w:rPr>
                <w:b/>
                <w:sz w:val="21"/>
                <w:szCs w:val="21"/>
              </w:rPr>
            </w:pPr>
            <w:r w:rsidRPr="00362E3A">
              <w:rPr>
                <w:b/>
                <w:bCs/>
                <w:sz w:val="21"/>
                <w:szCs w:val="21"/>
              </w:rPr>
              <w:t>Clashscore</w:t>
            </w:r>
          </w:p>
        </w:tc>
        <w:tc>
          <w:tcPr>
            <w:tcW w:w="2551" w:type="dxa"/>
          </w:tcPr>
          <w:p w14:paraId="610E88FF" w14:textId="77777777" w:rsidR="005D0619" w:rsidRPr="00362E3A" w:rsidRDefault="005D0619" w:rsidP="00A824A2">
            <w:pPr>
              <w:spacing w:before="60" w:after="60" w:line="260" w:lineRule="atLeast"/>
              <w:jc w:val="center"/>
              <w:rPr>
                <w:sz w:val="21"/>
                <w:szCs w:val="21"/>
                <w:lang w:val="en-GB"/>
              </w:rPr>
            </w:pPr>
            <w:r w:rsidRPr="00362E3A">
              <w:rPr>
                <w:sz w:val="21"/>
                <w:szCs w:val="21"/>
                <w:lang w:val="en-GB"/>
              </w:rPr>
              <w:t>4.2</w:t>
            </w:r>
          </w:p>
        </w:tc>
      </w:tr>
    </w:tbl>
    <w:p w14:paraId="530A4DED" w14:textId="77777777" w:rsidR="005D0619" w:rsidRDefault="005D0619" w:rsidP="005D0619">
      <w:pPr>
        <w:rPr>
          <w:sz w:val="21"/>
          <w:szCs w:val="21"/>
        </w:rPr>
      </w:pPr>
      <w:r w:rsidRPr="00362E3A">
        <w:rPr>
          <w:b/>
          <w:bCs/>
          <w:color w:val="000000" w:themeColor="text1"/>
          <w:sz w:val="21"/>
          <w:szCs w:val="21"/>
          <w:lang w:val="en-US"/>
        </w:rPr>
        <w:t xml:space="preserve">Figure 6 – </w:t>
      </w:r>
      <w:r>
        <w:rPr>
          <w:b/>
          <w:bCs/>
          <w:color w:val="000000" w:themeColor="text1"/>
          <w:sz w:val="21"/>
          <w:szCs w:val="21"/>
          <w:lang w:val="en-US"/>
        </w:rPr>
        <w:t>Source data 1</w:t>
      </w:r>
      <w:r w:rsidRPr="00362E3A">
        <w:rPr>
          <w:b/>
          <w:bCs/>
          <w:color w:val="000000" w:themeColor="text1"/>
          <w:sz w:val="21"/>
          <w:szCs w:val="21"/>
          <w:lang w:val="en-US"/>
        </w:rPr>
        <w:t>.</w:t>
      </w:r>
      <w:r w:rsidRPr="00362E3A">
        <w:rPr>
          <w:color w:val="000000" w:themeColor="text1"/>
          <w:sz w:val="21"/>
          <w:szCs w:val="21"/>
          <w:lang w:val="en-US"/>
        </w:rPr>
        <w:t xml:space="preserve"> </w:t>
      </w:r>
      <w:r w:rsidRPr="00362E3A">
        <w:rPr>
          <w:sz w:val="21"/>
          <w:szCs w:val="21"/>
        </w:rPr>
        <w:t>Data collection, data processing, and model refinement statistics for the SARS CoV-2 Nsp1</w:t>
      </w:r>
      <w:r w:rsidRPr="00362E3A">
        <w:rPr>
          <w:color w:val="000000" w:themeColor="text1"/>
          <w:sz w:val="16"/>
          <w:szCs w:val="16"/>
          <w:vertAlign w:val="subscript"/>
          <w:lang w:val="en-US"/>
        </w:rPr>
        <w:t>N</w:t>
      </w:r>
      <w:r w:rsidRPr="00362E3A">
        <w:rPr>
          <w:sz w:val="21"/>
          <w:szCs w:val="21"/>
        </w:rPr>
        <w:t>-2E10 complex. Data in parenthesis correspond to the highest resolution shell.</w:t>
      </w:r>
    </w:p>
    <w:p w14:paraId="18656C89" w14:textId="77777777" w:rsidR="00A15DA7" w:rsidRDefault="00A15DA7"/>
    <w:sectPr w:rsidR="00A1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19"/>
    <w:rsid w:val="000201DA"/>
    <w:rsid w:val="000F1DE1"/>
    <w:rsid w:val="000F3A3E"/>
    <w:rsid w:val="001309F5"/>
    <w:rsid w:val="001C7BFC"/>
    <w:rsid w:val="002140C2"/>
    <w:rsid w:val="002627EF"/>
    <w:rsid w:val="00280080"/>
    <w:rsid w:val="00307270"/>
    <w:rsid w:val="003C5CAC"/>
    <w:rsid w:val="003E3EDD"/>
    <w:rsid w:val="003E6BB7"/>
    <w:rsid w:val="003F43E0"/>
    <w:rsid w:val="004003D2"/>
    <w:rsid w:val="00417CD1"/>
    <w:rsid w:val="0042002D"/>
    <w:rsid w:val="00450441"/>
    <w:rsid w:val="00485182"/>
    <w:rsid w:val="004C3317"/>
    <w:rsid w:val="004C4BD5"/>
    <w:rsid w:val="005A4821"/>
    <w:rsid w:val="005D0619"/>
    <w:rsid w:val="0062082A"/>
    <w:rsid w:val="00632CAA"/>
    <w:rsid w:val="006548B5"/>
    <w:rsid w:val="006D59EA"/>
    <w:rsid w:val="0076448B"/>
    <w:rsid w:val="007A1F99"/>
    <w:rsid w:val="007E01F0"/>
    <w:rsid w:val="008853D0"/>
    <w:rsid w:val="008930DB"/>
    <w:rsid w:val="00895EA6"/>
    <w:rsid w:val="008D6D7D"/>
    <w:rsid w:val="008F575F"/>
    <w:rsid w:val="00943A47"/>
    <w:rsid w:val="00947198"/>
    <w:rsid w:val="009821F7"/>
    <w:rsid w:val="00997BEB"/>
    <w:rsid w:val="00A15DA7"/>
    <w:rsid w:val="00A24074"/>
    <w:rsid w:val="00A609B7"/>
    <w:rsid w:val="00B42645"/>
    <w:rsid w:val="00B64E61"/>
    <w:rsid w:val="00BA7013"/>
    <w:rsid w:val="00BE0629"/>
    <w:rsid w:val="00C46C46"/>
    <w:rsid w:val="00C54EE2"/>
    <w:rsid w:val="00C612A8"/>
    <w:rsid w:val="00C6497E"/>
    <w:rsid w:val="00C75216"/>
    <w:rsid w:val="00CB0F4E"/>
    <w:rsid w:val="00CC1044"/>
    <w:rsid w:val="00CE5A7A"/>
    <w:rsid w:val="00D100FA"/>
    <w:rsid w:val="00D53EDE"/>
    <w:rsid w:val="00D7128E"/>
    <w:rsid w:val="00DB1F21"/>
    <w:rsid w:val="00DB3024"/>
    <w:rsid w:val="00E9621A"/>
    <w:rsid w:val="00EA62DA"/>
    <w:rsid w:val="00ED77FA"/>
    <w:rsid w:val="00EF36A5"/>
    <w:rsid w:val="00F25305"/>
    <w:rsid w:val="00F539E7"/>
    <w:rsid w:val="00F5688C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489FA"/>
  <w15:chartTrackingRefBased/>
  <w15:docId w15:val="{ED4E2009-75C9-274D-9AF7-2F33C1A8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19"/>
    <w:rPr>
      <w:rFonts w:ascii="Times New Roman" w:eastAsia="Times New Roman" w:hAnsi="Times New Roman" w:cs="Times New Roman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D0619"/>
  </w:style>
  <w:style w:type="table" w:styleId="TableGrid">
    <w:name w:val="Table Grid"/>
    <w:basedOn w:val="TableNormal"/>
    <w:uiPriority w:val="39"/>
    <w:rsid w:val="005D0619"/>
    <w:rPr>
      <w:lang w:val="uz-Cyrl-U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5D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Borsatto</dc:creator>
  <cp:keywords/>
  <dc:description/>
  <cp:lastModifiedBy>Alberto Borsatto</cp:lastModifiedBy>
  <cp:revision>1</cp:revision>
  <dcterms:created xsi:type="dcterms:W3CDTF">2022-10-24T09:41:00Z</dcterms:created>
  <dcterms:modified xsi:type="dcterms:W3CDTF">2022-10-24T09:42:00Z</dcterms:modified>
</cp:coreProperties>
</file>