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4A490" w14:textId="4525376E" w:rsidR="008B48A4" w:rsidRDefault="008B48A4" w:rsidP="008B48A4">
      <w:pPr>
        <w:jc w:val="center"/>
      </w:pPr>
      <w:r>
        <w:rPr>
          <w:rFonts w:ascii="Arial" w:hAnsi="Arial" w:cs="Arial"/>
          <w:color w:val="000000" w:themeColor="text1"/>
          <w:kern w:val="24"/>
          <w:sz w:val="20"/>
          <w:szCs w:val="20"/>
        </w:rPr>
        <w:t>Supplementary Table 1: Identification of DBC1 as a SIAH2-associated protein.</w:t>
      </w:r>
    </w:p>
    <w:tbl>
      <w:tblPr>
        <w:tblW w:w="62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1940"/>
      </w:tblGrid>
      <w:tr w:rsidR="008B48A4" w:rsidRPr="008B48A4" w14:paraId="731D3468" w14:textId="77777777" w:rsidTr="008B48A4">
        <w:trPr>
          <w:trHeight w:val="354"/>
          <w:jc w:val="center"/>
        </w:trPr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tcMar>
              <w:top w:w="11" w:type="dxa"/>
              <w:left w:w="15" w:type="dxa"/>
              <w:bottom w:w="11" w:type="dxa"/>
              <w:right w:w="15" w:type="dxa"/>
            </w:tcMar>
            <w:vAlign w:val="center"/>
            <w:hideMark/>
          </w:tcPr>
          <w:p w14:paraId="1316805A" w14:textId="77777777" w:rsidR="008B48A4" w:rsidRPr="008B48A4" w:rsidRDefault="008B48A4" w:rsidP="008B48A4">
            <w:pPr>
              <w:widowControl/>
              <w:spacing w:line="400" w:lineRule="exact"/>
              <w:ind w:firstLine="418"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Arial"/>
                <w:color w:val="000000"/>
                <w:sz w:val="14"/>
                <w:szCs w:val="14"/>
              </w:rPr>
              <w:t>Protein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tcMar>
              <w:top w:w="11" w:type="dxa"/>
              <w:left w:w="15" w:type="dxa"/>
              <w:bottom w:w="11" w:type="dxa"/>
              <w:right w:w="15" w:type="dxa"/>
            </w:tcMar>
            <w:vAlign w:val="center"/>
            <w:hideMark/>
          </w:tcPr>
          <w:p w14:paraId="6146C5C0" w14:textId="77777777" w:rsidR="008B48A4" w:rsidRPr="008B48A4" w:rsidRDefault="008B48A4" w:rsidP="008B48A4">
            <w:pPr>
              <w:widowControl/>
              <w:spacing w:line="400" w:lineRule="exact"/>
              <w:ind w:firstLine="418"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Arial"/>
                <w:color w:val="000000"/>
                <w:sz w:val="14"/>
                <w:szCs w:val="14"/>
              </w:rPr>
              <w:t>Number of peptides</w:t>
            </w:r>
          </w:p>
        </w:tc>
      </w:tr>
      <w:tr w:rsidR="008B48A4" w:rsidRPr="008B48A4" w14:paraId="2C6100C3" w14:textId="77777777" w:rsidTr="008B48A4">
        <w:trPr>
          <w:trHeight w:val="354"/>
          <w:jc w:val="center"/>
        </w:trPr>
        <w:tc>
          <w:tcPr>
            <w:tcW w:w="42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5" w:type="dxa"/>
              <w:bottom w:w="11" w:type="dxa"/>
              <w:right w:w="15" w:type="dxa"/>
            </w:tcMar>
            <w:vAlign w:val="center"/>
            <w:hideMark/>
          </w:tcPr>
          <w:p w14:paraId="42707BEF" w14:textId="77777777" w:rsidR="008B48A4" w:rsidRPr="008B48A4" w:rsidRDefault="008B48A4" w:rsidP="008B48A4">
            <w:pPr>
              <w:widowControl/>
              <w:spacing w:line="400" w:lineRule="exact"/>
              <w:ind w:firstLine="418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Arial"/>
                <w:color w:val="000000"/>
                <w:sz w:val="14"/>
                <w:szCs w:val="14"/>
              </w:rPr>
              <w:t>2-oxoglutarate dehydrogenase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5" w:type="dxa"/>
              <w:bottom w:w="11" w:type="dxa"/>
              <w:right w:w="15" w:type="dxa"/>
            </w:tcMar>
            <w:vAlign w:val="center"/>
            <w:hideMark/>
          </w:tcPr>
          <w:p w14:paraId="704F46EE" w14:textId="77777777" w:rsidR="008B48A4" w:rsidRPr="008B48A4" w:rsidRDefault="008B48A4" w:rsidP="008B48A4">
            <w:pPr>
              <w:widowControl/>
              <w:spacing w:line="400" w:lineRule="exact"/>
              <w:ind w:firstLine="418"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Arial"/>
                <w:color w:val="000000"/>
                <w:sz w:val="14"/>
                <w:szCs w:val="14"/>
              </w:rPr>
              <w:t>35</w:t>
            </w:r>
          </w:p>
        </w:tc>
      </w:tr>
      <w:tr w:rsidR="008B48A4" w:rsidRPr="008B48A4" w14:paraId="3F5D963D" w14:textId="77777777" w:rsidTr="008B48A4">
        <w:trPr>
          <w:trHeight w:val="354"/>
          <w:jc w:val="center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1" w:type="dxa"/>
              <w:left w:w="15" w:type="dxa"/>
              <w:bottom w:w="11" w:type="dxa"/>
              <w:right w:w="15" w:type="dxa"/>
            </w:tcMar>
            <w:vAlign w:val="center"/>
            <w:hideMark/>
          </w:tcPr>
          <w:p w14:paraId="20670CB0" w14:textId="77777777" w:rsidR="008B48A4" w:rsidRPr="008B48A4" w:rsidRDefault="008B48A4" w:rsidP="008B48A4">
            <w:pPr>
              <w:widowControl/>
              <w:spacing w:line="400" w:lineRule="exact"/>
              <w:ind w:firstLine="418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Arial"/>
                <w:color w:val="000000"/>
                <w:sz w:val="14"/>
                <w:szCs w:val="14"/>
              </w:rPr>
              <w:t>2-oxoglutarate dehydrogenase-like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1" w:type="dxa"/>
              <w:left w:w="15" w:type="dxa"/>
              <w:bottom w:w="11" w:type="dxa"/>
              <w:right w:w="15" w:type="dxa"/>
            </w:tcMar>
            <w:vAlign w:val="center"/>
            <w:hideMark/>
          </w:tcPr>
          <w:p w14:paraId="2C5E793B" w14:textId="77777777" w:rsidR="008B48A4" w:rsidRPr="008B48A4" w:rsidRDefault="008B48A4" w:rsidP="008B48A4">
            <w:pPr>
              <w:widowControl/>
              <w:spacing w:line="400" w:lineRule="exact"/>
              <w:ind w:firstLine="418"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Arial"/>
                <w:color w:val="000000"/>
                <w:sz w:val="14"/>
                <w:szCs w:val="14"/>
              </w:rPr>
              <w:t>16</w:t>
            </w:r>
          </w:p>
        </w:tc>
      </w:tr>
      <w:tr w:rsidR="008B48A4" w:rsidRPr="008B48A4" w14:paraId="4ECF1F93" w14:textId="77777777" w:rsidTr="008B48A4">
        <w:trPr>
          <w:trHeight w:val="354"/>
          <w:jc w:val="center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5" w:type="dxa"/>
              <w:bottom w:w="11" w:type="dxa"/>
              <w:right w:w="15" w:type="dxa"/>
            </w:tcMar>
            <w:vAlign w:val="center"/>
            <w:hideMark/>
          </w:tcPr>
          <w:p w14:paraId="045978C8" w14:textId="77777777" w:rsidR="008B48A4" w:rsidRPr="008B48A4" w:rsidRDefault="008B48A4" w:rsidP="008B48A4">
            <w:pPr>
              <w:widowControl/>
              <w:spacing w:line="400" w:lineRule="exact"/>
              <w:ind w:firstLine="418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Arial"/>
                <w:color w:val="000000"/>
                <w:sz w:val="14"/>
                <w:szCs w:val="14"/>
              </w:rPr>
              <w:t>Serine/threonine-protein kinase LATS2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5" w:type="dxa"/>
              <w:bottom w:w="11" w:type="dxa"/>
              <w:right w:w="15" w:type="dxa"/>
            </w:tcMar>
            <w:vAlign w:val="center"/>
            <w:hideMark/>
          </w:tcPr>
          <w:p w14:paraId="777B433B" w14:textId="77777777" w:rsidR="008B48A4" w:rsidRPr="008B48A4" w:rsidRDefault="008B48A4" w:rsidP="008B48A4">
            <w:pPr>
              <w:widowControl/>
              <w:spacing w:line="400" w:lineRule="exact"/>
              <w:ind w:firstLine="418"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Arial"/>
                <w:color w:val="000000"/>
                <w:sz w:val="14"/>
                <w:szCs w:val="14"/>
              </w:rPr>
              <w:t>5</w:t>
            </w:r>
          </w:p>
        </w:tc>
      </w:tr>
      <w:tr w:rsidR="008B48A4" w:rsidRPr="008B48A4" w14:paraId="16A357F6" w14:textId="77777777" w:rsidTr="008B48A4">
        <w:trPr>
          <w:trHeight w:val="354"/>
          <w:jc w:val="center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1" w:type="dxa"/>
              <w:left w:w="15" w:type="dxa"/>
              <w:bottom w:w="11" w:type="dxa"/>
              <w:right w:w="15" w:type="dxa"/>
            </w:tcMar>
            <w:vAlign w:val="center"/>
            <w:hideMark/>
          </w:tcPr>
          <w:p w14:paraId="7AFB2F07" w14:textId="77777777" w:rsidR="008B48A4" w:rsidRPr="008B48A4" w:rsidRDefault="008B48A4" w:rsidP="008B48A4">
            <w:pPr>
              <w:widowControl/>
              <w:spacing w:line="400" w:lineRule="exact"/>
              <w:ind w:firstLine="418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Arial"/>
                <w:color w:val="000000"/>
                <w:sz w:val="14"/>
                <w:szCs w:val="14"/>
              </w:rPr>
              <w:t>Cell cycle and apoptosis regulator protein 2 (CCAR2)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1" w:type="dxa"/>
              <w:left w:w="15" w:type="dxa"/>
              <w:bottom w:w="11" w:type="dxa"/>
              <w:right w:w="15" w:type="dxa"/>
            </w:tcMar>
            <w:vAlign w:val="center"/>
            <w:hideMark/>
          </w:tcPr>
          <w:p w14:paraId="11481D93" w14:textId="77777777" w:rsidR="008B48A4" w:rsidRPr="008B48A4" w:rsidRDefault="008B48A4" w:rsidP="008B48A4">
            <w:pPr>
              <w:widowControl/>
              <w:spacing w:line="400" w:lineRule="exact"/>
              <w:ind w:firstLine="418"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8B48A4" w:rsidRPr="008B48A4" w14:paraId="46BC4D56" w14:textId="77777777" w:rsidTr="008B48A4">
        <w:trPr>
          <w:trHeight w:val="354"/>
          <w:jc w:val="center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5" w:type="dxa"/>
              <w:bottom w:w="11" w:type="dxa"/>
              <w:right w:w="15" w:type="dxa"/>
            </w:tcMar>
            <w:vAlign w:val="center"/>
            <w:hideMark/>
          </w:tcPr>
          <w:p w14:paraId="13723DC1" w14:textId="77777777" w:rsidR="008B48A4" w:rsidRPr="008B48A4" w:rsidRDefault="008B48A4" w:rsidP="008B48A4">
            <w:pPr>
              <w:widowControl/>
              <w:spacing w:line="400" w:lineRule="exact"/>
              <w:ind w:firstLine="418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Arial"/>
                <w:color w:val="000000"/>
                <w:sz w:val="14"/>
                <w:szCs w:val="14"/>
              </w:rPr>
              <w:t>Nuclear respiratory factor 1 (NRF1)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5" w:type="dxa"/>
              <w:bottom w:w="11" w:type="dxa"/>
              <w:right w:w="15" w:type="dxa"/>
            </w:tcMar>
            <w:vAlign w:val="center"/>
            <w:hideMark/>
          </w:tcPr>
          <w:p w14:paraId="20B7D03C" w14:textId="77777777" w:rsidR="008B48A4" w:rsidRPr="008B48A4" w:rsidRDefault="008B48A4" w:rsidP="008B48A4">
            <w:pPr>
              <w:widowControl/>
              <w:spacing w:line="400" w:lineRule="exact"/>
              <w:ind w:firstLine="418"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Arial"/>
                <w:color w:val="000000"/>
                <w:sz w:val="14"/>
                <w:szCs w:val="14"/>
              </w:rPr>
              <w:t>4</w:t>
            </w:r>
          </w:p>
        </w:tc>
      </w:tr>
      <w:tr w:rsidR="008B48A4" w:rsidRPr="008B48A4" w14:paraId="7289A29C" w14:textId="77777777" w:rsidTr="008B48A4">
        <w:trPr>
          <w:trHeight w:val="354"/>
          <w:jc w:val="center"/>
        </w:trPr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tcMar>
              <w:top w:w="11" w:type="dxa"/>
              <w:left w:w="15" w:type="dxa"/>
              <w:bottom w:w="11" w:type="dxa"/>
              <w:right w:w="15" w:type="dxa"/>
            </w:tcMar>
            <w:vAlign w:val="center"/>
            <w:hideMark/>
          </w:tcPr>
          <w:p w14:paraId="40EFB748" w14:textId="77777777" w:rsidR="008B48A4" w:rsidRPr="008B48A4" w:rsidRDefault="008B48A4" w:rsidP="008B48A4">
            <w:pPr>
              <w:widowControl/>
              <w:spacing w:line="400" w:lineRule="exact"/>
              <w:ind w:firstLine="418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Arial"/>
                <w:color w:val="000000"/>
                <w:sz w:val="14"/>
                <w:szCs w:val="14"/>
              </w:rPr>
              <w:t>SH3 domain-containing RING finger protein 3 (POSH2)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9D9D9"/>
            <w:tcMar>
              <w:top w:w="11" w:type="dxa"/>
              <w:left w:w="15" w:type="dxa"/>
              <w:bottom w:w="11" w:type="dxa"/>
              <w:right w:w="15" w:type="dxa"/>
            </w:tcMar>
            <w:vAlign w:val="center"/>
            <w:hideMark/>
          </w:tcPr>
          <w:p w14:paraId="4757133B" w14:textId="77777777" w:rsidR="008B48A4" w:rsidRPr="008B48A4" w:rsidRDefault="008B48A4" w:rsidP="008B48A4">
            <w:pPr>
              <w:widowControl/>
              <w:spacing w:line="400" w:lineRule="exact"/>
              <w:ind w:firstLine="418"/>
              <w:jc w:val="center"/>
              <w:rPr>
                <w:rFonts w:ascii="Arial" w:eastAsia="SimSun" w:hAnsi="Arial" w:cs="Arial"/>
                <w:kern w:val="0"/>
                <w:sz w:val="36"/>
                <w:szCs w:val="36"/>
              </w:rPr>
            </w:pPr>
            <w:r w:rsidRPr="008B48A4">
              <w:rPr>
                <w:rFonts w:ascii="Arial" w:eastAsia="SimSun" w:hAnsi="Arial" w:cs="Arial"/>
                <w:color w:val="000000"/>
                <w:sz w:val="14"/>
                <w:szCs w:val="14"/>
              </w:rPr>
              <w:t>4</w:t>
            </w:r>
          </w:p>
        </w:tc>
      </w:tr>
    </w:tbl>
    <w:p w14:paraId="080F1D35" w14:textId="77777777" w:rsidR="008B48A4" w:rsidRDefault="008B48A4">
      <w:bookmarkStart w:id="0" w:name="_GoBack"/>
      <w:bookmarkEnd w:id="0"/>
    </w:p>
    <w:sectPr w:rsidR="008B4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7E3"/>
    <w:rsid w:val="002D548B"/>
    <w:rsid w:val="008B48A4"/>
    <w:rsid w:val="00AE77E3"/>
    <w:rsid w:val="00FB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42A1"/>
  <w15:chartTrackingRefBased/>
  <w15:docId w15:val="{F8A408F2-8E71-4F33-BB6B-3DAD5211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48A4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4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Qiang Liu</dc:creator>
  <cp:keywords/>
  <dc:description/>
  <cp:lastModifiedBy>Naushin Thomson</cp:lastModifiedBy>
  <cp:revision>2</cp:revision>
  <dcterms:created xsi:type="dcterms:W3CDTF">2022-08-15T11:12:00Z</dcterms:created>
  <dcterms:modified xsi:type="dcterms:W3CDTF">2022-08-15T11:12:00Z</dcterms:modified>
</cp:coreProperties>
</file>