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1F0FFF0" w:rsidR="00F102CC" w:rsidRPr="003D5AF6" w:rsidRDefault="0079082D">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w:t>
            </w:r>
            <w:r w:rsidR="00631755">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applicable</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6FE03E7" w:rsidR="00F102CC" w:rsidRPr="003D5AF6" w:rsidRDefault="0063175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210DD44" w:rsidR="00F102CC" w:rsidRPr="003D5AF6" w:rsidRDefault="0063175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066A59" w:rsidR="00F102CC" w:rsidRPr="003D5AF6" w:rsidRDefault="00631755">
            <w:pPr>
              <w:rPr>
                <w:rFonts w:ascii="Noto Sans" w:eastAsia="Noto Sans" w:hAnsi="Noto Sans" w:cs="Noto Sans"/>
                <w:bCs/>
                <w:color w:val="434343"/>
                <w:sz w:val="18"/>
                <w:szCs w:val="18"/>
              </w:rPr>
            </w:pPr>
            <w:bookmarkStart w:id="1" w:name="OLE_LINK1"/>
            <w:bookmarkStart w:id="2" w:name="OLE_LINK2"/>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bookmarkEnd w:id="1"/>
            <w:bookmarkEnd w:id="2"/>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A894BDB" w:rsidR="00F102CC" w:rsidRPr="003D5AF6" w:rsidRDefault="008E6AD5">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863B70">
              <w:rPr>
                <w:rFonts w:ascii="微软雅黑" w:eastAsia="微软雅黑" w:hAnsi="微软雅黑" w:cs="微软雅黑" w:hint="eastAsia"/>
                <w:bCs/>
                <w:color w:val="434343"/>
                <w:sz w:val="18"/>
                <w:szCs w:val="18"/>
                <w:lang w:eastAsia="zh-CN"/>
              </w:rPr>
              <w:t>:</w:t>
            </w:r>
            <w:r>
              <w:rPr>
                <w:rFonts w:ascii="Noto Sans" w:eastAsia="Noto Sans" w:hAnsi="Noto Sans" w:cs="Noto Sans"/>
                <w:bCs/>
                <w:color w:val="434343"/>
                <w:sz w:val="18"/>
                <w:szCs w:val="18"/>
              </w:rPr>
              <w:t xml:space="preserve"> </w:t>
            </w:r>
            <w:proofErr w:type="spellStart"/>
            <w:r w:rsidR="00451A85" w:rsidRPr="00451A85">
              <w:rPr>
                <w:rFonts w:ascii="Noto Sans" w:eastAsia="Noto Sans" w:hAnsi="Noto Sans" w:cs="Noto Sans"/>
                <w:bCs/>
                <w:color w:val="434343"/>
                <w:sz w:val="18"/>
                <w:szCs w:val="18"/>
              </w:rPr>
              <w:t>DTA</w:t>
            </w:r>
            <w:r w:rsidR="00451A85" w:rsidRPr="00451A85">
              <w:rPr>
                <w:rFonts w:ascii="Noto Sans" w:eastAsia="Noto Sans" w:hAnsi="Noto Sans" w:cs="Noto Sans"/>
                <w:bCs/>
                <w:color w:val="434343"/>
                <w:sz w:val="18"/>
                <w:szCs w:val="18"/>
                <w:vertAlign w:val="superscript"/>
              </w:rPr>
              <w:t>het</w:t>
            </w:r>
            <w:proofErr w:type="spellEnd"/>
            <w:r w:rsidR="00451A85" w:rsidRPr="00451A85">
              <w:rPr>
                <w:rFonts w:ascii="Noto Sans" w:eastAsia="Noto Sans" w:hAnsi="Noto Sans" w:cs="Noto Sans"/>
                <w:bCs/>
                <w:color w:val="434343"/>
                <w:sz w:val="18"/>
                <w:szCs w:val="18"/>
              </w:rPr>
              <w:t xml:space="preserve"> and WT</w:t>
            </w:r>
            <w:r w:rsidR="00451A85">
              <w:rPr>
                <w:rFonts w:ascii="Noto Sans" w:eastAsia="Noto Sans" w:hAnsi="Noto Sans" w:cs="Noto Sans"/>
                <w:bCs/>
                <w:color w:val="434343"/>
                <w:sz w:val="18"/>
                <w:szCs w:val="18"/>
              </w:rPr>
              <w:t xml:space="preserve"> male mice bone marrow </w:t>
            </w:r>
            <w:r w:rsidR="00451A85">
              <w:rPr>
                <w:rFonts w:ascii="Noto Sans" w:eastAsia="Noto Sans" w:hAnsi="Noto Sans" w:cs="Noto Sans"/>
                <w:bCs/>
                <w:color w:val="434343"/>
                <w:sz w:val="18"/>
                <w:szCs w:val="18"/>
              </w:rPr>
              <w:lastRenderedPageBreak/>
              <w:t xml:space="preserve">cells for </w:t>
            </w:r>
            <w:proofErr w:type="spellStart"/>
            <w:r w:rsidR="00451A85">
              <w:rPr>
                <w:rFonts w:ascii="Noto Sans" w:eastAsia="Noto Sans" w:hAnsi="Noto Sans" w:cs="Noto Sans"/>
                <w:bCs/>
                <w:color w:val="434343"/>
                <w:sz w:val="18"/>
                <w:szCs w:val="18"/>
              </w:rPr>
              <w:t>osteoclatogenesis</w:t>
            </w:r>
            <w:proofErr w:type="spellEnd"/>
            <w:r w:rsidR="00451A85">
              <w:rPr>
                <w:rFonts w:ascii="Noto Sans" w:eastAsia="Noto Sans" w:hAnsi="Noto Sans" w:cs="Noto Sans"/>
                <w:bCs/>
                <w:color w:val="434343"/>
                <w:sz w:val="18"/>
                <w:szCs w:val="18"/>
              </w:rPr>
              <w:t xml:space="preserve">, neonatal </w:t>
            </w:r>
            <w:proofErr w:type="spellStart"/>
            <w:r w:rsidR="00451A85" w:rsidRPr="00451A85">
              <w:rPr>
                <w:rFonts w:ascii="Noto Sans" w:eastAsia="Noto Sans" w:hAnsi="Noto Sans" w:cs="Noto Sans"/>
                <w:bCs/>
                <w:color w:val="434343"/>
                <w:sz w:val="18"/>
                <w:szCs w:val="18"/>
              </w:rPr>
              <w:t>DTA</w:t>
            </w:r>
            <w:r w:rsidR="00451A85" w:rsidRPr="00451A85">
              <w:rPr>
                <w:rFonts w:ascii="Noto Sans" w:eastAsia="Noto Sans" w:hAnsi="Noto Sans" w:cs="Noto Sans"/>
                <w:bCs/>
                <w:color w:val="434343"/>
                <w:sz w:val="18"/>
                <w:szCs w:val="18"/>
                <w:vertAlign w:val="superscript"/>
              </w:rPr>
              <w:t>het</w:t>
            </w:r>
            <w:proofErr w:type="spellEnd"/>
            <w:r w:rsidR="00451A85" w:rsidRPr="00451A85">
              <w:rPr>
                <w:rFonts w:ascii="Noto Sans" w:eastAsia="Noto Sans" w:hAnsi="Noto Sans" w:cs="Noto Sans"/>
                <w:bCs/>
                <w:color w:val="434343"/>
                <w:sz w:val="18"/>
                <w:szCs w:val="18"/>
              </w:rPr>
              <w:t xml:space="preserve"> and WT</w:t>
            </w:r>
            <w:r w:rsidR="00451A85">
              <w:rPr>
                <w:rFonts w:ascii="Noto Sans" w:eastAsia="Noto Sans" w:hAnsi="Noto Sans" w:cs="Noto Sans"/>
                <w:bCs/>
                <w:color w:val="434343"/>
                <w:sz w:val="18"/>
                <w:szCs w:val="18"/>
              </w:rPr>
              <w:t xml:space="preserve"> pubs (P0) osteoblastic cells for osteogenesis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6EAF8A" w:rsidR="00F102CC" w:rsidRPr="005768C9" w:rsidRDefault="008E6AD5">
            <w:pPr>
              <w:rPr>
                <w:rFonts w:ascii="Noto Sans" w:eastAsia="Noto Sans" w:hAnsi="Noto Sans" w:cs="Noto Sans"/>
                <w:color w:val="434343"/>
                <w:sz w:val="18"/>
                <w:szCs w:val="18"/>
              </w:rPr>
            </w:pPr>
            <w:r>
              <w:rPr>
                <w:rFonts w:ascii="Noto Sans" w:eastAsia="Noto Sans" w:hAnsi="Noto Sans" w:cs="Noto Sans"/>
                <w:bCs/>
                <w:color w:val="434343"/>
                <w:sz w:val="18"/>
                <w:szCs w:val="18"/>
              </w:rPr>
              <w:t>Materials and methods</w:t>
            </w:r>
            <w:r w:rsidR="00863B70">
              <w:rPr>
                <w:rFonts w:ascii="微软雅黑" w:eastAsia="微软雅黑" w:hAnsi="微软雅黑" w:cs="微软雅黑" w:hint="eastAsia"/>
                <w:bCs/>
                <w:color w:val="434343"/>
                <w:sz w:val="18"/>
                <w:szCs w:val="18"/>
                <w:lang w:eastAsia="zh-CN"/>
              </w:rPr>
              <w:t>:</w:t>
            </w:r>
            <w:r w:rsidR="00863B70">
              <w:rPr>
                <w:rFonts w:ascii="微软雅黑" w:eastAsia="微软雅黑" w:hAnsi="微软雅黑" w:cs="微软雅黑"/>
                <w:bCs/>
                <w:color w:val="434343"/>
                <w:sz w:val="18"/>
                <w:szCs w:val="18"/>
                <w:lang w:eastAsia="zh-CN"/>
              </w:rPr>
              <w:t xml:space="preserve"> </w:t>
            </w:r>
            <w:r w:rsidR="005768C9" w:rsidRPr="005768C9">
              <w:rPr>
                <w:rFonts w:ascii="Noto Sans" w:eastAsia="Noto Sans" w:hAnsi="Noto Sans" w:cs="Noto Sans"/>
                <w:color w:val="434343"/>
                <w:sz w:val="18"/>
                <w:szCs w:val="18"/>
              </w:rPr>
              <w:t>All mouse lines were maintained on a C57BL/6J background. DMP-1</w:t>
            </w:r>
            <w:r w:rsidR="005768C9" w:rsidRPr="005768C9">
              <w:rPr>
                <w:rFonts w:ascii="Noto Sans" w:eastAsia="Noto Sans" w:hAnsi="Noto Sans" w:cs="Noto Sans"/>
                <w:color w:val="434343"/>
                <w:sz w:val="18"/>
                <w:szCs w:val="18"/>
                <w:vertAlign w:val="superscript"/>
              </w:rPr>
              <w:t>cre</w:t>
            </w:r>
            <w:r w:rsidR="005768C9" w:rsidRPr="005768C9">
              <w:rPr>
                <w:rFonts w:ascii="Noto Sans" w:eastAsia="Noto Sans" w:hAnsi="Noto Sans" w:cs="Noto Sans"/>
                <w:color w:val="434343"/>
                <w:sz w:val="18"/>
                <w:szCs w:val="18"/>
              </w:rPr>
              <w:t xml:space="preserve"> mice were provided by J. Q. (Jerry) Feng from Texas A&amp;M College of Dentistry, USA (Jackson Laboratory stock number, 023047). </w:t>
            </w:r>
            <w:proofErr w:type="spellStart"/>
            <w:r w:rsidR="005768C9" w:rsidRPr="005768C9">
              <w:rPr>
                <w:rFonts w:ascii="Noto Sans" w:eastAsia="Noto Sans" w:hAnsi="Noto Sans" w:cs="Noto Sans"/>
                <w:color w:val="434343"/>
                <w:sz w:val="18"/>
                <w:szCs w:val="18"/>
              </w:rPr>
              <w:t>DTA</w:t>
            </w:r>
            <w:r w:rsidR="005768C9" w:rsidRPr="005768C9">
              <w:rPr>
                <w:rFonts w:ascii="Noto Sans" w:eastAsia="Noto Sans" w:hAnsi="Noto Sans" w:cs="Noto Sans"/>
                <w:color w:val="434343"/>
                <w:sz w:val="18"/>
                <w:szCs w:val="18"/>
                <w:vertAlign w:val="superscript"/>
              </w:rPr>
              <w:t>fl</w:t>
            </w:r>
            <w:proofErr w:type="spellEnd"/>
            <w:r w:rsidR="005768C9" w:rsidRPr="005768C9">
              <w:rPr>
                <w:rFonts w:ascii="Noto Sans" w:eastAsia="Noto Sans" w:hAnsi="Noto Sans" w:cs="Noto Sans"/>
                <w:color w:val="434343"/>
                <w:sz w:val="18"/>
                <w:szCs w:val="18"/>
                <w:vertAlign w:val="superscript"/>
              </w:rPr>
              <w:t>/+</w:t>
            </w:r>
            <w:r w:rsidR="005768C9" w:rsidRPr="005768C9">
              <w:rPr>
                <w:rFonts w:ascii="Noto Sans" w:eastAsia="Noto Sans" w:hAnsi="Noto Sans" w:cs="Noto Sans"/>
                <w:color w:val="434343"/>
                <w:sz w:val="18"/>
                <w:szCs w:val="18"/>
              </w:rPr>
              <w:t xml:space="preserve"> mice were from </w:t>
            </w:r>
            <w:proofErr w:type="spellStart"/>
            <w:r w:rsidR="005768C9" w:rsidRPr="005768C9">
              <w:rPr>
                <w:rFonts w:ascii="Noto Sans" w:eastAsia="Noto Sans" w:hAnsi="Noto Sans" w:cs="Noto Sans"/>
                <w:color w:val="434343"/>
                <w:sz w:val="18"/>
                <w:szCs w:val="18"/>
              </w:rPr>
              <w:t>GemPharmatech</w:t>
            </w:r>
            <w:proofErr w:type="spellEnd"/>
            <w:r w:rsidR="005768C9" w:rsidRPr="005768C9">
              <w:rPr>
                <w:rFonts w:ascii="Noto Sans" w:eastAsia="Noto Sans" w:hAnsi="Noto Sans" w:cs="Noto Sans"/>
                <w:color w:val="434343"/>
                <w:sz w:val="18"/>
                <w:szCs w:val="18"/>
              </w:rPr>
              <w:t xml:space="preserve"> (strain ID, T009408).</w:t>
            </w:r>
            <w:r w:rsidR="005768C9">
              <w:rPr>
                <w:rFonts w:ascii="Noto Sans" w:eastAsia="Noto Sans" w:hAnsi="Noto Sans" w:cs="Noto Sans"/>
                <w:color w:val="434343"/>
                <w:sz w:val="18"/>
                <w:szCs w:val="18"/>
              </w:rPr>
              <w:t xml:space="preserve"> </w:t>
            </w:r>
            <w:r w:rsidR="005768C9" w:rsidRPr="005768C9">
              <w:rPr>
                <w:rFonts w:ascii="Noto Sans" w:eastAsia="Noto Sans" w:hAnsi="Noto Sans" w:cs="Noto Sans"/>
                <w:color w:val="434343"/>
                <w:sz w:val="18"/>
                <w:szCs w:val="18"/>
              </w:rPr>
              <w:t>Osteocyte ablation mice model during development was established by crossing DMP-1</w:t>
            </w:r>
            <w:r w:rsidR="005768C9" w:rsidRPr="005768C9">
              <w:rPr>
                <w:rFonts w:ascii="Noto Sans" w:eastAsia="Noto Sans" w:hAnsi="Noto Sans" w:cs="Noto Sans"/>
                <w:color w:val="434343"/>
                <w:sz w:val="18"/>
                <w:szCs w:val="18"/>
                <w:vertAlign w:val="superscript"/>
              </w:rPr>
              <w:t>cre</w:t>
            </w:r>
            <w:r w:rsidR="005768C9" w:rsidRPr="005768C9">
              <w:rPr>
                <w:rFonts w:ascii="Noto Sans" w:eastAsia="Noto Sans" w:hAnsi="Noto Sans" w:cs="Noto Sans"/>
                <w:color w:val="434343"/>
                <w:sz w:val="18"/>
                <w:szCs w:val="18"/>
              </w:rPr>
              <w:t xml:space="preserve"> mice with </w:t>
            </w:r>
            <w:proofErr w:type="spellStart"/>
            <w:r w:rsidR="005768C9" w:rsidRPr="005768C9">
              <w:rPr>
                <w:rFonts w:ascii="Noto Sans" w:eastAsia="Noto Sans" w:hAnsi="Noto Sans" w:cs="Noto Sans"/>
                <w:color w:val="434343"/>
                <w:sz w:val="18"/>
                <w:szCs w:val="18"/>
              </w:rPr>
              <w:t>DTA</w:t>
            </w:r>
            <w:r w:rsidR="005768C9" w:rsidRPr="005768C9">
              <w:rPr>
                <w:rFonts w:ascii="Noto Sans" w:eastAsia="Noto Sans" w:hAnsi="Noto Sans" w:cs="Noto Sans"/>
                <w:color w:val="434343"/>
                <w:sz w:val="18"/>
                <w:szCs w:val="18"/>
                <w:vertAlign w:val="superscript"/>
              </w:rPr>
              <w:t>fl</w:t>
            </w:r>
            <w:proofErr w:type="spellEnd"/>
            <w:r w:rsidR="005768C9" w:rsidRPr="005768C9">
              <w:rPr>
                <w:rFonts w:ascii="Noto Sans" w:eastAsia="Noto Sans" w:hAnsi="Noto Sans" w:cs="Noto Sans"/>
                <w:color w:val="434343"/>
                <w:sz w:val="18"/>
                <w:szCs w:val="18"/>
                <w:vertAlign w:val="superscript"/>
              </w:rPr>
              <w:t>/</w:t>
            </w:r>
            <w:proofErr w:type="spellStart"/>
            <w:r w:rsidR="005768C9" w:rsidRPr="005768C9">
              <w:rPr>
                <w:rFonts w:ascii="Noto Sans" w:eastAsia="Noto Sans" w:hAnsi="Noto Sans" w:cs="Noto Sans"/>
                <w:color w:val="434343"/>
                <w:sz w:val="18"/>
                <w:szCs w:val="18"/>
                <w:vertAlign w:val="superscript"/>
              </w:rPr>
              <w:t>fl</w:t>
            </w:r>
            <w:proofErr w:type="spellEnd"/>
            <w:r w:rsidR="005768C9" w:rsidRPr="005768C9">
              <w:rPr>
                <w:rFonts w:ascii="Noto Sans" w:eastAsia="Noto Sans" w:hAnsi="Noto Sans" w:cs="Noto Sans"/>
                <w:color w:val="434343"/>
                <w:sz w:val="18"/>
                <w:szCs w:val="18"/>
              </w:rPr>
              <w:t xml:space="preserve"> mice to obtain DMP-1</w:t>
            </w:r>
            <w:r w:rsidR="005768C9" w:rsidRPr="005768C9">
              <w:rPr>
                <w:rFonts w:ascii="Noto Sans" w:eastAsia="Noto Sans" w:hAnsi="Noto Sans" w:cs="Noto Sans"/>
                <w:color w:val="434343"/>
                <w:sz w:val="18"/>
                <w:szCs w:val="18"/>
                <w:vertAlign w:val="superscript"/>
              </w:rPr>
              <w:t>cre</w:t>
            </w:r>
            <w:r w:rsidR="005768C9" w:rsidRPr="005768C9">
              <w:rPr>
                <w:rFonts w:ascii="Noto Sans" w:eastAsia="Noto Sans" w:hAnsi="Noto Sans" w:cs="Noto Sans"/>
                <w:color w:val="434343"/>
                <w:sz w:val="18"/>
                <w:szCs w:val="18"/>
              </w:rPr>
              <w:t xml:space="preserve"> </w:t>
            </w:r>
            <w:proofErr w:type="spellStart"/>
            <w:r w:rsidR="005768C9" w:rsidRPr="005768C9">
              <w:rPr>
                <w:rFonts w:ascii="Noto Sans" w:eastAsia="Noto Sans" w:hAnsi="Noto Sans" w:cs="Noto Sans"/>
                <w:color w:val="434343"/>
                <w:sz w:val="18"/>
                <w:szCs w:val="18"/>
              </w:rPr>
              <w:t>DTA</w:t>
            </w:r>
            <w:r w:rsidR="005768C9" w:rsidRPr="005768C9">
              <w:rPr>
                <w:rFonts w:ascii="Noto Sans" w:eastAsia="Noto Sans" w:hAnsi="Noto Sans" w:cs="Noto Sans"/>
                <w:color w:val="434343"/>
                <w:sz w:val="18"/>
                <w:szCs w:val="18"/>
                <w:vertAlign w:val="superscript"/>
              </w:rPr>
              <w:t>fl</w:t>
            </w:r>
            <w:proofErr w:type="spellEnd"/>
            <w:r w:rsidR="005768C9" w:rsidRPr="005768C9">
              <w:rPr>
                <w:rFonts w:ascii="Noto Sans" w:eastAsia="Noto Sans" w:hAnsi="Noto Sans" w:cs="Noto Sans"/>
                <w:color w:val="434343"/>
                <w:sz w:val="18"/>
                <w:szCs w:val="18"/>
                <w:vertAlign w:val="superscript"/>
              </w:rPr>
              <w:t>/+</w:t>
            </w:r>
            <w:r w:rsidR="005768C9" w:rsidRPr="005768C9">
              <w:rPr>
                <w:rFonts w:ascii="Noto Sans" w:eastAsia="Noto Sans" w:hAnsi="Noto Sans" w:cs="Noto Sans"/>
                <w:color w:val="434343"/>
                <w:sz w:val="18"/>
                <w:szCs w:val="18"/>
              </w:rPr>
              <w:t xml:space="preserve"> mice (</w:t>
            </w:r>
            <w:proofErr w:type="spellStart"/>
            <w:r w:rsidR="005768C9" w:rsidRPr="005768C9">
              <w:rPr>
                <w:rFonts w:ascii="Noto Sans" w:eastAsia="Noto Sans" w:hAnsi="Noto Sans" w:cs="Noto Sans"/>
                <w:color w:val="434343"/>
                <w:sz w:val="18"/>
                <w:szCs w:val="18"/>
              </w:rPr>
              <w:t>DTA</w:t>
            </w:r>
            <w:r w:rsidR="005768C9" w:rsidRPr="005768C9">
              <w:rPr>
                <w:rFonts w:ascii="Noto Sans" w:eastAsia="Noto Sans" w:hAnsi="Noto Sans" w:cs="Noto Sans"/>
                <w:color w:val="434343"/>
                <w:sz w:val="18"/>
                <w:szCs w:val="18"/>
                <w:vertAlign w:val="superscript"/>
              </w:rPr>
              <w:t>het</w:t>
            </w:r>
            <w:proofErr w:type="spellEnd"/>
            <w:r w:rsidR="005768C9" w:rsidRPr="005768C9">
              <w:rPr>
                <w:rFonts w:ascii="Noto Sans" w:eastAsia="Noto Sans" w:hAnsi="Noto Sans" w:cs="Noto Sans"/>
                <w:color w:val="434343"/>
                <w:sz w:val="18"/>
                <w:szCs w:val="18"/>
              </w:rPr>
              <w:t>).</w:t>
            </w:r>
            <w:r w:rsidR="005768C9">
              <w:rPr>
                <w:rFonts w:ascii="Noto Sans" w:eastAsia="Noto Sans" w:hAnsi="Noto Sans" w:cs="Noto Sans"/>
                <w:color w:val="434343"/>
                <w:sz w:val="18"/>
                <w:szCs w:val="18"/>
              </w:rPr>
              <w:t xml:space="preserve"> </w:t>
            </w:r>
            <w:r w:rsidR="00B11061">
              <w:rPr>
                <w:rFonts w:ascii="Noto Sans" w:eastAsia="Noto Sans" w:hAnsi="Noto Sans" w:cs="Noto Sans"/>
                <w:color w:val="434343"/>
                <w:sz w:val="18"/>
                <w:szCs w:val="18"/>
              </w:rPr>
              <w:t>4 weeks, 13 weeks and 20-40 weeks male and female mice were collected for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D6A7EB" w:rsidR="00F102CC" w:rsidRPr="003D5AF6" w:rsidRDefault="005768C9">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8C7D46" w:rsidR="00F102CC" w:rsidRPr="003D5AF6" w:rsidRDefault="009A0DE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C079CA" w:rsidR="00F102CC" w:rsidRPr="003D5AF6" w:rsidRDefault="009A0DE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E306954" w:rsidR="00F102CC" w:rsidRDefault="009A0DE3">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65419D1" w:rsidR="00F102CC" w:rsidRPr="003D5AF6" w:rsidRDefault="009A0DE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6A9F655" w:rsidR="00F102CC" w:rsidRPr="003D5AF6" w:rsidRDefault="005768C9">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71BAE3F" w:rsidR="00F102CC" w:rsidRPr="0099476E" w:rsidRDefault="008E6AD5">
            <w:pPr>
              <w:spacing w:line="225" w:lineRule="auto"/>
              <w:rPr>
                <w:rFonts w:ascii="微软雅黑" w:eastAsia="微软雅黑" w:hAnsi="微软雅黑" w:cs="微软雅黑"/>
                <w:bCs/>
                <w:color w:val="434343"/>
                <w:sz w:val="18"/>
                <w:szCs w:val="18"/>
                <w:lang w:eastAsia="zh-CN"/>
              </w:rPr>
            </w:pPr>
            <w:r>
              <w:rPr>
                <w:rFonts w:ascii="Noto Sans" w:eastAsia="Noto Sans" w:hAnsi="Noto Sans" w:cs="Noto Sans" w:hint="eastAsia"/>
                <w:bCs/>
                <w:color w:val="434343"/>
                <w:sz w:val="18"/>
                <w:szCs w:val="18"/>
                <w:lang w:eastAsia="zh-CN"/>
              </w:rPr>
              <w:t>Fi</w:t>
            </w:r>
            <w:r>
              <w:rPr>
                <w:rFonts w:ascii="Noto Sans" w:eastAsia="Noto Sans" w:hAnsi="Noto Sans" w:cs="Noto Sans"/>
                <w:bCs/>
                <w:color w:val="434343"/>
                <w:sz w:val="18"/>
                <w:szCs w:val="18"/>
                <w:lang w:eastAsia="zh-CN"/>
              </w:rPr>
              <w:t xml:space="preserve">gure legend: </w:t>
            </w:r>
            <w:r w:rsidR="00B47E6F">
              <w:rPr>
                <w:rFonts w:ascii="Noto Sans" w:eastAsia="Noto Sans" w:hAnsi="Noto Sans" w:cs="Noto Sans"/>
                <w:bCs/>
                <w:color w:val="434343"/>
                <w:sz w:val="18"/>
                <w:szCs w:val="18"/>
              </w:rPr>
              <w:t>3-7 biological replicates were used in each group to</w:t>
            </w:r>
            <w:r w:rsidR="0099476E">
              <w:rPr>
                <w:rFonts w:ascii="Noto Sans" w:eastAsia="Noto Sans" w:hAnsi="Noto Sans" w:cs="Noto Sans"/>
                <w:bCs/>
                <w:color w:val="434343"/>
                <w:sz w:val="18"/>
                <w:szCs w:val="18"/>
              </w:rPr>
              <w:t xml:space="preserve"> avoid </w:t>
            </w:r>
            <w:r w:rsidR="0099476E">
              <w:rPr>
                <w:rFonts w:ascii="Noto Sans" w:eastAsia="Noto Sans" w:hAnsi="Noto Sans" w:cs="Noto Sans" w:hint="eastAsia"/>
                <w:bCs/>
                <w:color w:val="434343"/>
                <w:sz w:val="18"/>
                <w:szCs w:val="18"/>
                <w:lang w:eastAsia="zh-CN"/>
              </w:rPr>
              <w:t>deviation</w:t>
            </w:r>
            <w:r w:rsidR="0099476E">
              <w:rPr>
                <w:rFonts w:ascii="微软雅黑" w:eastAsia="微软雅黑" w:hAnsi="微软雅黑" w:cs="微软雅黑"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701B75B" w:rsidR="00F102CC" w:rsidRPr="003D5AF6" w:rsidRDefault="00B47E6F">
            <w:pPr>
              <w:spacing w:line="225" w:lineRule="auto"/>
              <w:rPr>
                <w:rFonts w:ascii="Noto Sans" w:eastAsia="Noto Sans" w:hAnsi="Noto Sans" w:cs="Noto Sans"/>
                <w:bCs/>
                <w:color w:val="434343"/>
                <w:sz w:val="18"/>
                <w:szCs w:val="18"/>
                <w:lang w:eastAsia="zh-CN"/>
              </w:rPr>
            </w:pPr>
            <w:r>
              <w:rPr>
                <w:rFonts w:ascii="Noto Sans" w:eastAsia="Noto Sans" w:hAnsi="Noto Sans" w:cs="Noto Sans" w:hint="eastAsia"/>
                <w:bCs/>
                <w:color w:val="434343"/>
                <w:sz w:val="18"/>
                <w:szCs w:val="18"/>
                <w:lang w:eastAsia="zh-CN"/>
              </w:rPr>
              <w:t>M</w:t>
            </w:r>
            <w:r>
              <w:rPr>
                <w:rFonts w:ascii="Noto Sans" w:eastAsia="Noto Sans" w:hAnsi="Noto Sans" w:cs="Noto Sans"/>
                <w:bCs/>
                <w:color w:val="434343"/>
                <w:sz w:val="18"/>
                <w:szCs w:val="18"/>
                <w:lang w:eastAsia="zh-CN"/>
              </w:rPr>
              <w:t xml:space="preserve">ice were randomized into </w:t>
            </w:r>
            <w:r w:rsidR="0099476E">
              <w:rPr>
                <w:rFonts w:ascii="Noto Sans" w:eastAsia="Noto Sans" w:hAnsi="Noto Sans" w:cs="Noto Sans"/>
                <w:bCs/>
                <w:color w:val="434343"/>
                <w:sz w:val="18"/>
                <w:szCs w:val="18"/>
                <w:lang w:eastAsia="zh-CN"/>
              </w:rPr>
              <w:t>each group</w:t>
            </w:r>
            <w:r w:rsidR="00B01046">
              <w:rPr>
                <w:rFonts w:ascii="Noto Sans" w:eastAsia="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B4BCBAE" w:rsidR="00A36CDD" w:rsidRPr="00A36CDD" w:rsidRDefault="00A36CDD">
            <w:pPr>
              <w:spacing w:line="225" w:lineRule="auto"/>
              <w:rPr>
                <w:rFonts w:ascii="微软雅黑" w:eastAsia="微软雅黑" w:hAnsi="微软雅黑" w:cs="微软雅黑"/>
                <w:bCs/>
                <w:color w:val="434343"/>
                <w:sz w:val="18"/>
                <w:szCs w:val="18"/>
                <w:lang w:eastAsia="zh-CN"/>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ice w</w:t>
            </w:r>
            <w:r>
              <w:rPr>
                <w:rFonts w:ascii="Noto Sans" w:eastAsia="Noto Sans" w:hAnsi="Noto Sans" w:cs="Noto Sans" w:hint="eastAsia"/>
                <w:bCs/>
                <w:color w:val="434343"/>
                <w:sz w:val="18"/>
                <w:szCs w:val="18"/>
                <w:lang w:eastAsia="zh-CN"/>
              </w:rPr>
              <w:t>ere</w:t>
            </w:r>
            <w:r>
              <w:rPr>
                <w:rFonts w:ascii="Noto Sans" w:eastAsia="Noto Sans" w:hAnsi="Noto Sans" w:cs="Noto Sans"/>
                <w:bCs/>
                <w:color w:val="434343"/>
                <w:sz w:val="18"/>
                <w:szCs w:val="18"/>
              </w:rPr>
              <w:t xml:space="preserve"> </w:t>
            </w:r>
            <w:r>
              <w:rPr>
                <w:rFonts w:ascii="Noto Sans" w:eastAsia="Noto Sans" w:hAnsi="Noto Sans" w:cs="Noto Sans" w:hint="eastAsia"/>
                <w:bCs/>
                <w:color w:val="434343"/>
                <w:sz w:val="18"/>
                <w:szCs w:val="18"/>
                <w:lang w:eastAsia="zh-CN"/>
              </w:rPr>
              <w:t>numbered</w:t>
            </w:r>
            <w:r>
              <w:rPr>
                <w:rFonts w:ascii="Noto Sans" w:eastAsia="Noto Sans" w:hAnsi="Noto Sans" w:cs="Noto Sans"/>
                <w:bCs/>
                <w:color w:val="434343"/>
                <w:sz w:val="18"/>
                <w:szCs w:val="18"/>
                <w:lang w:eastAsia="zh-CN"/>
              </w:rPr>
              <w:t xml:space="preserve"> </w:t>
            </w:r>
            <w:r>
              <w:rPr>
                <w:rFonts w:ascii="微软雅黑" w:eastAsia="微软雅黑" w:hAnsi="微软雅黑" w:cs="微软雅黑"/>
                <w:bCs/>
                <w:color w:val="434343"/>
                <w:sz w:val="18"/>
                <w:szCs w:val="18"/>
                <w:lang w:eastAsia="zh-CN"/>
              </w:rPr>
              <w:t xml:space="preserve">and fed in </w:t>
            </w:r>
            <w:r>
              <w:rPr>
                <w:rFonts w:ascii="微软雅黑" w:eastAsia="微软雅黑" w:hAnsi="微软雅黑" w:cs="微软雅黑" w:hint="eastAsia"/>
                <w:bCs/>
                <w:color w:val="434343"/>
                <w:sz w:val="18"/>
                <w:szCs w:val="18"/>
                <w:lang w:eastAsia="zh-CN"/>
              </w:rPr>
              <w:t>care</w:t>
            </w:r>
            <w:r>
              <w:rPr>
                <w:rFonts w:ascii="微软雅黑" w:eastAsia="微软雅黑" w:hAnsi="微软雅黑" w:cs="微软雅黑"/>
                <w:bCs/>
                <w:color w:val="434343"/>
                <w:sz w:val="18"/>
                <w:szCs w:val="18"/>
                <w:lang w:eastAsia="zh-CN"/>
              </w:rPr>
              <w:t xml:space="preserve"> </w:t>
            </w:r>
            <w:r>
              <w:rPr>
                <w:rFonts w:ascii="微软雅黑" w:eastAsia="微软雅黑" w:hAnsi="微软雅黑" w:cs="微软雅黑" w:hint="eastAsia"/>
                <w:bCs/>
                <w:color w:val="434343"/>
                <w:sz w:val="18"/>
                <w:szCs w:val="18"/>
                <w:lang w:eastAsia="zh-CN"/>
              </w:rPr>
              <w:t>unit</w:t>
            </w:r>
            <w:r>
              <w:rPr>
                <w:rFonts w:ascii="微软雅黑" w:eastAsia="微软雅黑" w:hAnsi="微软雅黑" w:cs="微软雅黑"/>
                <w:bCs/>
                <w:color w:val="434343"/>
                <w:sz w:val="18"/>
                <w:szCs w:val="18"/>
                <w:lang w:eastAsia="zh-CN"/>
              </w:rPr>
              <w:t xml:space="preserve"> </w:t>
            </w:r>
            <w:r>
              <w:rPr>
                <w:rFonts w:ascii="微软雅黑" w:eastAsia="微软雅黑" w:hAnsi="微软雅黑" w:cs="微软雅黑" w:hint="eastAsia"/>
                <w:bCs/>
                <w:color w:val="434343"/>
                <w:sz w:val="18"/>
                <w:szCs w:val="18"/>
                <w:lang w:eastAsia="zh-CN"/>
              </w:rPr>
              <w:t>whose</w:t>
            </w:r>
            <w:r>
              <w:rPr>
                <w:rFonts w:ascii="微软雅黑" w:eastAsia="微软雅黑" w:hAnsi="微软雅黑" w:cs="微软雅黑"/>
                <w:bCs/>
                <w:color w:val="434343"/>
                <w:sz w:val="18"/>
                <w:szCs w:val="18"/>
                <w:lang w:eastAsia="zh-CN"/>
              </w:rPr>
              <w:t xml:space="preserve"> </w:t>
            </w:r>
            <w:r>
              <w:rPr>
                <w:rFonts w:ascii="微软雅黑" w:eastAsia="微软雅黑" w:hAnsi="微软雅黑" w:cs="微软雅黑" w:hint="eastAsia"/>
                <w:bCs/>
                <w:color w:val="434343"/>
                <w:sz w:val="18"/>
                <w:szCs w:val="18"/>
                <w:lang w:eastAsia="zh-CN"/>
              </w:rPr>
              <w:t>genotype</w:t>
            </w:r>
            <w:r>
              <w:rPr>
                <w:rFonts w:ascii="微软雅黑" w:eastAsia="微软雅黑" w:hAnsi="微软雅黑" w:cs="微软雅黑"/>
                <w:bCs/>
                <w:color w:val="434343"/>
                <w:sz w:val="18"/>
                <w:szCs w:val="18"/>
                <w:lang w:eastAsia="zh-CN"/>
              </w:rPr>
              <w:t xml:space="preserve"> were blinded to </w:t>
            </w:r>
            <w:r w:rsidR="001823F8">
              <w:rPr>
                <w:rFonts w:ascii="微软雅黑" w:eastAsia="微软雅黑" w:hAnsi="微软雅黑" w:cs="微软雅黑" w:hint="eastAsia"/>
                <w:bCs/>
                <w:color w:val="434343"/>
                <w:sz w:val="18"/>
                <w:szCs w:val="18"/>
                <w:lang w:eastAsia="zh-CN"/>
              </w:rPr>
              <w:t>br</w:t>
            </w:r>
            <w:r w:rsidR="001823F8">
              <w:rPr>
                <w:rFonts w:ascii="微软雅黑" w:eastAsia="微软雅黑" w:hAnsi="微软雅黑" w:cs="微软雅黑"/>
                <w:bCs/>
                <w:color w:val="434343"/>
                <w:sz w:val="18"/>
                <w:szCs w:val="18"/>
                <w:lang w:eastAsia="zh-CN"/>
              </w:rPr>
              <w:t xml:space="preserve">eeder and experimental </w:t>
            </w:r>
            <w:r w:rsidR="001823F8">
              <w:rPr>
                <w:rFonts w:ascii="微软雅黑" w:eastAsia="微软雅黑" w:hAnsi="微软雅黑" w:cs="微软雅黑" w:hint="eastAsia"/>
                <w:bCs/>
                <w:color w:val="434343"/>
                <w:sz w:val="18"/>
                <w:szCs w:val="18"/>
                <w:lang w:eastAsia="zh-CN"/>
              </w:rPr>
              <w:t>manipulator</w:t>
            </w:r>
            <w:r w:rsidR="001823F8">
              <w:rPr>
                <w:rFonts w:ascii="微软雅黑" w:eastAsia="微软雅黑" w:hAnsi="微软雅黑" w:cs="微软雅黑"/>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3063CB" w:rsidR="00F102CC" w:rsidRPr="003D5AF6" w:rsidRDefault="00B47E6F">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lang w:eastAsia="zh-CN"/>
              </w:rPr>
              <w:t>Mice</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with</w:t>
            </w:r>
            <w:r>
              <w:rPr>
                <w:rFonts w:ascii="Noto Sans" w:eastAsia="Noto Sans" w:hAnsi="Noto Sans" w:cs="Noto Sans"/>
                <w:bCs/>
                <w:color w:val="434343"/>
                <w:sz w:val="18"/>
                <w:szCs w:val="18"/>
                <w:lang w:eastAsia="zh-CN"/>
              </w:rPr>
              <w:t xml:space="preserve"> </w:t>
            </w:r>
            <w:r>
              <w:rPr>
                <w:rFonts w:ascii="Noto Sans" w:eastAsia="Noto Sans" w:hAnsi="Noto Sans" w:cs="Noto Sans" w:hint="eastAsia"/>
                <w:bCs/>
                <w:color w:val="434343"/>
                <w:sz w:val="18"/>
                <w:szCs w:val="18"/>
                <w:lang w:eastAsia="zh-CN"/>
              </w:rPr>
              <w:t>o</w:t>
            </w:r>
            <w:r>
              <w:rPr>
                <w:rFonts w:ascii="Noto Sans" w:eastAsia="Noto Sans" w:hAnsi="Noto Sans" w:cs="Noto Sans"/>
                <w:bCs/>
                <w:color w:val="434343"/>
                <w:sz w:val="18"/>
                <w:szCs w:val="18"/>
                <w:lang w:eastAsia="zh-CN"/>
              </w:rPr>
              <w:t>verlong teeth were excluded.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8CDC1F9" w:rsidR="00F102CC" w:rsidRPr="003D5AF6" w:rsidRDefault="00526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eastAsia="zh-CN"/>
              </w:rPr>
              <w:t xml:space="preserve">Figure legend: </w:t>
            </w:r>
            <w:r w:rsidR="00017696">
              <w:rPr>
                <w:rFonts w:ascii="Noto Sans" w:eastAsia="Noto Sans" w:hAnsi="Noto Sans" w:cs="Noto Sans" w:hint="eastAsia"/>
                <w:bCs/>
                <w:color w:val="434343"/>
                <w:sz w:val="18"/>
                <w:szCs w:val="18"/>
                <w:lang w:eastAsia="zh-CN"/>
              </w:rPr>
              <w:t>Each</w:t>
            </w:r>
            <w:r w:rsidR="00017696">
              <w:rPr>
                <w:rFonts w:ascii="Noto Sans" w:eastAsia="Noto Sans" w:hAnsi="Noto Sans" w:cs="Noto Sans"/>
                <w:bCs/>
                <w:color w:val="434343"/>
                <w:sz w:val="18"/>
                <w:szCs w:val="18"/>
                <w:lang w:eastAsia="zh-CN"/>
              </w:rPr>
              <w:t xml:space="preserve"> </w:t>
            </w:r>
            <w:r w:rsidR="00017696">
              <w:rPr>
                <w:rFonts w:ascii="Noto Sans" w:eastAsia="Noto Sans" w:hAnsi="Noto Sans" w:cs="Noto Sans" w:hint="eastAsia"/>
                <w:bCs/>
                <w:color w:val="434343"/>
                <w:sz w:val="18"/>
                <w:szCs w:val="18"/>
                <w:lang w:eastAsia="zh-CN"/>
              </w:rPr>
              <w:t>experiment</w:t>
            </w:r>
            <w:r w:rsidR="00017696">
              <w:rPr>
                <w:rFonts w:ascii="Noto Sans" w:eastAsia="Noto Sans" w:hAnsi="Noto Sans" w:cs="Noto Sans"/>
                <w:bCs/>
                <w:color w:val="434343"/>
                <w:sz w:val="18"/>
                <w:szCs w:val="18"/>
                <w:lang w:eastAsia="zh-CN"/>
              </w:rPr>
              <w:t xml:space="preserve"> </w:t>
            </w:r>
            <w:r w:rsidR="00017696">
              <w:rPr>
                <w:rFonts w:ascii="Noto Sans" w:eastAsia="Noto Sans" w:hAnsi="Noto Sans" w:cs="Noto Sans"/>
                <w:color w:val="434343"/>
                <w:sz w:val="18"/>
                <w:szCs w:val="18"/>
                <w:highlight w:val="white"/>
              </w:rPr>
              <w:t>was replicated in the laboratory</w:t>
            </w:r>
            <w:r w:rsidR="00017696">
              <w:rPr>
                <w:rFonts w:ascii="Noto Sans" w:eastAsia="Noto Sans" w:hAnsi="Noto Sans" w:cs="Noto Sans"/>
                <w:color w:val="434343"/>
                <w:sz w:val="18"/>
                <w:szCs w:val="18"/>
              </w:rPr>
              <w:t xml:space="preserve"> </w:t>
            </w:r>
            <w:r w:rsidR="00017696">
              <w:rPr>
                <w:rFonts w:ascii="Noto Sans" w:eastAsia="Noto Sans" w:hAnsi="Noto Sans" w:cs="Noto Sans" w:hint="eastAsia"/>
                <w:color w:val="434343"/>
                <w:sz w:val="18"/>
                <w:szCs w:val="18"/>
                <w:highlight w:val="white"/>
                <w:lang w:eastAsia="zh-CN"/>
              </w:rPr>
              <w:t>at</w:t>
            </w:r>
            <w:r w:rsidR="00017696">
              <w:rPr>
                <w:rFonts w:ascii="Noto Sans" w:eastAsia="Noto Sans" w:hAnsi="Noto Sans" w:cs="Noto Sans"/>
                <w:color w:val="434343"/>
                <w:sz w:val="18"/>
                <w:szCs w:val="18"/>
                <w:lang w:eastAsia="zh-CN"/>
              </w:rPr>
              <w:t xml:space="preserve"> </w:t>
            </w:r>
            <w:r w:rsidR="008E6AD5">
              <w:rPr>
                <w:rFonts w:ascii="Noto Sans" w:eastAsia="Noto Sans" w:hAnsi="Noto Sans" w:cs="Noto Sans" w:hint="eastAsia"/>
                <w:color w:val="434343"/>
                <w:sz w:val="18"/>
                <w:szCs w:val="18"/>
                <w:lang w:eastAsia="zh-CN"/>
              </w:rPr>
              <w:t>three</w:t>
            </w:r>
            <w:r w:rsidR="008E6AD5">
              <w:rPr>
                <w:rFonts w:ascii="Noto Sans" w:eastAsia="Noto Sans" w:hAnsi="Noto Sans" w:cs="Noto Sans"/>
                <w:color w:val="434343"/>
                <w:sz w:val="18"/>
                <w:szCs w:val="18"/>
                <w:lang w:eastAsia="zh-CN"/>
              </w:rPr>
              <w:t xml:space="preserve"> </w:t>
            </w:r>
            <w:r w:rsidR="00017696">
              <w:rPr>
                <w:rFonts w:ascii="Noto Sans" w:eastAsia="Noto Sans" w:hAnsi="Noto Sans" w:cs="Noto Sans"/>
                <w:color w:val="434343"/>
                <w:sz w:val="18"/>
                <w:szCs w:val="18"/>
                <w:lang w:eastAsia="zh-CN"/>
              </w:rPr>
              <w:t>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27C479B" w:rsidR="00F102CC" w:rsidRPr="003D5AF6" w:rsidRDefault="00526C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 </w:t>
            </w:r>
            <w:r w:rsidR="00017696">
              <w:rPr>
                <w:rFonts w:ascii="Noto Sans" w:eastAsia="Noto Sans" w:hAnsi="Noto Sans" w:cs="Noto Sans" w:hint="eastAsia"/>
                <w:bCs/>
                <w:color w:val="434343"/>
                <w:sz w:val="18"/>
                <w:szCs w:val="18"/>
              </w:rPr>
              <w:t>A</w:t>
            </w:r>
            <w:r w:rsidR="00017696">
              <w:rPr>
                <w:rFonts w:ascii="Noto Sans" w:eastAsia="Noto Sans" w:hAnsi="Noto Sans" w:cs="Noto Sans"/>
                <w:bCs/>
                <w:color w:val="434343"/>
                <w:sz w:val="18"/>
                <w:szCs w:val="18"/>
              </w:rPr>
              <w:t>ll data described technical or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2BDA291" w:rsidR="00F102CC" w:rsidRPr="003D5AF6" w:rsidRDefault="009A0DE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98E878" w:rsidR="00F102CC" w:rsidRPr="002D6FA6" w:rsidRDefault="00863B70">
            <w:pPr>
              <w:spacing w:line="225" w:lineRule="auto"/>
              <w:rPr>
                <w:rFonts w:ascii="微软雅黑" w:eastAsia="微软雅黑" w:hAnsi="微软雅黑" w:cs="微软雅黑"/>
                <w:bCs/>
                <w:color w:val="434343"/>
                <w:sz w:val="18"/>
                <w:szCs w:val="18"/>
                <w:lang w:eastAsia="zh-CN"/>
              </w:rPr>
            </w:pPr>
            <w:r>
              <w:rPr>
                <w:rFonts w:ascii="Noto Sans" w:eastAsia="Noto Sans" w:hAnsi="Noto Sans" w:cs="Noto Sans"/>
                <w:bCs/>
                <w:color w:val="434343"/>
                <w:sz w:val="18"/>
                <w:szCs w:val="18"/>
              </w:rPr>
              <w:t>Materials and methods</w:t>
            </w:r>
            <w:r>
              <w:rPr>
                <w:rFonts w:ascii="微软雅黑" w:eastAsia="微软雅黑" w:hAnsi="微软雅黑" w:cs="微软雅黑"/>
                <w:bCs/>
                <w:color w:val="434343"/>
                <w:sz w:val="18"/>
                <w:szCs w:val="18"/>
                <w:lang w:eastAsia="zh-CN"/>
              </w:rPr>
              <w:t xml:space="preserve">: </w:t>
            </w:r>
            <w:r w:rsidR="002D6FA6" w:rsidRPr="002D6FA6">
              <w:rPr>
                <w:rFonts w:ascii="Noto Sans" w:eastAsia="Noto Sans" w:hAnsi="Noto Sans" w:cs="Noto Sans" w:hint="eastAsia"/>
                <w:color w:val="434343"/>
                <w:sz w:val="18"/>
                <w:szCs w:val="18"/>
                <w:lang w:eastAsia="zh-CN"/>
              </w:rPr>
              <w:t>A</w:t>
            </w:r>
            <w:r w:rsidR="002D6FA6" w:rsidRPr="002D6FA6">
              <w:rPr>
                <w:rFonts w:ascii="Noto Sans" w:eastAsia="Noto Sans" w:hAnsi="Noto Sans" w:cs="Noto Sans"/>
                <w:color w:val="434343"/>
                <w:sz w:val="18"/>
                <w:szCs w:val="18"/>
              </w:rPr>
              <w:t>ll mice experiments were approved by the Animal Care and Use Committee of Shanghai Jiao Tong University Affiliated Sixth People’s Hospital</w:t>
            </w:r>
            <w:r w:rsidR="002D6FA6">
              <w:rPr>
                <w:rFonts w:ascii="微软雅黑" w:eastAsia="微软雅黑" w:hAnsi="微软雅黑" w:cs="微软雅黑"/>
                <w:color w:val="434343"/>
                <w:sz w:val="18"/>
                <w:szCs w:val="18"/>
                <w:lang w:eastAsia="zh-CN"/>
              </w:rPr>
              <w:t xml:space="preserve">, reference number: </w:t>
            </w:r>
            <w:r w:rsidR="007214C7">
              <w:rPr>
                <w:rFonts w:ascii="微软雅黑" w:eastAsia="微软雅黑" w:hAnsi="微软雅黑" w:cs="微软雅黑"/>
                <w:color w:val="434343"/>
                <w:sz w:val="18"/>
                <w:szCs w:val="18"/>
                <w:lang w:eastAsia="zh-CN"/>
              </w:rPr>
              <w:t>n</w:t>
            </w:r>
            <w:r w:rsidR="002D6FA6">
              <w:rPr>
                <w:rFonts w:ascii="微软雅黑" w:eastAsia="微软雅黑" w:hAnsi="微软雅黑" w:cs="微软雅黑"/>
                <w:color w:val="434343"/>
                <w:sz w:val="18"/>
                <w:szCs w:val="18"/>
                <w:lang w:eastAsia="zh-CN"/>
              </w:rPr>
              <w:t xml:space="preserve">o. 2021-0935 and </w:t>
            </w:r>
            <w:r w:rsidR="007214C7">
              <w:rPr>
                <w:rFonts w:ascii="微软雅黑" w:eastAsia="微软雅黑" w:hAnsi="微软雅黑" w:cs="微软雅黑"/>
                <w:color w:val="434343"/>
                <w:sz w:val="18"/>
                <w:szCs w:val="18"/>
                <w:lang w:eastAsia="zh-CN"/>
              </w:rPr>
              <w:t>n</w:t>
            </w:r>
            <w:r w:rsidR="002D6FA6">
              <w:rPr>
                <w:rFonts w:ascii="微软雅黑" w:eastAsia="微软雅黑" w:hAnsi="微软雅黑" w:cs="微软雅黑"/>
                <w:color w:val="434343"/>
                <w:sz w:val="18"/>
                <w:szCs w:val="18"/>
                <w:lang w:eastAsia="zh-CN"/>
              </w:rPr>
              <w:t>o. 2021-0936</w:t>
            </w:r>
            <w:r w:rsidR="00017696">
              <w:rPr>
                <w:rFonts w:ascii="微软雅黑" w:eastAsia="微软雅黑" w:hAnsi="微软雅黑" w:cs="微软雅黑"/>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E3331E" w:rsidR="00F102CC" w:rsidRPr="003D5AF6" w:rsidRDefault="009A0DE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2D4409" w:rsidR="00F102CC" w:rsidRPr="003D5AF6" w:rsidRDefault="00181F3D">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29B0A13" w:rsidR="00F102CC" w:rsidRPr="003D5AF6" w:rsidRDefault="009A0DE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2A26F38" w:rsidR="00F102CC" w:rsidRPr="00FB39DE" w:rsidRDefault="00863B70" w:rsidP="00FB39DE">
            <w:pPr>
              <w:rPr>
                <w:rFonts w:ascii="Times New Roman" w:hAnsi="Times New Roman" w:cs="Times New Roman"/>
                <w:color w:val="000000" w:themeColor="text1"/>
                <w:sz w:val="24"/>
              </w:rPr>
            </w:pPr>
            <w:r>
              <w:rPr>
                <w:rFonts w:ascii="Noto Sans" w:eastAsia="Noto Sans" w:hAnsi="Noto Sans" w:cs="Noto Sans"/>
                <w:bCs/>
                <w:color w:val="434343"/>
                <w:sz w:val="18"/>
                <w:szCs w:val="18"/>
              </w:rPr>
              <w:t>Materials and methods</w:t>
            </w:r>
            <w:r>
              <w:rPr>
                <w:rFonts w:ascii="微软雅黑" w:eastAsia="微软雅黑" w:hAnsi="微软雅黑" w:cs="微软雅黑"/>
                <w:bCs/>
                <w:color w:val="434343"/>
                <w:sz w:val="18"/>
                <w:szCs w:val="18"/>
                <w:lang w:eastAsia="zh-CN"/>
              </w:rPr>
              <w:t>:</w:t>
            </w:r>
            <w:r>
              <w:rPr>
                <w:rFonts w:ascii="微软雅黑" w:eastAsia="微软雅黑" w:hAnsi="微软雅黑" w:cs="微软雅黑"/>
                <w:bCs/>
                <w:color w:val="434343"/>
                <w:sz w:val="18"/>
                <w:szCs w:val="18"/>
                <w:lang w:eastAsia="zh-CN"/>
              </w:rPr>
              <w:t xml:space="preserve"> </w:t>
            </w:r>
            <w:r w:rsidR="00FB39DE" w:rsidRPr="00FB39DE">
              <w:rPr>
                <w:rFonts w:ascii="Noto Sans" w:eastAsia="Noto Sans" w:hAnsi="Noto Sans" w:cs="Noto Sans"/>
                <w:color w:val="434343"/>
                <w:sz w:val="18"/>
                <w:szCs w:val="18"/>
              </w:rPr>
              <w:t xml:space="preserve">All data were analyzed using GraphPad Prism (v8.2.1) software for statistical significance. P value was determined by the student’s t test for two-group or one-way ANOVA test for multiple group comparisons. </w:t>
            </w:r>
            <w:proofErr w:type="spellStart"/>
            <w:r w:rsidR="00FB39DE" w:rsidRPr="00FB39DE">
              <w:rPr>
                <w:rFonts w:ascii="Noto Sans" w:eastAsia="Noto Sans" w:hAnsi="Noto Sans" w:cs="Noto Sans"/>
                <w:color w:val="434343"/>
                <w:sz w:val="18"/>
                <w:szCs w:val="18"/>
              </w:rPr>
              <w:t>Gehan</w:t>
            </w:r>
            <w:proofErr w:type="spellEnd"/>
            <w:r w:rsidR="00FB39DE" w:rsidRPr="00FB39DE">
              <w:rPr>
                <w:rFonts w:ascii="Noto Sans" w:eastAsia="Noto Sans" w:hAnsi="Noto Sans" w:cs="Noto Sans"/>
                <w:color w:val="434343"/>
                <w:sz w:val="18"/>
                <w:szCs w:val="18"/>
              </w:rPr>
              <w:t xml:space="preserve">-Breslow-Wilcoxon test was used for analyzing Kaplan-Meier curve of WT and </w:t>
            </w:r>
            <w:proofErr w:type="spellStart"/>
            <w:r w:rsidR="00FB39DE" w:rsidRPr="00FB39DE">
              <w:rPr>
                <w:rFonts w:ascii="Noto Sans" w:eastAsia="Noto Sans" w:hAnsi="Noto Sans" w:cs="Noto Sans"/>
                <w:color w:val="434343"/>
                <w:sz w:val="18"/>
                <w:szCs w:val="18"/>
              </w:rPr>
              <w:t>DTA</w:t>
            </w:r>
            <w:r w:rsidR="00FB39DE" w:rsidRPr="00FB39DE">
              <w:rPr>
                <w:rFonts w:ascii="Noto Sans" w:eastAsia="Noto Sans" w:hAnsi="Noto Sans" w:cs="Noto Sans"/>
                <w:color w:val="434343"/>
                <w:sz w:val="18"/>
                <w:szCs w:val="18"/>
                <w:vertAlign w:val="superscript"/>
              </w:rPr>
              <w:t>het</w:t>
            </w:r>
            <w:proofErr w:type="spellEnd"/>
            <w:r w:rsidR="00FB39DE" w:rsidRPr="00FB39DE">
              <w:rPr>
                <w:rFonts w:ascii="Noto Sans" w:eastAsia="Noto Sans" w:hAnsi="Noto Sans" w:cs="Noto Sans"/>
                <w:color w:val="434343"/>
                <w:sz w:val="18"/>
                <w:szCs w:val="18"/>
                <w:vertAlign w:val="superscript"/>
              </w:rPr>
              <w:t xml:space="preserve"> </w:t>
            </w:r>
            <w:r w:rsidR="00FB39DE" w:rsidRPr="00FB39DE">
              <w:rPr>
                <w:rFonts w:ascii="Noto Sans" w:eastAsia="Noto Sans" w:hAnsi="Noto Sans" w:cs="Noto Sans"/>
                <w:color w:val="434343"/>
                <w:sz w:val="18"/>
                <w:szCs w:val="18"/>
              </w:rPr>
              <w:t>mice.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09DEFA" w:rsidR="00F102CC" w:rsidRPr="003D5AF6" w:rsidRDefault="007714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AA01623" w:rsidR="00F102CC" w:rsidRPr="00771400" w:rsidRDefault="00863B70">
            <w:pPr>
              <w:spacing w:line="225" w:lineRule="auto"/>
              <w:rPr>
                <w:rFonts w:ascii="Noto Sans" w:eastAsia="Noto Sans" w:hAnsi="Noto Sans" w:cs="Noto Sans"/>
                <w:color w:val="434343"/>
                <w:sz w:val="18"/>
                <w:szCs w:val="18"/>
                <w:highlight w:val="white"/>
              </w:rPr>
            </w:pPr>
            <w:bookmarkStart w:id="4" w:name="OLE_LINK9"/>
            <w:bookmarkStart w:id="5" w:name="OLE_LINK10"/>
            <w:r>
              <w:rPr>
                <w:rFonts w:ascii="Noto Sans" w:eastAsia="Noto Sans" w:hAnsi="Noto Sans" w:cs="Noto Sans" w:hint="eastAsia"/>
                <w:bCs/>
                <w:color w:val="434343"/>
                <w:sz w:val="18"/>
                <w:szCs w:val="18"/>
              </w:rPr>
              <w:t>D</w:t>
            </w:r>
            <w:r>
              <w:rPr>
                <w:rFonts w:ascii="Noto Sans" w:eastAsia="Noto Sans" w:hAnsi="Noto Sans" w:cs="Noto Sans"/>
                <w:bCs/>
                <w:color w:val="434343"/>
                <w:sz w:val="18"/>
                <w:szCs w:val="18"/>
              </w:rPr>
              <w:t>ata and materials availability</w:t>
            </w:r>
            <w:r>
              <w:rPr>
                <w:rFonts w:ascii="Noto Sans" w:eastAsia="Noto Sans" w:hAnsi="Noto Sans" w:cs="Noto Sans"/>
                <w:bCs/>
                <w:color w:val="434343"/>
                <w:sz w:val="18"/>
                <w:szCs w:val="18"/>
              </w:rPr>
              <w:t>:</w:t>
            </w:r>
            <w:r w:rsidRPr="00771400">
              <w:rPr>
                <w:rFonts w:ascii="Noto Sans" w:eastAsia="Noto Sans" w:hAnsi="Noto Sans" w:cs="Noto Sans"/>
                <w:color w:val="434343"/>
                <w:sz w:val="18"/>
                <w:szCs w:val="18"/>
                <w:highlight w:val="white"/>
              </w:rPr>
              <w:t xml:space="preserve"> </w:t>
            </w:r>
            <w:proofErr w:type="spellStart"/>
            <w:r w:rsidR="00771400" w:rsidRPr="00771400">
              <w:rPr>
                <w:rFonts w:ascii="Noto Sans" w:eastAsia="Noto Sans" w:hAnsi="Noto Sans" w:cs="Noto Sans"/>
                <w:color w:val="434343"/>
                <w:sz w:val="18"/>
                <w:szCs w:val="18"/>
                <w:highlight w:val="white"/>
              </w:rPr>
              <w:t>ScRNA</w:t>
            </w:r>
            <w:proofErr w:type="spellEnd"/>
            <w:r w:rsidR="00771400" w:rsidRPr="00771400">
              <w:rPr>
                <w:rFonts w:ascii="Noto Sans" w:eastAsia="Noto Sans" w:hAnsi="Noto Sans" w:cs="Noto Sans"/>
                <w:color w:val="434343"/>
                <w:sz w:val="18"/>
                <w:szCs w:val="18"/>
                <w:highlight w:val="white"/>
              </w:rPr>
              <w:t>-Seq and RNA-seq data have been deposited into GEO repository with accession codes GSE202516 and GSE202356 respectively</w:t>
            </w:r>
            <w:bookmarkEnd w:id="4"/>
            <w:bookmarkEnd w:id="5"/>
            <w:r>
              <w:rPr>
                <w:rFonts w:ascii="Noto Sans" w:eastAsia="Noto Sans" w:hAnsi="Noto Sans" w:cs="Noto Sans"/>
                <w:color w:val="434343"/>
                <w:sz w:val="18"/>
                <w:szCs w:val="18"/>
                <w:highlight w:val="white"/>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2D69C4A"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E9C7EAF" w:rsidR="00F102CC" w:rsidRPr="003D5AF6" w:rsidRDefault="00017696">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0FB8439" w:rsidR="00F102CC" w:rsidRPr="003D5AF6" w:rsidRDefault="002077E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552FD1" w:rsidR="00F102CC" w:rsidRPr="003D5AF6" w:rsidRDefault="002077E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AA72A4" w:rsidR="00F102CC" w:rsidRPr="003D5AF6" w:rsidRDefault="002077EA">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ot applicable</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A0DEB35" w:rsidR="00F102CC" w:rsidRPr="003D5AF6" w:rsidRDefault="00771400">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R</w:t>
            </w:r>
            <w:r>
              <w:rPr>
                <w:rFonts w:ascii="Noto Sans" w:eastAsia="Noto Sans" w:hAnsi="Noto Sans" w:cs="Noto Sans"/>
                <w:bCs/>
                <w:color w:val="434343"/>
                <w:sz w:val="18"/>
                <w:szCs w:val="18"/>
              </w:rPr>
              <w:t xml:space="preserve">elevant guidelines have been followed and </w:t>
            </w:r>
            <w:r w:rsidR="00463127">
              <w:rPr>
                <w:rFonts w:ascii="Noto Sans" w:eastAsia="Noto Sans" w:hAnsi="Noto Sans" w:cs="Noto Sans"/>
                <w:bCs/>
                <w:color w:val="434343"/>
                <w:sz w:val="18"/>
                <w:szCs w:val="18"/>
              </w:rPr>
              <w:t>a checklist is provided with the manuscript.</w:t>
            </w:r>
            <w:r>
              <w:rPr>
                <w:rFonts w:ascii="Noto Sans" w:eastAsia="Noto Sans" w:hAnsi="Noto Sans" w:cs="Noto Sans"/>
                <w:bCs/>
                <w:color w:val="434343"/>
                <w:sz w:val="18"/>
                <w:szCs w:val="18"/>
              </w:rPr>
              <w:t xml:space="preserve"> </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65E83">
      <w:pPr>
        <w:spacing w:before="80"/>
      </w:pPr>
      <w:bookmarkStart w:id="7" w:name="_cm0qssfkw66b" w:colFirst="0" w:colLast="0"/>
      <w:bookmarkEnd w:id="7"/>
      <w:r>
        <w:rPr>
          <w:noProof/>
        </w:rPr>
        <w:pict w14:anchorId="5E7F9325">
          <v:rect id="_x0000_i1025" alt="" style="width:415.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608FB" w14:textId="77777777" w:rsidR="00C65E83" w:rsidRDefault="00C65E83">
      <w:r>
        <w:separator/>
      </w:r>
    </w:p>
  </w:endnote>
  <w:endnote w:type="continuationSeparator" w:id="0">
    <w:p w14:paraId="6B6B3F32" w14:textId="77777777" w:rsidR="00C65E83" w:rsidRDefault="00C6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0737" w14:textId="77777777" w:rsidR="00C65E83" w:rsidRDefault="00C65E83">
      <w:r>
        <w:separator/>
      </w:r>
    </w:p>
  </w:footnote>
  <w:footnote w:type="continuationSeparator" w:id="0">
    <w:p w14:paraId="64BD01A6" w14:textId="77777777" w:rsidR="00C65E83" w:rsidRDefault="00C6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1087857">
    <w:abstractNumId w:val="2"/>
  </w:num>
  <w:num w:numId="2" w16cid:durableId="348682549">
    <w:abstractNumId w:val="0"/>
  </w:num>
  <w:num w:numId="3" w16cid:durableId="1101560665">
    <w:abstractNumId w:val="1"/>
  </w:num>
  <w:num w:numId="4" w16cid:durableId="430511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7696"/>
    <w:rsid w:val="00181F3D"/>
    <w:rsid w:val="001823F8"/>
    <w:rsid w:val="001B3BCC"/>
    <w:rsid w:val="002077EA"/>
    <w:rsid w:val="002209A8"/>
    <w:rsid w:val="002D6FA6"/>
    <w:rsid w:val="003D5AF6"/>
    <w:rsid w:val="00427975"/>
    <w:rsid w:val="00451A85"/>
    <w:rsid w:val="00463127"/>
    <w:rsid w:val="004E2C31"/>
    <w:rsid w:val="00526CC4"/>
    <w:rsid w:val="005768C9"/>
    <w:rsid w:val="005B0259"/>
    <w:rsid w:val="00631755"/>
    <w:rsid w:val="00666E93"/>
    <w:rsid w:val="00700AA5"/>
    <w:rsid w:val="007054B6"/>
    <w:rsid w:val="007214C7"/>
    <w:rsid w:val="00771400"/>
    <w:rsid w:val="0079082D"/>
    <w:rsid w:val="00863B70"/>
    <w:rsid w:val="008E6AD5"/>
    <w:rsid w:val="0099476E"/>
    <w:rsid w:val="009A0DE3"/>
    <w:rsid w:val="009C7B26"/>
    <w:rsid w:val="00A11E52"/>
    <w:rsid w:val="00A36CDD"/>
    <w:rsid w:val="00B01046"/>
    <w:rsid w:val="00B11061"/>
    <w:rsid w:val="00B334BB"/>
    <w:rsid w:val="00B47E6F"/>
    <w:rsid w:val="00BD35FD"/>
    <w:rsid w:val="00BD41E9"/>
    <w:rsid w:val="00C65E83"/>
    <w:rsid w:val="00C84413"/>
    <w:rsid w:val="00E619A9"/>
    <w:rsid w:val="00F102CC"/>
    <w:rsid w:val="00F91042"/>
    <w:rsid w:val="00FB39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6</Pages>
  <Words>1734</Words>
  <Characters>9887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dp0902@126.com</cp:lastModifiedBy>
  <cp:revision>14</cp:revision>
  <dcterms:created xsi:type="dcterms:W3CDTF">2022-02-28T12:21:00Z</dcterms:created>
  <dcterms:modified xsi:type="dcterms:W3CDTF">2022-07-15T15:13:00Z</dcterms:modified>
</cp:coreProperties>
</file>