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rsidP="00B832D6"/>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3F2511B" w:rsidR="00F102CC" w:rsidRPr="003D5AF6" w:rsidRDefault="00720EC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B09E912" w:rsidR="00F102CC" w:rsidRPr="003D5AF6" w:rsidRDefault="00720EC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AE40341" w:rsidR="00F102CC" w:rsidRPr="003D5AF6" w:rsidRDefault="00720EC6">
            <w:pPr>
              <w:rPr>
                <w:rFonts w:ascii="Noto Sans" w:eastAsia="Noto Sans" w:hAnsi="Noto Sans" w:cs="Noto Sans"/>
                <w:bCs/>
                <w:color w:val="434343"/>
                <w:sz w:val="18"/>
                <w:szCs w:val="18"/>
              </w:rPr>
            </w:pPr>
            <w:r>
              <w:rPr>
                <w:rFonts w:ascii="Noto Sans" w:eastAsia="Noto Sans" w:hAnsi="Noto Sans" w:cs="Noto Sans"/>
                <w:bCs/>
                <w:color w:val="434343"/>
                <w:sz w:val="18"/>
                <w:szCs w:val="18"/>
              </w:rPr>
              <w:t>All DNA sequences are provided in Support Text.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8CBA1D6" w:rsidR="00F102CC" w:rsidRPr="003D5AF6" w:rsidRDefault="00720EC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4507548" w:rsidR="00F102CC" w:rsidRPr="003D5AF6" w:rsidRDefault="00720EC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8247706"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A2F0923" w:rsidR="00F102CC" w:rsidRPr="003D5AF6" w:rsidRDefault="005F41E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218D46A8" w:rsidR="00F102CC" w:rsidRPr="003D5AF6" w:rsidRDefault="00720EC6">
            <w:pPr>
              <w:rPr>
                <w:rFonts w:ascii="Noto Sans" w:eastAsia="Noto Sans" w:hAnsi="Noto Sans" w:cs="Noto Sans"/>
                <w:bCs/>
                <w:color w:val="434343"/>
                <w:sz w:val="18"/>
                <w:szCs w:val="18"/>
              </w:rPr>
            </w:pPr>
            <w:r>
              <w:rPr>
                <w:rFonts w:ascii="Noto Sans" w:eastAsia="Noto Sans" w:hAnsi="Noto Sans" w:cs="Noto Sans"/>
                <w:bCs/>
                <w:color w:val="434343"/>
                <w:sz w:val="18"/>
                <w:szCs w:val="18"/>
              </w:rPr>
              <w:t>Animals are described under Materials and Methods, Animal Collection and Fixation.</w:t>
            </w:r>
            <w:r w:rsidR="005F41EF">
              <w:rPr>
                <w:rFonts w:ascii="Noto Sans" w:eastAsia="Noto Sans" w:hAnsi="Noto Sans" w:cs="Noto Sans"/>
                <w:bCs/>
                <w:color w:val="434343"/>
                <w:sz w:val="18"/>
                <w:szCs w:val="18"/>
              </w:rPr>
              <w:t xml:space="preserve"> </w:t>
            </w:r>
            <w:r w:rsidR="005F41EF" w:rsidRPr="005F41EF">
              <w:rPr>
                <w:rFonts w:ascii="Noto Sans" w:eastAsia="Noto Sans" w:hAnsi="Noto Sans" w:cs="Noto Sans"/>
                <w:bCs/>
                <w:i/>
                <w:iCs/>
                <w:color w:val="434343"/>
                <w:sz w:val="18"/>
                <w:szCs w:val="18"/>
              </w:rPr>
              <w:t>Details on age will be added to the same section if re-submitting/publishing.</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9CEB65D" w:rsidR="00F102CC" w:rsidRPr="003D5AF6" w:rsidRDefault="00720EC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40A9543" w:rsidR="00F102CC" w:rsidRPr="003D5AF6" w:rsidRDefault="00720EC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CE0F32B" w:rsidR="00F102CC" w:rsidRDefault="005F41EF">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08A7FC2" w:rsidR="00F102CC" w:rsidRPr="003D5AF6" w:rsidRDefault="005F41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A1D92A7" w:rsidR="00F102CC" w:rsidRPr="003D5AF6" w:rsidRDefault="005F41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EDFD3E4" w:rsidR="00F102CC" w:rsidRPr="003D5AF6" w:rsidRDefault="005F41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BCD004B" w:rsidR="00F102CC" w:rsidRDefault="005F41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82144C2" w:rsidR="00F102CC" w:rsidRPr="003D5AF6" w:rsidRDefault="005F41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C67DC75" w:rsidR="00F102CC" w:rsidRPr="003D5AF6" w:rsidRDefault="005F41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FD7E30" w14:textId="274F175B" w:rsidR="005F41EF" w:rsidRDefault="005F41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situ hybridization: </w:t>
            </w:r>
            <w:r w:rsidR="00F46615">
              <w:rPr>
                <w:rFonts w:ascii="Noto Sans" w:eastAsia="Noto Sans" w:hAnsi="Noto Sans" w:cs="Noto Sans"/>
                <w:bCs/>
                <w:color w:val="434343"/>
                <w:sz w:val="18"/>
                <w:szCs w:val="18"/>
              </w:rPr>
              <w:t xml:space="preserve">as is normal in the field, </w:t>
            </w:r>
            <w:r>
              <w:rPr>
                <w:rFonts w:ascii="Noto Sans" w:eastAsia="Noto Sans" w:hAnsi="Noto Sans" w:cs="Noto Sans"/>
                <w:bCs/>
                <w:color w:val="434343"/>
                <w:sz w:val="18"/>
                <w:szCs w:val="18"/>
              </w:rPr>
              <w:t xml:space="preserve">numerous animals </w:t>
            </w:r>
            <w:r w:rsidR="00F46615">
              <w:rPr>
                <w:rFonts w:ascii="Noto Sans" w:eastAsia="Noto Sans" w:hAnsi="Noto Sans" w:cs="Noto Sans"/>
                <w:bCs/>
                <w:color w:val="434343"/>
                <w:sz w:val="18"/>
                <w:szCs w:val="18"/>
              </w:rPr>
              <w:t xml:space="preserve">were imaged and </w:t>
            </w:r>
            <w:r>
              <w:rPr>
                <w:rFonts w:ascii="Noto Sans" w:eastAsia="Noto Sans" w:hAnsi="Noto Sans" w:cs="Noto Sans"/>
                <w:bCs/>
                <w:color w:val="434343"/>
                <w:sz w:val="18"/>
                <w:szCs w:val="18"/>
              </w:rPr>
              <w:t>show</w:t>
            </w:r>
            <w:r w:rsidR="00F46615">
              <w:rPr>
                <w:rFonts w:ascii="Noto Sans" w:eastAsia="Noto Sans" w:hAnsi="Noto Sans" w:cs="Noto Sans"/>
                <w:bCs/>
                <w:color w:val="434343"/>
                <w:sz w:val="18"/>
                <w:szCs w:val="18"/>
              </w:rPr>
              <w:t>ed</w:t>
            </w:r>
            <w:r>
              <w:rPr>
                <w:rFonts w:ascii="Noto Sans" w:eastAsia="Noto Sans" w:hAnsi="Noto Sans" w:cs="Noto Sans"/>
                <w:bCs/>
                <w:color w:val="434343"/>
                <w:sz w:val="18"/>
                <w:szCs w:val="18"/>
              </w:rPr>
              <w:t xml:space="preserve"> </w:t>
            </w:r>
            <w:r w:rsidR="00F46615">
              <w:rPr>
                <w:rFonts w:ascii="Noto Sans" w:eastAsia="Noto Sans" w:hAnsi="Noto Sans" w:cs="Noto Sans"/>
                <w:bCs/>
                <w:color w:val="434343"/>
                <w:sz w:val="18"/>
                <w:szCs w:val="18"/>
              </w:rPr>
              <w:t xml:space="preserve">similar expression patterns, the number is </w:t>
            </w:r>
            <w:r>
              <w:rPr>
                <w:rFonts w:ascii="Noto Sans" w:eastAsia="Noto Sans" w:hAnsi="Noto Sans" w:cs="Noto Sans"/>
                <w:bCs/>
                <w:color w:val="434343"/>
                <w:sz w:val="18"/>
                <w:szCs w:val="18"/>
              </w:rPr>
              <w:t xml:space="preserve">not reported, </w:t>
            </w:r>
            <w:r w:rsidR="00F46615">
              <w:rPr>
                <w:rFonts w:ascii="Noto Sans" w:eastAsia="Noto Sans" w:hAnsi="Noto Sans" w:cs="Noto Sans"/>
                <w:bCs/>
                <w:color w:val="434343"/>
                <w:sz w:val="18"/>
                <w:szCs w:val="18"/>
              </w:rPr>
              <w:t xml:space="preserve">and </w:t>
            </w:r>
            <w:r>
              <w:rPr>
                <w:rFonts w:ascii="Noto Sans" w:eastAsia="Noto Sans" w:hAnsi="Noto Sans" w:cs="Noto Sans"/>
                <w:bCs/>
                <w:color w:val="434343"/>
                <w:sz w:val="18"/>
                <w:szCs w:val="18"/>
              </w:rPr>
              <w:t xml:space="preserve">a representative animal </w:t>
            </w:r>
            <w:r w:rsidR="00F46615">
              <w:rPr>
                <w:rFonts w:ascii="Noto Sans" w:eastAsia="Noto Sans" w:hAnsi="Noto Sans" w:cs="Noto Sans"/>
                <w:bCs/>
                <w:color w:val="434343"/>
                <w:sz w:val="18"/>
                <w:szCs w:val="18"/>
              </w:rPr>
              <w:t xml:space="preserve">is </w:t>
            </w:r>
            <w:r>
              <w:rPr>
                <w:rFonts w:ascii="Noto Sans" w:eastAsia="Noto Sans" w:hAnsi="Noto Sans" w:cs="Noto Sans"/>
                <w:bCs/>
                <w:color w:val="434343"/>
                <w:sz w:val="18"/>
                <w:szCs w:val="18"/>
              </w:rPr>
              <w:t>shown.</w:t>
            </w:r>
          </w:p>
          <w:p w14:paraId="6F0CFE7C" w14:textId="16A02022" w:rsidR="00F102CC" w:rsidRPr="005F41EF" w:rsidRDefault="005F41EF">
            <w:pPr>
              <w:spacing w:line="225" w:lineRule="auto"/>
            </w:pPr>
            <w:r>
              <w:rPr>
                <w:rFonts w:ascii="Noto Sans" w:eastAsia="Noto Sans" w:hAnsi="Noto Sans" w:cs="Noto Sans"/>
                <w:bCs/>
                <w:color w:val="434343"/>
                <w:sz w:val="18"/>
                <w:szCs w:val="18"/>
              </w:rPr>
              <w:t>Electrophysiology: 3-10. Always described in figure legends and source data available as Figure 3 Source Data 1, Figure 4 Source Data 1,</w:t>
            </w:r>
            <w:r>
              <w:t xml:space="preserve"> </w:t>
            </w:r>
            <w:r>
              <w:rPr>
                <w:rFonts w:ascii="Noto Sans" w:eastAsia="Noto Sans" w:hAnsi="Noto Sans" w:cs="Noto Sans"/>
                <w:bCs/>
                <w:color w:val="434343"/>
                <w:sz w:val="18"/>
                <w:szCs w:val="18"/>
              </w:rPr>
              <w:t>Figure 5 Source Data 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D210A0" w14:textId="77777777" w:rsidR="00F102CC" w:rsidRDefault="005F41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situ hybridization: biological.</w:t>
            </w:r>
          </w:p>
          <w:p w14:paraId="53E8B9FB" w14:textId="4C7D57C4" w:rsidR="005F41EF" w:rsidRPr="003D5AF6" w:rsidRDefault="005F41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Electrophysiology: different oocytes, but usually same frog.</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34F556C" w:rsidR="00F102CC" w:rsidRPr="003D5AF6" w:rsidRDefault="005F41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6D4810B" w:rsidR="00F102CC" w:rsidRPr="003D5AF6" w:rsidRDefault="005F41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Ethics approval not required at University of Bergen for simple invertebrates like those used here.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D5E66A5" w:rsidR="00F102CC" w:rsidRPr="003D5AF6" w:rsidRDefault="00F466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4913282" w:rsidR="00F102CC" w:rsidRPr="003D5AF6" w:rsidRDefault="005F41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92C22F7" w:rsidR="00F102CC" w:rsidRPr="003D5AF6" w:rsidRDefault="005F41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Exclusion criteria not pre-established. Some variation was observed and is included. For electrophysiology, cells that behaved poorly (e.g. </w:t>
            </w:r>
            <w:r w:rsidR="00F46615">
              <w:rPr>
                <w:rFonts w:ascii="Noto Sans" w:eastAsia="Noto Sans" w:hAnsi="Noto Sans" w:cs="Noto Sans"/>
                <w:bCs/>
                <w:color w:val="434343"/>
                <w:sz w:val="18"/>
                <w:szCs w:val="18"/>
              </w:rPr>
              <w:t xml:space="preserve">were unhealthy and thus </w:t>
            </w:r>
            <w:r>
              <w:rPr>
                <w:rFonts w:ascii="Noto Sans" w:eastAsia="Noto Sans" w:hAnsi="Noto Sans" w:cs="Noto Sans"/>
                <w:bCs/>
                <w:color w:val="434343"/>
                <w:sz w:val="18"/>
                <w:szCs w:val="18"/>
              </w:rPr>
              <w:t>leaky, or</w:t>
            </w:r>
            <w:r w:rsidR="00F46615">
              <w:rPr>
                <w:rFonts w:ascii="Noto Sans" w:eastAsia="Noto Sans" w:hAnsi="Noto Sans" w:cs="Noto Sans"/>
                <w:bCs/>
                <w:color w:val="434343"/>
                <w:sz w:val="18"/>
                <w:szCs w:val="18"/>
              </w:rPr>
              <w:t xml:space="preserve"> in batches where we observed poor protein expression</w:t>
            </w:r>
            <w:r>
              <w:rPr>
                <w:rFonts w:ascii="Noto Sans" w:eastAsia="Noto Sans" w:hAnsi="Noto Sans" w:cs="Noto Sans"/>
                <w:bCs/>
                <w:color w:val="434343"/>
                <w:sz w:val="18"/>
                <w:szCs w:val="18"/>
              </w:rPr>
              <w:t>) were not used in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E8F7C1B"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63812108" w:rsidR="00F102CC" w:rsidRPr="003D5AF6" w:rsidRDefault="005F41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7DAA2BA" w:rsidR="00F102CC" w:rsidRPr="003D5AF6" w:rsidRDefault="00C20D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Included in online 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F316B54" w:rsidR="00F102CC" w:rsidRPr="003D5AF6" w:rsidRDefault="00C20D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03FA981" w:rsidR="00F102CC" w:rsidRPr="003D5AF6" w:rsidRDefault="00C20D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These are all included in Supplementary Dataset S1 and in Supplementary Text.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D70A5C1" w:rsidR="00F102CC" w:rsidRPr="003D5AF6" w:rsidRDefault="00C20D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039C03D" w:rsidR="00F102CC" w:rsidRPr="003D5AF6" w:rsidRDefault="00C20D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49E4713" w:rsidR="00F102CC" w:rsidRPr="003D5AF6" w:rsidRDefault="00F466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EB49D0F" w:rsidR="00F102CC" w:rsidRPr="003D5AF6" w:rsidRDefault="00F466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A8547" w14:textId="77777777" w:rsidR="005F5DC9" w:rsidRDefault="005F5DC9">
      <w:r>
        <w:separator/>
      </w:r>
    </w:p>
  </w:endnote>
  <w:endnote w:type="continuationSeparator" w:id="0">
    <w:p w14:paraId="5D388B25" w14:textId="77777777" w:rsidR="005F5DC9" w:rsidRDefault="005F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6D949" w14:textId="77777777" w:rsidR="005F5DC9" w:rsidRDefault="005F5DC9">
      <w:r>
        <w:separator/>
      </w:r>
    </w:p>
  </w:footnote>
  <w:footnote w:type="continuationSeparator" w:id="0">
    <w:p w14:paraId="1888E8E7" w14:textId="77777777" w:rsidR="005F5DC9" w:rsidRDefault="005F5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7765380">
    <w:abstractNumId w:val="2"/>
  </w:num>
  <w:num w:numId="2" w16cid:durableId="1203902141">
    <w:abstractNumId w:val="0"/>
  </w:num>
  <w:num w:numId="3" w16cid:durableId="1391005020">
    <w:abstractNumId w:val="1"/>
  </w:num>
  <w:num w:numId="4" w16cid:durableId="13778958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5F41EF"/>
    <w:rsid w:val="005F5DC9"/>
    <w:rsid w:val="00627A75"/>
    <w:rsid w:val="007054B6"/>
    <w:rsid w:val="00720EC6"/>
    <w:rsid w:val="009C7B26"/>
    <w:rsid w:val="00A11E52"/>
    <w:rsid w:val="00B832D6"/>
    <w:rsid w:val="00BD41E9"/>
    <w:rsid w:val="00C20D43"/>
    <w:rsid w:val="00C84413"/>
    <w:rsid w:val="00F102CC"/>
    <w:rsid w:val="00F46615"/>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Peter Lynagh</dc:creator>
  <cp:lastModifiedBy>emma darkin</cp:lastModifiedBy>
  <cp:revision>2</cp:revision>
  <dcterms:created xsi:type="dcterms:W3CDTF">2022-07-13T07:49:00Z</dcterms:created>
  <dcterms:modified xsi:type="dcterms:W3CDTF">2022-07-13T07:49:00Z</dcterms:modified>
</cp:coreProperties>
</file>