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8E" w:rsidRPr="00D54A30" w:rsidRDefault="000D117C" w:rsidP="00757B8E">
      <w:pPr>
        <w:spacing w:line="480" w:lineRule="auto"/>
        <w:jc w:val="center"/>
        <w:rPr>
          <w:rFonts w:eastAsiaTheme="minorEastAsia"/>
          <w:b/>
          <w:sz w:val="22"/>
          <w:szCs w:val="22"/>
          <w:lang w:eastAsia="zh-CN"/>
        </w:rPr>
      </w:pPr>
      <w:r w:rsidRPr="000D117C">
        <w:rPr>
          <w:rFonts w:eastAsiaTheme="minorEastAsia"/>
          <w:b/>
          <w:sz w:val="22"/>
          <w:szCs w:val="22"/>
          <w:lang w:eastAsia="zh-CN"/>
        </w:rPr>
        <w:t>Supporting information</w:t>
      </w:r>
      <w:r w:rsidR="00757B8E" w:rsidRPr="00D54A30">
        <w:rPr>
          <w:b/>
          <w:sz w:val="22"/>
          <w:szCs w:val="22"/>
        </w:rPr>
        <w:t xml:space="preserve"> for</w:t>
      </w:r>
    </w:p>
    <w:p w:rsidR="00757B8E" w:rsidRPr="00757B8E" w:rsidRDefault="00960387" w:rsidP="00757B8E">
      <w:pPr>
        <w:pStyle w:val="Paragraph"/>
        <w:spacing w:before="0" w:line="480" w:lineRule="auto"/>
        <w:ind w:firstLine="0"/>
        <w:jc w:val="both"/>
        <w:rPr>
          <w:rFonts w:eastAsiaTheme="minorEastAsia"/>
          <w:sz w:val="22"/>
          <w:szCs w:val="22"/>
          <w:lang w:eastAsia="zh-CN"/>
        </w:rPr>
      </w:pPr>
      <w:r w:rsidRPr="00960387">
        <w:rPr>
          <w:rFonts w:eastAsiaTheme="minorEastAsia"/>
          <w:sz w:val="22"/>
          <w:szCs w:val="22"/>
          <w:lang w:eastAsia="zh-CN"/>
        </w:rPr>
        <w:t xml:space="preserve">Fecal transplant from </w:t>
      </w:r>
      <w:proofErr w:type="spellStart"/>
      <w:r w:rsidRPr="00960387">
        <w:rPr>
          <w:rFonts w:eastAsiaTheme="minorEastAsia"/>
          <w:sz w:val="22"/>
          <w:szCs w:val="22"/>
          <w:lang w:eastAsia="zh-CN"/>
        </w:rPr>
        <w:t>myostatin</w:t>
      </w:r>
      <w:proofErr w:type="spellEnd"/>
      <w:r w:rsidRPr="00960387">
        <w:rPr>
          <w:rFonts w:eastAsiaTheme="minorEastAsia"/>
          <w:sz w:val="22"/>
          <w:szCs w:val="22"/>
          <w:lang w:eastAsia="zh-CN"/>
        </w:rPr>
        <w:t xml:space="preserve"> deletion pigs positively impacts the gut-muscle axis</w:t>
      </w:r>
      <w:r w:rsidR="00757B8E" w:rsidRPr="00757B8E">
        <w:rPr>
          <w:sz w:val="22"/>
          <w:szCs w:val="22"/>
          <w:lang w:eastAsia="zh-CN"/>
        </w:rPr>
        <w:t xml:space="preserve"> </w:t>
      </w:r>
    </w:p>
    <w:p w:rsidR="00757B8E" w:rsidRPr="00757B8E" w:rsidRDefault="00757B8E" w:rsidP="00757B8E">
      <w:pPr>
        <w:pStyle w:val="Paragraph"/>
        <w:spacing w:before="0" w:line="480" w:lineRule="auto"/>
        <w:ind w:firstLine="0"/>
        <w:jc w:val="both"/>
        <w:rPr>
          <w:rFonts w:eastAsiaTheme="minorEastAsia"/>
          <w:sz w:val="22"/>
          <w:szCs w:val="22"/>
          <w:lang w:eastAsia="zh-CN"/>
        </w:rPr>
      </w:pPr>
    </w:p>
    <w:p w:rsidR="00757B8E" w:rsidRPr="00757B8E" w:rsidRDefault="000D117C" w:rsidP="00757B8E">
      <w:pPr>
        <w:pStyle w:val="Paragraph"/>
        <w:spacing w:before="0" w:line="480" w:lineRule="auto"/>
        <w:ind w:firstLine="0"/>
        <w:jc w:val="both"/>
        <w:rPr>
          <w:sz w:val="22"/>
          <w:szCs w:val="22"/>
        </w:rPr>
      </w:pPr>
      <w:r w:rsidRPr="00547966">
        <w:rPr>
          <w:color w:val="000000"/>
          <w:sz w:val="22"/>
          <w:szCs w:val="22"/>
        </w:rPr>
        <w:t>Zhao-Bo Luo</w:t>
      </w:r>
      <w:r w:rsidRPr="00547966">
        <w:rPr>
          <w:color w:val="000000"/>
          <w:sz w:val="22"/>
          <w:szCs w:val="22"/>
          <w:vertAlign w:val="superscript"/>
        </w:rPr>
        <w:t>2</w:t>
      </w:r>
      <w:r w:rsidR="00A73D74" w:rsidRPr="00547966">
        <w:rPr>
          <w:color w:val="000000"/>
          <w:sz w:val="22"/>
          <w:szCs w:val="22"/>
          <w:vertAlign w:val="superscript"/>
        </w:rPr>
        <w:t>†</w:t>
      </w:r>
      <w:r w:rsidRPr="00547966">
        <w:rPr>
          <w:color w:val="000000"/>
          <w:sz w:val="22"/>
          <w:szCs w:val="22"/>
        </w:rPr>
        <w:t xml:space="preserve">, </w:t>
      </w:r>
      <w:proofErr w:type="spellStart"/>
      <w:r w:rsidRPr="00547966">
        <w:rPr>
          <w:color w:val="000000"/>
          <w:sz w:val="22"/>
          <w:szCs w:val="22"/>
        </w:rPr>
        <w:t>Shengzhong</w:t>
      </w:r>
      <w:proofErr w:type="spellEnd"/>
      <w:r w:rsidRPr="00547966">
        <w:rPr>
          <w:color w:val="000000"/>
          <w:sz w:val="22"/>
          <w:szCs w:val="22"/>
        </w:rPr>
        <w:t xml:space="preserve"> Han</w:t>
      </w:r>
      <w:r w:rsidRPr="00547966">
        <w:rPr>
          <w:color w:val="000000"/>
          <w:sz w:val="22"/>
          <w:szCs w:val="22"/>
          <w:vertAlign w:val="superscript"/>
        </w:rPr>
        <w:t>2</w:t>
      </w:r>
      <w:r w:rsidR="00A73D74" w:rsidRPr="00547966">
        <w:rPr>
          <w:color w:val="000000"/>
          <w:sz w:val="22"/>
          <w:szCs w:val="22"/>
          <w:vertAlign w:val="superscript"/>
        </w:rPr>
        <w:t>†</w:t>
      </w:r>
      <w:r w:rsidRPr="00547966">
        <w:rPr>
          <w:rFonts w:hint="eastAsia"/>
          <w:color w:val="000000"/>
          <w:sz w:val="22"/>
          <w:szCs w:val="22"/>
        </w:rPr>
        <w:t xml:space="preserve">, </w:t>
      </w:r>
      <w:r w:rsidRPr="00547966">
        <w:rPr>
          <w:color w:val="000000"/>
          <w:sz w:val="22"/>
          <w:szCs w:val="22"/>
        </w:rPr>
        <w:t>Xi-Jun Yin</w:t>
      </w:r>
      <w:r w:rsidRPr="00547966">
        <w:rPr>
          <w:color w:val="000000"/>
          <w:sz w:val="22"/>
          <w:szCs w:val="22"/>
          <w:vertAlign w:val="superscript"/>
        </w:rPr>
        <w:t>2,3</w:t>
      </w:r>
      <w:r w:rsidR="00A73D74" w:rsidRPr="00547966">
        <w:rPr>
          <w:color w:val="000000"/>
          <w:sz w:val="22"/>
          <w:szCs w:val="22"/>
          <w:vertAlign w:val="superscript"/>
        </w:rPr>
        <w:t>†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Hongye</w:t>
      </w:r>
      <w:proofErr w:type="spellEnd"/>
      <w:r w:rsidR="00757B8E" w:rsidRPr="00757B8E">
        <w:rPr>
          <w:sz w:val="22"/>
          <w:szCs w:val="22"/>
        </w:rPr>
        <w:t xml:space="preserve"> Liu</w:t>
      </w:r>
      <w:r w:rsidR="00757B8E" w:rsidRPr="00757B8E">
        <w:rPr>
          <w:sz w:val="22"/>
          <w:szCs w:val="22"/>
          <w:vertAlign w:val="superscript"/>
        </w:rPr>
        <w:t>2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Junxia</w:t>
      </w:r>
      <w:proofErr w:type="spellEnd"/>
      <w:r w:rsidR="00757B8E" w:rsidRPr="00757B8E">
        <w:rPr>
          <w:sz w:val="22"/>
          <w:szCs w:val="22"/>
        </w:rPr>
        <w:t xml:space="preserve"> Wang</w:t>
      </w:r>
      <w:r w:rsidR="00757B8E" w:rsidRPr="00757B8E">
        <w:rPr>
          <w:sz w:val="22"/>
          <w:szCs w:val="22"/>
          <w:vertAlign w:val="superscript"/>
        </w:rPr>
        <w:t>2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Meifu</w:t>
      </w:r>
      <w:proofErr w:type="spellEnd"/>
      <w:r w:rsidR="00757B8E" w:rsidRPr="00757B8E">
        <w:rPr>
          <w:sz w:val="22"/>
          <w:szCs w:val="22"/>
        </w:rPr>
        <w:t xml:space="preserve"> Xuan</w:t>
      </w:r>
      <w:r w:rsidR="00757B8E" w:rsidRPr="00757B8E">
        <w:rPr>
          <w:sz w:val="22"/>
          <w:szCs w:val="22"/>
          <w:vertAlign w:val="superscript"/>
        </w:rPr>
        <w:t>2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Chunyun</w:t>
      </w:r>
      <w:proofErr w:type="spellEnd"/>
      <w:r w:rsidR="00757B8E" w:rsidRPr="00757B8E">
        <w:rPr>
          <w:sz w:val="22"/>
          <w:szCs w:val="22"/>
        </w:rPr>
        <w:t xml:space="preserve"> Hao</w:t>
      </w:r>
      <w:r w:rsidR="00757B8E" w:rsidRPr="00757B8E">
        <w:rPr>
          <w:sz w:val="22"/>
          <w:szCs w:val="22"/>
          <w:vertAlign w:val="superscript"/>
        </w:rPr>
        <w:t>4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Danqi</w:t>
      </w:r>
      <w:proofErr w:type="spellEnd"/>
      <w:r w:rsidR="00757B8E" w:rsidRPr="00757B8E">
        <w:rPr>
          <w:sz w:val="22"/>
          <w:szCs w:val="22"/>
        </w:rPr>
        <w:t xml:space="preserve"> Wang</w:t>
      </w:r>
      <w:r w:rsidR="00757B8E" w:rsidRPr="00757B8E">
        <w:rPr>
          <w:sz w:val="22"/>
          <w:szCs w:val="22"/>
          <w:vertAlign w:val="superscript"/>
        </w:rPr>
        <w:t>4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Yize</w:t>
      </w:r>
      <w:proofErr w:type="spellEnd"/>
      <w:r w:rsidR="00757B8E" w:rsidRPr="00757B8E">
        <w:rPr>
          <w:sz w:val="22"/>
          <w:szCs w:val="22"/>
        </w:rPr>
        <w:t xml:space="preserve"> Liu</w:t>
      </w:r>
      <w:r w:rsidR="00757B8E" w:rsidRPr="00757B8E">
        <w:rPr>
          <w:sz w:val="22"/>
          <w:szCs w:val="22"/>
          <w:vertAlign w:val="superscript"/>
        </w:rPr>
        <w:t>1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Shuangyan</w:t>
      </w:r>
      <w:proofErr w:type="spellEnd"/>
      <w:r w:rsidR="00757B8E" w:rsidRPr="00757B8E">
        <w:rPr>
          <w:sz w:val="22"/>
          <w:szCs w:val="22"/>
        </w:rPr>
        <w:t xml:space="preserve"> Chang</w:t>
      </w:r>
      <w:r w:rsidR="00757B8E" w:rsidRPr="00757B8E">
        <w:rPr>
          <w:sz w:val="22"/>
          <w:szCs w:val="22"/>
          <w:vertAlign w:val="superscript"/>
        </w:rPr>
        <w:t>2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Dongxu</w:t>
      </w:r>
      <w:proofErr w:type="spellEnd"/>
      <w:r w:rsidR="00757B8E" w:rsidRPr="00757B8E">
        <w:rPr>
          <w:sz w:val="22"/>
          <w:szCs w:val="22"/>
        </w:rPr>
        <w:t xml:space="preserve"> Li</w:t>
      </w:r>
      <w:r w:rsidR="00757B8E" w:rsidRPr="00757B8E">
        <w:rPr>
          <w:sz w:val="22"/>
          <w:szCs w:val="22"/>
          <w:vertAlign w:val="superscript"/>
        </w:rPr>
        <w:t>4</w:t>
      </w:r>
      <w:r w:rsidR="00757B8E" w:rsidRPr="00757B8E">
        <w:rPr>
          <w:sz w:val="22"/>
          <w:szCs w:val="22"/>
        </w:rPr>
        <w:t>, Kai Gao</w:t>
      </w:r>
      <w:r w:rsidR="00757B8E" w:rsidRPr="00757B8E">
        <w:rPr>
          <w:sz w:val="22"/>
          <w:szCs w:val="22"/>
          <w:vertAlign w:val="superscript"/>
        </w:rPr>
        <w:t>2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Huiling</w:t>
      </w:r>
      <w:proofErr w:type="spellEnd"/>
      <w:r w:rsidR="00757B8E" w:rsidRPr="00757B8E">
        <w:rPr>
          <w:sz w:val="22"/>
          <w:szCs w:val="22"/>
        </w:rPr>
        <w:t xml:space="preserve"> Li</w:t>
      </w:r>
      <w:r w:rsidR="00757B8E" w:rsidRPr="00757B8E">
        <w:rPr>
          <w:sz w:val="22"/>
          <w:szCs w:val="22"/>
          <w:vertAlign w:val="superscript"/>
        </w:rPr>
        <w:t>3</w:t>
      </w:r>
      <w:r w:rsidR="00757B8E" w:rsidRPr="00757B8E">
        <w:rPr>
          <w:sz w:val="22"/>
          <w:szCs w:val="22"/>
        </w:rPr>
        <w:t xml:space="preserve">, </w:t>
      </w:r>
      <w:proofErr w:type="spellStart"/>
      <w:r w:rsidR="00757B8E" w:rsidRPr="00757B8E">
        <w:rPr>
          <w:sz w:val="22"/>
          <w:szCs w:val="22"/>
        </w:rPr>
        <w:t>Biaohu</w:t>
      </w:r>
      <w:proofErr w:type="spellEnd"/>
      <w:r w:rsidR="00757B8E" w:rsidRPr="00757B8E">
        <w:rPr>
          <w:sz w:val="22"/>
          <w:szCs w:val="22"/>
        </w:rPr>
        <w:t xml:space="preserve"> Quan</w:t>
      </w:r>
      <w:r w:rsidR="00757B8E" w:rsidRPr="00757B8E">
        <w:rPr>
          <w:sz w:val="22"/>
          <w:szCs w:val="22"/>
          <w:vertAlign w:val="superscript"/>
        </w:rPr>
        <w:t>2,3</w:t>
      </w:r>
      <w:r w:rsidR="00757B8E" w:rsidRPr="00757B8E">
        <w:rPr>
          <w:sz w:val="22"/>
          <w:szCs w:val="22"/>
        </w:rPr>
        <w:t>, Lin-Hu Quan</w:t>
      </w:r>
      <w:r w:rsidR="00757B8E" w:rsidRPr="00757B8E">
        <w:rPr>
          <w:sz w:val="22"/>
          <w:szCs w:val="22"/>
          <w:vertAlign w:val="superscript"/>
        </w:rPr>
        <w:t>1</w:t>
      </w:r>
      <w:r w:rsidR="00757B8E" w:rsidRPr="00757B8E">
        <w:rPr>
          <w:b/>
          <w:sz w:val="22"/>
          <w:szCs w:val="22"/>
        </w:rPr>
        <w:t>*</w:t>
      </w:r>
      <w:r w:rsidR="00757B8E" w:rsidRPr="00757B8E">
        <w:rPr>
          <w:sz w:val="22"/>
          <w:szCs w:val="22"/>
        </w:rPr>
        <w:t>, and Jin-Dan Kang</w:t>
      </w:r>
      <w:r w:rsidR="00757B8E" w:rsidRPr="00757B8E">
        <w:rPr>
          <w:sz w:val="22"/>
          <w:szCs w:val="22"/>
          <w:vertAlign w:val="superscript"/>
        </w:rPr>
        <w:t>2,3</w:t>
      </w:r>
      <w:r w:rsidR="00757B8E" w:rsidRPr="00757B8E">
        <w:rPr>
          <w:b/>
          <w:sz w:val="22"/>
          <w:szCs w:val="22"/>
        </w:rPr>
        <w:t>*</w:t>
      </w:r>
    </w:p>
    <w:p w:rsidR="00757B8E" w:rsidRPr="00757B8E" w:rsidRDefault="00757B8E" w:rsidP="00757B8E">
      <w:pPr>
        <w:spacing w:line="480" w:lineRule="auto"/>
        <w:jc w:val="both"/>
        <w:rPr>
          <w:sz w:val="22"/>
          <w:szCs w:val="22"/>
        </w:rPr>
      </w:pPr>
    </w:p>
    <w:p w:rsidR="00757B8E" w:rsidRPr="00757B8E" w:rsidRDefault="00757B8E" w:rsidP="00757B8E">
      <w:pPr>
        <w:spacing w:line="480" w:lineRule="auto"/>
        <w:jc w:val="both"/>
        <w:rPr>
          <w:sz w:val="22"/>
          <w:szCs w:val="22"/>
        </w:rPr>
      </w:pPr>
      <w:r w:rsidRPr="00757B8E">
        <w:rPr>
          <w:sz w:val="22"/>
          <w:szCs w:val="22"/>
        </w:rPr>
        <w:t>*Corresponding author</w:t>
      </w:r>
    </w:p>
    <w:p w:rsidR="00757B8E" w:rsidRPr="00757B8E" w:rsidRDefault="00757B8E" w:rsidP="00757B8E">
      <w:pPr>
        <w:pStyle w:val="PubInfo"/>
        <w:spacing w:line="480" w:lineRule="auto"/>
        <w:jc w:val="both"/>
        <w:rPr>
          <w:sz w:val="22"/>
          <w:szCs w:val="22"/>
          <w:lang w:eastAsia="en-US"/>
        </w:rPr>
      </w:pPr>
      <w:r w:rsidRPr="00757B8E">
        <w:rPr>
          <w:sz w:val="22"/>
          <w:szCs w:val="22"/>
          <w:lang w:eastAsia="en-US"/>
        </w:rPr>
        <w:t xml:space="preserve">Lin-Hu </w:t>
      </w:r>
      <w:proofErr w:type="spellStart"/>
      <w:r w:rsidRPr="00757B8E">
        <w:rPr>
          <w:sz w:val="22"/>
          <w:szCs w:val="22"/>
          <w:lang w:eastAsia="en-US"/>
        </w:rPr>
        <w:t>Quan</w:t>
      </w:r>
      <w:proofErr w:type="spellEnd"/>
      <w:r w:rsidRPr="00757B8E">
        <w:rPr>
          <w:sz w:val="22"/>
          <w:szCs w:val="22"/>
          <w:lang w:eastAsia="en-US"/>
        </w:rPr>
        <w:t xml:space="preserve">, Key Laboratory of Natural Medicines of the </w:t>
      </w:r>
      <w:proofErr w:type="spellStart"/>
      <w:r w:rsidRPr="00757B8E">
        <w:rPr>
          <w:sz w:val="22"/>
          <w:szCs w:val="22"/>
          <w:lang w:eastAsia="en-US"/>
        </w:rPr>
        <w:t>Changbai</w:t>
      </w:r>
      <w:proofErr w:type="spellEnd"/>
      <w:r w:rsidRPr="00757B8E">
        <w:rPr>
          <w:sz w:val="22"/>
          <w:szCs w:val="22"/>
          <w:lang w:eastAsia="en-US"/>
        </w:rPr>
        <w:t xml:space="preserve"> Mountain, Ministry of Education, College of Pharmacy, </w:t>
      </w:r>
      <w:proofErr w:type="spellStart"/>
      <w:r w:rsidRPr="00757B8E">
        <w:rPr>
          <w:sz w:val="22"/>
          <w:szCs w:val="22"/>
          <w:lang w:eastAsia="en-US"/>
        </w:rPr>
        <w:t>Yanbian</w:t>
      </w:r>
      <w:proofErr w:type="spellEnd"/>
      <w:r w:rsidRPr="00757B8E">
        <w:rPr>
          <w:sz w:val="22"/>
          <w:szCs w:val="22"/>
          <w:lang w:eastAsia="en-US"/>
        </w:rPr>
        <w:t xml:space="preserve"> University, </w:t>
      </w:r>
      <w:proofErr w:type="spellStart"/>
      <w:r w:rsidRPr="00757B8E">
        <w:rPr>
          <w:sz w:val="22"/>
          <w:szCs w:val="22"/>
          <w:lang w:eastAsia="en-US"/>
        </w:rPr>
        <w:t>Yanji</w:t>
      </w:r>
      <w:proofErr w:type="spellEnd"/>
      <w:r w:rsidRPr="00757B8E">
        <w:rPr>
          <w:sz w:val="22"/>
          <w:szCs w:val="22"/>
          <w:lang w:eastAsia="en-US"/>
        </w:rPr>
        <w:t>, 133002, China, Tel</w:t>
      </w:r>
      <w:proofErr w:type="gramStart"/>
      <w:r w:rsidRPr="00757B8E">
        <w:rPr>
          <w:sz w:val="22"/>
          <w:szCs w:val="22"/>
          <w:lang w:eastAsia="en-US"/>
        </w:rPr>
        <w:t>./</w:t>
      </w:r>
      <w:proofErr w:type="gramEnd"/>
      <w:r w:rsidRPr="00757B8E">
        <w:rPr>
          <w:sz w:val="22"/>
          <w:szCs w:val="22"/>
          <w:lang w:eastAsia="en-US"/>
        </w:rPr>
        <w:t>Fax: +86-433-2436452, Email address: lhquan@ybu.edu.cn.</w:t>
      </w:r>
    </w:p>
    <w:p w:rsidR="00757B8E" w:rsidRPr="000712D5" w:rsidRDefault="00757B8E" w:rsidP="00757B8E">
      <w:pPr>
        <w:pStyle w:val="PubInfo"/>
        <w:spacing w:line="480" w:lineRule="auto"/>
        <w:jc w:val="both"/>
        <w:rPr>
          <w:rFonts w:eastAsiaTheme="minorEastAsia"/>
          <w:sz w:val="22"/>
          <w:szCs w:val="22"/>
          <w:lang w:eastAsia="zh-CN"/>
        </w:rPr>
      </w:pPr>
      <w:r w:rsidRPr="00757B8E">
        <w:rPr>
          <w:sz w:val="22"/>
          <w:szCs w:val="22"/>
          <w:lang w:eastAsia="en-US"/>
        </w:rPr>
        <w:t xml:space="preserve">Jin-Dan Kang, Department of Animal Science, College of Agricultural, </w:t>
      </w:r>
      <w:proofErr w:type="spellStart"/>
      <w:r w:rsidRPr="00757B8E">
        <w:rPr>
          <w:sz w:val="22"/>
          <w:szCs w:val="22"/>
          <w:lang w:eastAsia="en-US"/>
        </w:rPr>
        <w:t>Yanbian</w:t>
      </w:r>
      <w:proofErr w:type="spellEnd"/>
      <w:r w:rsidRPr="00757B8E">
        <w:rPr>
          <w:sz w:val="22"/>
          <w:szCs w:val="22"/>
          <w:lang w:eastAsia="en-US"/>
        </w:rPr>
        <w:t xml:space="preserve"> University; </w:t>
      </w:r>
      <w:proofErr w:type="spellStart"/>
      <w:r w:rsidRPr="00757B8E">
        <w:rPr>
          <w:sz w:val="22"/>
          <w:szCs w:val="22"/>
          <w:lang w:eastAsia="en-US"/>
        </w:rPr>
        <w:t>Yanji</w:t>
      </w:r>
      <w:proofErr w:type="spellEnd"/>
      <w:r w:rsidRPr="00757B8E">
        <w:rPr>
          <w:sz w:val="22"/>
          <w:szCs w:val="22"/>
          <w:lang w:eastAsia="en-US"/>
        </w:rPr>
        <w:t>, 133002, China, Tel</w:t>
      </w:r>
      <w:proofErr w:type="gramStart"/>
      <w:r w:rsidRPr="00757B8E">
        <w:rPr>
          <w:sz w:val="22"/>
          <w:szCs w:val="22"/>
          <w:lang w:eastAsia="en-US"/>
        </w:rPr>
        <w:t>./</w:t>
      </w:r>
      <w:proofErr w:type="gramEnd"/>
      <w:r w:rsidRPr="00757B8E">
        <w:rPr>
          <w:sz w:val="22"/>
          <w:szCs w:val="22"/>
          <w:lang w:eastAsia="en-US"/>
        </w:rPr>
        <w:t>Fax: +86-433-2435623, E-mail address: jdkang@ybu.edu.cn.</w:t>
      </w:r>
    </w:p>
    <w:p w:rsidR="004C17DB" w:rsidRDefault="00757B8E" w:rsidP="004C17DB">
      <w:pPr>
        <w:rPr>
          <w:rFonts w:eastAsia="宋体"/>
          <w:sz w:val="22"/>
          <w:szCs w:val="22"/>
          <w:lang w:eastAsia="zh-CN"/>
        </w:rPr>
      </w:pPr>
      <w:r>
        <w:rPr>
          <w:rFonts w:hint="eastAsia"/>
          <w:szCs w:val="24"/>
        </w:rPr>
        <w:br w:type="page"/>
      </w:r>
      <w:proofErr w:type="gramStart"/>
      <w:r w:rsidR="002A2193" w:rsidRPr="004C17DB">
        <w:rPr>
          <w:b/>
          <w:sz w:val="22"/>
          <w:szCs w:val="22"/>
        </w:rPr>
        <w:lastRenderedPageBreak/>
        <w:t xml:space="preserve">Supplementary </w:t>
      </w:r>
      <w:bookmarkStart w:id="0" w:name="_GoBack"/>
      <w:r w:rsidR="00A21D1D">
        <w:rPr>
          <w:rFonts w:eastAsiaTheme="minorEastAsia" w:hint="eastAsia"/>
          <w:b/>
          <w:sz w:val="22"/>
          <w:szCs w:val="22"/>
          <w:lang w:eastAsia="zh-CN"/>
        </w:rPr>
        <w:t>F</w:t>
      </w:r>
      <w:bookmarkEnd w:id="0"/>
      <w:r w:rsidR="00A21D1D">
        <w:rPr>
          <w:rFonts w:eastAsiaTheme="minorEastAsia" w:hint="eastAsia"/>
          <w:b/>
          <w:sz w:val="22"/>
          <w:szCs w:val="22"/>
          <w:lang w:eastAsia="zh-CN"/>
        </w:rPr>
        <w:t>ile</w:t>
      </w:r>
      <w:r w:rsidR="002A2193" w:rsidRPr="004C17DB">
        <w:rPr>
          <w:b/>
          <w:sz w:val="22"/>
          <w:szCs w:val="22"/>
        </w:rPr>
        <w:t xml:space="preserve"> 1</w:t>
      </w:r>
      <w:r w:rsidRPr="007F3421">
        <w:rPr>
          <w:sz w:val="22"/>
          <w:szCs w:val="22"/>
        </w:rPr>
        <w:t>.</w:t>
      </w:r>
      <w:proofErr w:type="gramEnd"/>
    </w:p>
    <w:p w:rsidR="00757B8E" w:rsidRPr="004C17DB" w:rsidRDefault="00757B8E" w:rsidP="004C17DB">
      <w:pPr>
        <w:jc w:val="center"/>
        <w:rPr>
          <w:szCs w:val="24"/>
        </w:rPr>
      </w:pPr>
      <w:r w:rsidRPr="007F3421">
        <w:rPr>
          <w:color w:val="000000"/>
          <w:spacing w:val="-1"/>
          <w:sz w:val="22"/>
          <w:szCs w:val="22"/>
        </w:rPr>
        <w:t>Primers</w:t>
      </w:r>
      <w:r w:rsidRPr="007F3421">
        <w:rPr>
          <w:color w:val="000000"/>
          <w:spacing w:val="1"/>
          <w:sz w:val="22"/>
          <w:szCs w:val="22"/>
        </w:rPr>
        <w:t xml:space="preserve"> </w:t>
      </w:r>
      <w:r w:rsidRPr="007F3421">
        <w:rPr>
          <w:color w:val="000000"/>
          <w:sz w:val="22"/>
          <w:szCs w:val="22"/>
        </w:rPr>
        <w:t>sequences used</w:t>
      </w:r>
      <w:r w:rsidRPr="007F3421">
        <w:rPr>
          <w:color w:val="000000"/>
          <w:spacing w:val="1"/>
          <w:sz w:val="22"/>
          <w:szCs w:val="22"/>
        </w:rPr>
        <w:t xml:space="preserve"> for</w:t>
      </w:r>
      <w:r w:rsidRPr="007F3421">
        <w:rPr>
          <w:color w:val="000000"/>
          <w:spacing w:val="-6"/>
          <w:sz w:val="22"/>
          <w:szCs w:val="22"/>
        </w:rPr>
        <w:t xml:space="preserve"> </w:t>
      </w:r>
      <w:r w:rsidRPr="007F3421">
        <w:rPr>
          <w:color w:val="000000"/>
          <w:sz w:val="22"/>
          <w:szCs w:val="22"/>
        </w:rPr>
        <w:t>real-time</w:t>
      </w:r>
      <w:r w:rsidRPr="007F3421">
        <w:rPr>
          <w:color w:val="000000"/>
          <w:spacing w:val="2"/>
          <w:sz w:val="22"/>
          <w:szCs w:val="22"/>
        </w:rPr>
        <w:t xml:space="preserve"> </w:t>
      </w:r>
      <w:r w:rsidRPr="007F3421">
        <w:rPr>
          <w:color w:val="000000"/>
          <w:spacing w:val="-1"/>
          <w:sz w:val="22"/>
          <w:szCs w:val="22"/>
        </w:rPr>
        <w:t>PCR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209"/>
        <w:gridCol w:w="2060"/>
      </w:tblGrid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3421">
              <w:rPr>
                <w:color w:val="000000"/>
                <w:sz w:val="22"/>
                <w:szCs w:val="22"/>
              </w:rPr>
              <w:t>Gene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3421">
              <w:rPr>
                <w:color w:val="000000"/>
                <w:sz w:val="22"/>
                <w:szCs w:val="22"/>
              </w:rPr>
              <w:t>Primer</w:t>
            </w:r>
            <w:r w:rsidRPr="007F3421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F3421">
              <w:rPr>
                <w:color w:val="000000"/>
                <w:sz w:val="22"/>
                <w:szCs w:val="22"/>
              </w:rPr>
              <w:t>sequence</w:t>
            </w:r>
            <w:r w:rsidRPr="007F3421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7F3421">
              <w:rPr>
                <w:color w:val="000000"/>
                <w:sz w:val="22"/>
                <w:szCs w:val="22"/>
              </w:rPr>
              <w:t>(5</w:t>
            </w:r>
            <w:r w:rsidRPr="007F3421">
              <w:rPr>
                <w:color w:val="000000"/>
                <w:spacing w:val="1"/>
                <w:sz w:val="22"/>
                <w:szCs w:val="22"/>
              </w:rPr>
              <w:t>’</w:t>
            </w:r>
            <w:r w:rsidRPr="007F3421">
              <w:rPr>
                <w:color w:val="000000"/>
                <w:spacing w:val="-2"/>
                <w:sz w:val="22"/>
                <w:szCs w:val="22"/>
              </w:rPr>
              <w:t>-3</w:t>
            </w:r>
            <w:r w:rsidRPr="007F3421">
              <w:rPr>
                <w:color w:val="000000"/>
                <w:spacing w:val="1"/>
                <w:sz w:val="22"/>
                <w:szCs w:val="22"/>
              </w:rPr>
              <w:t>’</w:t>
            </w:r>
            <w:r w:rsidRPr="007F342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F3421">
              <w:rPr>
                <w:color w:val="000000"/>
                <w:sz w:val="22"/>
                <w:szCs w:val="22"/>
              </w:rPr>
              <w:t>GeneBank</w:t>
            </w:r>
            <w:proofErr w:type="spellEnd"/>
            <w:r w:rsidRPr="007F3421">
              <w:rPr>
                <w:color w:val="000000"/>
                <w:sz w:val="22"/>
                <w:szCs w:val="22"/>
              </w:rPr>
              <w:t xml:space="preserve"> accession</w:t>
            </w:r>
            <w:r w:rsidRPr="007F3421">
              <w:rPr>
                <w:sz w:val="22"/>
                <w:szCs w:val="22"/>
              </w:rPr>
              <w:t xml:space="preserve"> </w:t>
            </w:r>
            <w:r w:rsidRPr="007F3421">
              <w:rPr>
                <w:color w:val="000000"/>
                <w:sz w:val="22"/>
                <w:szCs w:val="22"/>
              </w:rPr>
              <w:t>number</w:t>
            </w: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7582" w:rsidRDefault="007F7582" w:rsidP="0067203E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color w:val="000000"/>
                <w:spacing w:val="-1"/>
                <w:sz w:val="22"/>
                <w:szCs w:val="22"/>
                <w:lang w:eastAsia="zh-CN"/>
              </w:rPr>
              <w:t>TJP1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</w:t>
            </w:r>
            <w:r w:rsidRPr="007F3421">
              <w:rPr>
                <w:rFonts w:hint="eastAsia"/>
                <w:color w:val="000000"/>
                <w:spacing w:val="-1"/>
                <w:sz w:val="22"/>
                <w:szCs w:val="22"/>
              </w:rPr>
              <w:t xml:space="preserve"> </w:t>
            </w:r>
            <w:r w:rsidRPr="007F3421">
              <w:rPr>
                <w:color w:val="000000"/>
                <w:spacing w:val="-1"/>
                <w:sz w:val="22"/>
                <w:szCs w:val="22"/>
              </w:rPr>
              <w:t>AAGCCCTAAGTTCAATCACAATCT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XM_021098896.1</w:t>
            </w: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ATCAAACTCAGGAGGCGGC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7582" w:rsidRDefault="007F7582" w:rsidP="0067203E">
            <w:pPr>
              <w:spacing w:line="360" w:lineRule="auto"/>
              <w:jc w:val="center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color w:val="000000"/>
                <w:spacing w:val="-1"/>
                <w:sz w:val="22"/>
                <w:szCs w:val="22"/>
                <w:lang w:eastAsia="zh-CN"/>
              </w:rPr>
              <w:t>OCLN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 TCCTGGGTGTGATGGTGTTC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XM_005672525.3</w:t>
            </w:r>
          </w:p>
        </w:tc>
      </w:tr>
      <w:tr w:rsidR="00757B8E" w:rsidRPr="007F3421" w:rsidTr="0067203E">
        <w:trPr>
          <w:trHeight w:val="153"/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CGTAGAGTCCAGTCACCGCA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757B8E" w:rsidRPr="007F3421" w:rsidTr="0067203E">
        <w:trPr>
          <w:trHeight w:val="213"/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Claudin-1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 AAACCGTGTGGGAACAACCA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NM_001244539.1</w:t>
            </w: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CACATGAAAATGGCTTCCCTC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GAPDH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 GCCATCACCATCTTCCAGG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AF017079</w:t>
            </w: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TCACGCCCATCACAAACAT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7582" w:rsidRDefault="007F7582" w:rsidP="0067203E">
            <w:pPr>
              <w:spacing w:line="360" w:lineRule="auto"/>
              <w:jc w:val="center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color w:val="000000"/>
                <w:spacing w:val="-1"/>
                <w:sz w:val="22"/>
                <w:szCs w:val="22"/>
                <w:lang w:eastAsia="zh-CN"/>
              </w:rPr>
              <w:t>FFAR2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 ATGTAGCCGATGGAAGGAAGAG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NM_146187.4</w:t>
            </w: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CAGCCCATGTCTTCACGGT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7582" w:rsidRDefault="007F7582" w:rsidP="0067203E">
            <w:pPr>
              <w:spacing w:line="360" w:lineRule="auto"/>
              <w:jc w:val="center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color w:val="000000"/>
                <w:spacing w:val="-1"/>
                <w:sz w:val="22"/>
                <w:szCs w:val="22"/>
                <w:lang w:eastAsia="zh-CN"/>
              </w:rPr>
              <w:t>FFAR3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 TCTTGTATCGACCCCCTGGT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NM_001033316.2</w:t>
            </w: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CTCCTGCGGTCCACTCTTTT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7582" w:rsidRDefault="007F7582" w:rsidP="0067203E">
            <w:pPr>
              <w:spacing w:line="360" w:lineRule="auto"/>
              <w:jc w:val="center"/>
              <w:rPr>
                <w:rFonts w:eastAsiaTheme="minorEastAsia"/>
                <w:color w:val="000000"/>
                <w:spacing w:val="-1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color w:val="000000"/>
                <w:spacing w:val="-1"/>
                <w:sz w:val="22"/>
                <w:szCs w:val="22"/>
                <w:lang w:eastAsia="zh-CN"/>
              </w:rPr>
              <w:t>HCAR2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 GTGAACCCGATAATAACCGAAGC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NM_030701.3</w:t>
            </w: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TGAGCGGCAATCTCCCTTCT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Atrogin-1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 GACTGGACTTCTCGACTGCC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NM_026346.3</w:t>
            </w: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TCAGGGATGTGAGCTGTGAC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MuRF-1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 GAGGGGCTACCTTCCTCTCA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NM_001039048.2</w:t>
            </w: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CCAGAGCGTGTCTCACTCAT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757B8E" w:rsidRPr="007F3421" w:rsidTr="0067203E">
        <w:trPr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β-actin</w:t>
            </w: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Forward: GTACCACCATGTACCCAGGC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NM_007393.5</w:t>
            </w:r>
          </w:p>
        </w:tc>
      </w:tr>
      <w:tr w:rsidR="00757B8E" w:rsidRPr="007F3421" w:rsidTr="0067203E">
        <w:trPr>
          <w:trHeight w:val="80"/>
          <w:jc w:val="center"/>
        </w:trPr>
        <w:tc>
          <w:tcPr>
            <w:tcW w:w="1384" w:type="dxa"/>
          </w:tcPr>
          <w:p w:rsidR="00757B8E" w:rsidRPr="007F3421" w:rsidRDefault="00757B8E" w:rsidP="0067203E">
            <w:pPr>
              <w:spacing w:line="36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209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  <w:r w:rsidRPr="007F3421">
              <w:rPr>
                <w:color w:val="000000"/>
                <w:spacing w:val="-1"/>
                <w:sz w:val="22"/>
                <w:szCs w:val="22"/>
              </w:rPr>
              <w:t>Reverse: AACGCAGCTCAGTAACAGTC</w:t>
            </w:r>
          </w:p>
        </w:tc>
        <w:tc>
          <w:tcPr>
            <w:tcW w:w="2060" w:type="dxa"/>
          </w:tcPr>
          <w:p w:rsidR="00757B8E" w:rsidRPr="007F3421" w:rsidRDefault="00757B8E" w:rsidP="0067203E">
            <w:pPr>
              <w:spacing w:line="360" w:lineRule="auto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D54A30" w:rsidRPr="007F7582" w:rsidRDefault="00D54A30" w:rsidP="007F7582">
      <w:pPr>
        <w:spacing w:line="480" w:lineRule="auto"/>
        <w:jc w:val="both"/>
        <w:rPr>
          <w:rFonts w:eastAsiaTheme="minorEastAsia"/>
          <w:sz w:val="22"/>
          <w:szCs w:val="24"/>
          <w:lang w:eastAsia="zh-CN"/>
        </w:rPr>
      </w:pPr>
    </w:p>
    <w:sectPr w:rsidR="00D54A30" w:rsidRPr="007F7582" w:rsidSect="00757B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5D" w:rsidRDefault="00D9745D" w:rsidP="00757B8E">
      <w:r>
        <w:separator/>
      </w:r>
    </w:p>
  </w:endnote>
  <w:endnote w:type="continuationSeparator" w:id="0">
    <w:p w:rsidR="00D9745D" w:rsidRDefault="00D9745D" w:rsidP="0075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b319c559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040597"/>
      <w:docPartObj>
        <w:docPartGallery w:val="Page Numbers (Bottom of Page)"/>
        <w:docPartUnique/>
      </w:docPartObj>
    </w:sdtPr>
    <w:sdtEndPr/>
    <w:sdtContent>
      <w:p w:rsidR="00757B8E" w:rsidRDefault="00757B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D1D" w:rsidRPr="00A21D1D">
          <w:rPr>
            <w:noProof/>
            <w:lang w:val="zh-CN"/>
          </w:rPr>
          <w:t>2</w:t>
        </w:r>
        <w:r>
          <w:fldChar w:fldCharType="end"/>
        </w:r>
      </w:p>
    </w:sdtContent>
  </w:sdt>
  <w:p w:rsidR="00A85ED6" w:rsidRDefault="00D974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5D" w:rsidRDefault="00D9745D" w:rsidP="00757B8E">
      <w:r>
        <w:separator/>
      </w:r>
    </w:p>
  </w:footnote>
  <w:footnote w:type="continuationSeparator" w:id="0">
    <w:p w:rsidR="00D9745D" w:rsidRDefault="00D9745D" w:rsidP="00757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D6" w:rsidRDefault="00D9745D">
    <w:pPr>
      <w:jc w:val="right"/>
      <w:rPr>
        <w:sz w:val="20"/>
      </w:rPr>
    </w:pPr>
  </w:p>
  <w:p w:rsidR="00A85ED6" w:rsidRDefault="00D974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58"/>
    <w:rsid w:val="000712D5"/>
    <w:rsid w:val="00093F49"/>
    <w:rsid w:val="000D117C"/>
    <w:rsid w:val="001337C4"/>
    <w:rsid w:val="001B24F2"/>
    <w:rsid w:val="001B4E36"/>
    <w:rsid w:val="00274DAD"/>
    <w:rsid w:val="00291439"/>
    <w:rsid w:val="002A2193"/>
    <w:rsid w:val="0034082B"/>
    <w:rsid w:val="004C17DB"/>
    <w:rsid w:val="005055F3"/>
    <w:rsid w:val="0055773A"/>
    <w:rsid w:val="005C285F"/>
    <w:rsid w:val="005F1BDD"/>
    <w:rsid w:val="006A7B2F"/>
    <w:rsid w:val="00706FAF"/>
    <w:rsid w:val="00736611"/>
    <w:rsid w:val="00736658"/>
    <w:rsid w:val="00755449"/>
    <w:rsid w:val="00757B8E"/>
    <w:rsid w:val="007F3421"/>
    <w:rsid w:val="007F7582"/>
    <w:rsid w:val="00874DDB"/>
    <w:rsid w:val="00960387"/>
    <w:rsid w:val="009A5F5D"/>
    <w:rsid w:val="00A21D1D"/>
    <w:rsid w:val="00A56A9B"/>
    <w:rsid w:val="00A73D74"/>
    <w:rsid w:val="00C53A56"/>
    <w:rsid w:val="00D2009F"/>
    <w:rsid w:val="00D54A30"/>
    <w:rsid w:val="00D9745D"/>
    <w:rsid w:val="00E355DF"/>
    <w:rsid w:val="00F1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8E"/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757B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B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57B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B8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57B8E"/>
    <w:rPr>
      <w:sz w:val="18"/>
      <w:szCs w:val="18"/>
    </w:rPr>
  </w:style>
  <w:style w:type="table" w:styleId="a5">
    <w:name w:val="Table Grid"/>
    <w:basedOn w:val="a1"/>
    <w:uiPriority w:val="59"/>
    <w:unhideWhenUsed/>
    <w:qFormat/>
    <w:rsid w:val="00757B8E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MHeading">
    <w:name w:val="SM Heading"/>
    <w:basedOn w:val="1"/>
    <w:qFormat/>
    <w:rsid w:val="00757B8E"/>
    <w:pPr>
      <w:keepLines w:val="0"/>
      <w:spacing w:before="240" w:after="60" w:line="240" w:lineRule="auto"/>
    </w:pPr>
    <w:rPr>
      <w:kern w:val="32"/>
      <w:sz w:val="24"/>
      <w:szCs w:val="24"/>
    </w:rPr>
  </w:style>
  <w:style w:type="paragraph" w:customStyle="1" w:styleId="SMText">
    <w:name w:val="SM Text"/>
    <w:basedOn w:val="a"/>
    <w:qFormat/>
    <w:rsid w:val="00757B8E"/>
    <w:pPr>
      <w:ind w:firstLine="480"/>
    </w:pPr>
  </w:style>
  <w:style w:type="paragraph" w:customStyle="1" w:styleId="SMcaption">
    <w:name w:val="SM caption"/>
    <w:basedOn w:val="SMText"/>
    <w:qFormat/>
    <w:rsid w:val="00757B8E"/>
    <w:pPr>
      <w:ind w:firstLine="0"/>
    </w:pPr>
  </w:style>
  <w:style w:type="paragraph" w:customStyle="1" w:styleId="PubInfo">
    <w:name w:val="PubInfo"/>
    <w:basedOn w:val="a"/>
    <w:qFormat/>
    <w:rsid w:val="00757B8E"/>
    <w:pPr>
      <w:suppressAutoHyphens/>
      <w:jc w:val="center"/>
    </w:pPr>
    <w:rPr>
      <w:sz w:val="20"/>
      <w:lang w:eastAsia="ar-SA"/>
    </w:rPr>
  </w:style>
  <w:style w:type="paragraph" w:customStyle="1" w:styleId="Paragraph">
    <w:name w:val="Paragraph"/>
    <w:basedOn w:val="a"/>
    <w:qFormat/>
    <w:rsid w:val="00757B8E"/>
    <w:pPr>
      <w:spacing w:before="120"/>
      <w:ind w:firstLine="720"/>
    </w:pPr>
    <w:rPr>
      <w:szCs w:val="24"/>
    </w:rPr>
  </w:style>
  <w:style w:type="paragraph" w:customStyle="1" w:styleId="EndNoteBibliography">
    <w:name w:val="EndNote Bibliography"/>
    <w:basedOn w:val="a"/>
    <w:qFormat/>
    <w:rsid w:val="00757B8E"/>
    <w:rPr>
      <w:rFonts w:ascii="Calibri" w:eastAsia="宋体" w:hAnsi="Calibri"/>
      <w:sz w:val="20"/>
    </w:rPr>
  </w:style>
  <w:style w:type="character" w:customStyle="1" w:styleId="fontstyle01">
    <w:name w:val="fontstyle01"/>
    <w:qFormat/>
    <w:rsid w:val="00757B8E"/>
    <w:rPr>
      <w:rFonts w:ascii="AdvOTb319c559" w:hAnsi="AdvOTb319c559" w:hint="default"/>
      <w:color w:val="000000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757B8E"/>
    <w:rPr>
      <w:rFonts w:ascii="Times New Roman" w:eastAsia="Times New Roman" w:hAnsi="Times New Roman" w:cs="Times New Roman"/>
      <w:b/>
      <w:bCs/>
      <w:kern w:val="44"/>
      <w:sz w:val="44"/>
      <w:szCs w:val="44"/>
      <w:lang w:eastAsia="en-US"/>
    </w:rPr>
  </w:style>
  <w:style w:type="character" w:styleId="a6">
    <w:name w:val="line number"/>
    <w:basedOn w:val="a0"/>
    <w:uiPriority w:val="99"/>
    <w:semiHidden/>
    <w:unhideWhenUsed/>
    <w:rsid w:val="00757B8E"/>
  </w:style>
  <w:style w:type="character" w:styleId="a7">
    <w:name w:val="Hyperlink"/>
    <w:basedOn w:val="a0"/>
    <w:uiPriority w:val="99"/>
    <w:unhideWhenUsed/>
    <w:rsid w:val="00757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8E"/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757B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B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57B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B8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57B8E"/>
    <w:rPr>
      <w:sz w:val="18"/>
      <w:szCs w:val="18"/>
    </w:rPr>
  </w:style>
  <w:style w:type="table" w:styleId="a5">
    <w:name w:val="Table Grid"/>
    <w:basedOn w:val="a1"/>
    <w:uiPriority w:val="59"/>
    <w:unhideWhenUsed/>
    <w:qFormat/>
    <w:rsid w:val="00757B8E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MHeading">
    <w:name w:val="SM Heading"/>
    <w:basedOn w:val="1"/>
    <w:qFormat/>
    <w:rsid w:val="00757B8E"/>
    <w:pPr>
      <w:keepLines w:val="0"/>
      <w:spacing w:before="240" w:after="60" w:line="240" w:lineRule="auto"/>
    </w:pPr>
    <w:rPr>
      <w:kern w:val="32"/>
      <w:sz w:val="24"/>
      <w:szCs w:val="24"/>
    </w:rPr>
  </w:style>
  <w:style w:type="paragraph" w:customStyle="1" w:styleId="SMText">
    <w:name w:val="SM Text"/>
    <w:basedOn w:val="a"/>
    <w:qFormat/>
    <w:rsid w:val="00757B8E"/>
    <w:pPr>
      <w:ind w:firstLine="480"/>
    </w:pPr>
  </w:style>
  <w:style w:type="paragraph" w:customStyle="1" w:styleId="SMcaption">
    <w:name w:val="SM caption"/>
    <w:basedOn w:val="SMText"/>
    <w:qFormat/>
    <w:rsid w:val="00757B8E"/>
    <w:pPr>
      <w:ind w:firstLine="0"/>
    </w:pPr>
  </w:style>
  <w:style w:type="paragraph" w:customStyle="1" w:styleId="PubInfo">
    <w:name w:val="PubInfo"/>
    <w:basedOn w:val="a"/>
    <w:qFormat/>
    <w:rsid w:val="00757B8E"/>
    <w:pPr>
      <w:suppressAutoHyphens/>
      <w:jc w:val="center"/>
    </w:pPr>
    <w:rPr>
      <w:sz w:val="20"/>
      <w:lang w:eastAsia="ar-SA"/>
    </w:rPr>
  </w:style>
  <w:style w:type="paragraph" w:customStyle="1" w:styleId="Paragraph">
    <w:name w:val="Paragraph"/>
    <w:basedOn w:val="a"/>
    <w:qFormat/>
    <w:rsid w:val="00757B8E"/>
    <w:pPr>
      <w:spacing w:before="120"/>
      <w:ind w:firstLine="720"/>
    </w:pPr>
    <w:rPr>
      <w:szCs w:val="24"/>
    </w:rPr>
  </w:style>
  <w:style w:type="paragraph" w:customStyle="1" w:styleId="EndNoteBibliography">
    <w:name w:val="EndNote Bibliography"/>
    <w:basedOn w:val="a"/>
    <w:qFormat/>
    <w:rsid w:val="00757B8E"/>
    <w:rPr>
      <w:rFonts w:ascii="Calibri" w:eastAsia="宋体" w:hAnsi="Calibri"/>
      <w:sz w:val="20"/>
    </w:rPr>
  </w:style>
  <w:style w:type="character" w:customStyle="1" w:styleId="fontstyle01">
    <w:name w:val="fontstyle01"/>
    <w:qFormat/>
    <w:rsid w:val="00757B8E"/>
    <w:rPr>
      <w:rFonts w:ascii="AdvOTb319c559" w:hAnsi="AdvOTb319c559" w:hint="default"/>
      <w:color w:val="000000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757B8E"/>
    <w:rPr>
      <w:rFonts w:ascii="Times New Roman" w:eastAsia="Times New Roman" w:hAnsi="Times New Roman" w:cs="Times New Roman"/>
      <w:b/>
      <w:bCs/>
      <w:kern w:val="44"/>
      <w:sz w:val="44"/>
      <w:szCs w:val="44"/>
      <w:lang w:eastAsia="en-US"/>
    </w:rPr>
  </w:style>
  <w:style w:type="character" w:styleId="a6">
    <w:name w:val="line number"/>
    <w:basedOn w:val="a0"/>
    <w:uiPriority w:val="99"/>
    <w:semiHidden/>
    <w:unhideWhenUsed/>
    <w:rsid w:val="00757B8E"/>
  </w:style>
  <w:style w:type="character" w:styleId="a7">
    <w:name w:val="Hyperlink"/>
    <w:basedOn w:val="a0"/>
    <w:uiPriority w:val="99"/>
    <w:unhideWhenUsed/>
    <w:rsid w:val="00757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1474</Characters>
  <Application>Microsoft Office Word</Application>
  <DocSecurity>0</DocSecurity>
  <Lines>12</Lines>
  <Paragraphs>3</Paragraphs>
  <ScaleCrop>false</ScaleCrop>
  <Company>微软中国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2022-06-03T09:55:00Z</dcterms:created>
  <dcterms:modified xsi:type="dcterms:W3CDTF">2022-12-04T07:10:00Z</dcterms:modified>
</cp:coreProperties>
</file>