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F0402" w14:paraId="6198B984" w14:textId="77777777" w:rsidTr="007C0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2FDBDA33" w14:textId="29DD5A80" w:rsidR="007F0402" w:rsidRDefault="007C0C67" w:rsidP="0044394A">
            <w:pPr>
              <w:jc w:val="center"/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Perfusion condition</w:t>
            </w:r>
          </w:p>
        </w:tc>
        <w:tc>
          <w:tcPr>
            <w:tcW w:w="3132" w:type="dxa"/>
          </w:tcPr>
          <w:p w14:paraId="204EA4D4" w14:textId="30A61BC9" w:rsidR="007F0402" w:rsidRDefault="007C0C67" w:rsidP="00443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Perfusion condition</w:t>
            </w:r>
          </w:p>
        </w:tc>
        <w:tc>
          <w:tcPr>
            <w:tcW w:w="3132" w:type="dxa"/>
          </w:tcPr>
          <w:p w14:paraId="04162BBE" w14:textId="4966C274" w:rsidR="007F0402" w:rsidRDefault="007F0402" w:rsidP="00443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p-value</w:t>
            </w:r>
          </w:p>
        </w:tc>
      </w:tr>
      <w:tr w:rsidR="007F0402" w14:paraId="412909A4" w14:textId="77777777" w:rsidTr="007C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3B11DE36" w14:textId="3EA8CF67" w:rsidR="007F0402" w:rsidRPr="00383BCA" w:rsidRDefault="007F0402" w:rsidP="0044394A">
            <w:pPr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83BCA">
              <w:rPr>
                <w:rFonts w:ascii="Arial" w:hAnsi="Arial" w:cs="Arial"/>
                <w:b w:val="0"/>
                <w:lang w:val="en-US"/>
              </w:rPr>
              <w:t>ACSF I</w:t>
            </w:r>
          </w:p>
        </w:tc>
        <w:tc>
          <w:tcPr>
            <w:tcW w:w="3132" w:type="dxa"/>
          </w:tcPr>
          <w:p w14:paraId="37868E9E" w14:textId="628BF82A" w:rsidR="007F0402" w:rsidRPr="00383BCA" w:rsidRDefault="00383BCA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sc</w:t>
            </w:r>
            <w:r w:rsidR="007F0402" w:rsidRPr="00383BCA">
              <w:rPr>
                <w:rFonts w:ascii="Arial" w:hAnsi="Arial" w:cs="Arial"/>
                <w:bCs/>
                <w:lang w:val="en-US"/>
              </w:rPr>
              <w:t>-APP17</w:t>
            </w:r>
          </w:p>
        </w:tc>
        <w:tc>
          <w:tcPr>
            <w:tcW w:w="3132" w:type="dxa"/>
          </w:tcPr>
          <w:p w14:paraId="401A0470" w14:textId="21B8191C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83BCA">
              <w:rPr>
                <w:rFonts w:ascii="Arial" w:hAnsi="Arial" w:cs="Arial"/>
                <w:bCs/>
                <w:iCs/>
                <w:lang w:val="en-US"/>
              </w:rPr>
              <w:t>0.6055</w:t>
            </w:r>
          </w:p>
        </w:tc>
      </w:tr>
      <w:tr w:rsidR="007F0402" w14:paraId="233F5073" w14:textId="77777777" w:rsidTr="007C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5E63A0F5" w14:textId="69043F01" w:rsidR="007F0402" w:rsidRPr="00383BCA" w:rsidRDefault="007F0402" w:rsidP="0044394A">
            <w:pPr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83BCA">
              <w:rPr>
                <w:rFonts w:ascii="Arial" w:hAnsi="Arial" w:cs="Arial"/>
                <w:b w:val="0"/>
                <w:lang w:val="en-US"/>
              </w:rPr>
              <w:t>ACSF I</w:t>
            </w:r>
          </w:p>
        </w:tc>
        <w:tc>
          <w:tcPr>
            <w:tcW w:w="3132" w:type="dxa"/>
          </w:tcPr>
          <w:p w14:paraId="2F22C2AD" w14:textId="7D94A7E4" w:rsidR="007F0402" w:rsidRPr="00383BCA" w:rsidRDefault="007F0402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383BCA">
              <w:rPr>
                <w:rFonts w:ascii="Arial" w:hAnsi="Arial" w:cs="Arial"/>
                <w:bCs/>
                <w:lang w:val="en-US"/>
              </w:rPr>
              <w:t>ACSF II</w:t>
            </w:r>
          </w:p>
        </w:tc>
        <w:tc>
          <w:tcPr>
            <w:tcW w:w="3132" w:type="dxa"/>
          </w:tcPr>
          <w:p w14:paraId="6393415C" w14:textId="54587C0A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83BCA">
              <w:rPr>
                <w:rFonts w:ascii="Arial" w:hAnsi="Arial" w:cs="Arial"/>
                <w:bCs/>
                <w:iCs/>
                <w:lang w:val="en-US"/>
              </w:rPr>
              <w:t>0.1222</w:t>
            </w:r>
          </w:p>
        </w:tc>
      </w:tr>
      <w:tr w:rsidR="007F0402" w14:paraId="63687219" w14:textId="77777777" w:rsidTr="007C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4EFE0014" w14:textId="62F1F196" w:rsidR="007F0402" w:rsidRPr="00383BCA" w:rsidRDefault="007F0402" w:rsidP="0044394A">
            <w:pPr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83BCA">
              <w:rPr>
                <w:rFonts w:ascii="Arial" w:hAnsi="Arial" w:cs="Arial"/>
                <w:b w:val="0"/>
                <w:lang w:val="en-US"/>
              </w:rPr>
              <w:t>ACSF I</w:t>
            </w:r>
          </w:p>
        </w:tc>
        <w:tc>
          <w:tcPr>
            <w:tcW w:w="3132" w:type="dxa"/>
          </w:tcPr>
          <w:p w14:paraId="0155D0DE" w14:textId="305451BB" w:rsidR="007F0402" w:rsidRPr="00383BCA" w:rsidRDefault="007F0402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383BCA">
              <w:rPr>
                <w:rFonts w:ascii="Arial" w:hAnsi="Arial" w:cs="Arial"/>
                <w:bCs/>
                <w:lang w:val="en-US"/>
              </w:rPr>
              <w:t>APP17</w:t>
            </w:r>
          </w:p>
        </w:tc>
        <w:tc>
          <w:tcPr>
            <w:tcW w:w="3132" w:type="dxa"/>
          </w:tcPr>
          <w:p w14:paraId="543A80B5" w14:textId="4C29B132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83BCA">
              <w:rPr>
                <w:rFonts w:ascii="Arial" w:hAnsi="Arial" w:cs="Arial"/>
                <w:bCs/>
                <w:iCs/>
                <w:lang w:val="en-US"/>
              </w:rPr>
              <w:t>0.1995</w:t>
            </w:r>
          </w:p>
        </w:tc>
      </w:tr>
      <w:tr w:rsidR="007F0402" w14:paraId="725389EA" w14:textId="77777777" w:rsidTr="007C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38EE264A" w14:textId="76CDFABB" w:rsidR="007F0402" w:rsidRPr="00383BCA" w:rsidRDefault="007F0402" w:rsidP="0044394A">
            <w:pPr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83BCA">
              <w:rPr>
                <w:rFonts w:ascii="Arial" w:hAnsi="Arial" w:cs="Arial"/>
                <w:b w:val="0"/>
                <w:lang w:val="en-US"/>
              </w:rPr>
              <w:t>ACSF I</w:t>
            </w:r>
          </w:p>
        </w:tc>
        <w:tc>
          <w:tcPr>
            <w:tcW w:w="3132" w:type="dxa"/>
          </w:tcPr>
          <w:p w14:paraId="233FAC5E" w14:textId="5912818B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383BCA">
              <w:rPr>
                <w:rFonts w:ascii="Arial" w:hAnsi="Arial" w:cs="Arial"/>
                <w:bCs/>
                <w:lang w:val="en-US"/>
              </w:rPr>
              <w:t>ACSF III</w:t>
            </w:r>
          </w:p>
        </w:tc>
        <w:tc>
          <w:tcPr>
            <w:tcW w:w="3132" w:type="dxa"/>
          </w:tcPr>
          <w:p w14:paraId="5CC45090" w14:textId="3B97D690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83BCA">
              <w:rPr>
                <w:rFonts w:ascii="Arial" w:hAnsi="Arial" w:cs="Arial"/>
                <w:bCs/>
                <w:iCs/>
                <w:lang w:val="en-US"/>
              </w:rPr>
              <w:t>0.3625</w:t>
            </w:r>
          </w:p>
        </w:tc>
      </w:tr>
      <w:tr w:rsidR="007F0402" w14:paraId="0D8A7C5D" w14:textId="77777777" w:rsidTr="007C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09DEBB8A" w14:textId="5718BFB5" w:rsidR="007F0402" w:rsidRPr="00383BCA" w:rsidRDefault="007F0402" w:rsidP="0044394A">
            <w:pPr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83BCA">
              <w:rPr>
                <w:rFonts w:ascii="Arial" w:hAnsi="Arial" w:cs="Arial"/>
                <w:b w:val="0"/>
                <w:lang w:val="en-US"/>
              </w:rPr>
              <w:t>ACSF I</w:t>
            </w:r>
          </w:p>
        </w:tc>
        <w:tc>
          <w:tcPr>
            <w:tcW w:w="3132" w:type="dxa"/>
          </w:tcPr>
          <w:p w14:paraId="40CD5567" w14:textId="5BB3C293" w:rsidR="007F0402" w:rsidRPr="00383BCA" w:rsidRDefault="00383BCA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b</w:t>
            </w:r>
            <w:r w:rsidR="00BB4334" w:rsidRPr="00383BCA">
              <w:rPr>
                <w:rFonts w:ascii="Arial" w:hAnsi="Arial" w:cs="Arial"/>
                <w:bCs/>
                <w:lang w:val="en-US"/>
              </w:rPr>
              <w:t>aclofen</w:t>
            </w:r>
          </w:p>
        </w:tc>
        <w:tc>
          <w:tcPr>
            <w:tcW w:w="3132" w:type="dxa"/>
          </w:tcPr>
          <w:p w14:paraId="20523A12" w14:textId="6D44576B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83BCA">
              <w:rPr>
                <w:rFonts w:ascii="Arial" w:hAnsi="Arial" w:cs="Arial"/>
                <w:bCs/>
                <w:iCs/>
                <w:lang w:val="en-US"/>
              </w:rPr>
              <w:t>0.0000</w:t>
            </w:r>
          </w:p>
        </w:tc>
      </w:tr>
      <w:tr w:rsidR="007F0402" w14:paraId="479AB15D" w14:textId="77777777" w:rsidTr="007C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14D1BBA1" w14:textId="4B230018" w:rsidR="007F0402" w:rsidRPr="00383BCA" w:rsidRDefault="00383BCA" w:rsidP="00383BCA">
            <w:pPr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sc</w:t>
            </w:r>
            <w:r w:rsidR="007F0402" w:rsidRPr="00383BCA">
              <w:rPr>
                <w:rFonts w:ascii="Arial" w:hAnsi="Arial" w:cs="Arial"/>
                <w:b w:val="0"/>
                <w:lang w:val="en-US"/>
              </w:rPr>
              <w:t>-APP17</w:t>
            </w:r>
          </w:p>
        </w:tc>
        <w:tc>
          <w:tcPr>
            <w:tcW w:w="3132" w:type="dxa"/>
          </w:tcPr>
          <w:p w14:paraId="4D17B9AC" w14:textId="5BC76F05" w:rsidR="007F0402" w:rsidRPr="00383BCA" w:rsidRDefault="007F0402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383BCA">
              <w:rPr>
                <w:rFonts w:ascii="Arial" w:hAnsi="Arial" w:cs="Arial"/>
                <w:bCs/>
                <w:lang w:val="en-US"/>
              </w:rPr>
              <w:t>ACSF II</w:t>
            </w:r>
          </w:p>
        </w:tc>
        <w:tc>
          <w:tcPr>
            <w:tcW w:w="3132" w:type="dxa"/>
          </w:tcPr>
          <w:p w14:paraId="223ADF71" w14:textId="61810A4A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83BCA">
              <w:rPr>
                <w:rFonts w:ascii="Arial" w:hAnsi="Arial" w:cs="Arial"/>
                <w:bCs/>
                <w:iCs/>
                <w:lang w:val="en-US"/>
              </w:rPr>
              <w:t>0.9156</w:t>
            </w:r>
          </w:p>
        </w:tc>
      </w:tr>
      <w:tr w:rsidR="007F0402" w14:paraId="01D3AF5E" w14:textId="77777777" w:rsidTr="007C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14932949" w14:textId="0C4EABB8" w:rsidR="007F0402" w:rsidRPr="00383BCA" w:rsidRDefault="00383BCA" w:rsidP="0044394A">
            <w:pPr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sc</w:t>
            </w:r>
            <w:r w:rsidR="007F0402" w:rsidRPr="00383BCA">
              <w:rPr>
                <w:rFonts w:ascii="Arial" w:hAnsi="Arial" w:cs="Arial"/>
                <w:b w:val="0"/>
                <w:lang w:val="en-US"/>
              </w:rPr>
              <w:t>-APP17</w:t>
            </w:r>
          </w:p>
        </w:tc>
        <w:tc>
          <w:tcPr>
            <w:tcW w:w="3132" w:type="dxa"/>
          </w:tcPr>
          <w:p w14:paraId="6CA38998" w14:textId="242B1B18" w:rsidR="007F0402" w:rsidRPr="00383BCA" w:rsidRDefault="007F0402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383BCA">
              <w:rPr>
                <w:rFonts w:ascii="Arial" w:hAnsi="Arial" w:cs="Arial"/>
                <w:bCs/>
                <w:lang w:val="en-US"/>
              </w:rPr>
              <w:t>APP17</w:t>
            </w:r>
          </w:p>
        </w:tc>
        <w:tc>
          <w:tcPr>
            <w:tcW w:w="3132" w:type="dxa"/>
          </w:tcPr>
          <w:p w14:paraId="58E26F46" w14:textId="727119BE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83BCA">
              <w:rPr>
                <w:rFonts w:ascii="Arial" w:hAnsi="Arial" w:cs="Arial"/>
                <w:bCs/>
                <w:iCs/>
                <w:lang w:val="en-US"/>
              </w:rPr>
              <w:t>0.9756</w:t>
            </w:r>
          </w:p>
        </w:tc>
      </w:tr>
      <w:tr w:rsidR="007F0402" w14:paraId="646784FD" w14:textId="77777777" w:rsidTr="007C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70EFC16A" w14:textId="4383C095" w:rsidR="007F0402" w:rsidRPr="00383BCA" w:rsidRDefault="00383BCA" w:rsidP="0044394A">
            <w:pPr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sc</w:t>
            </w:r>
            <w:r w:rsidR="007F0402" w:rsidRPr="00383BCA">
              <w:rPr>
                <w:rFonts w:ascii="Arial" w:hAnsi="Arial" w:cs="Arial"/>
                <w:b w:val="0"/>
                <w:lang w:val="en-US"/>
              </w:rPr>
              <w:t>-APP17</w:t>
            </w:r>
          </w:p>
        </w:tc>
        <w:tc>
          <w:tcPr>
            <w:tcW w:w="3132" w:type="dxa"/>
          </w:tcPr>
          <w:p w14:paraId="38DC04F5" w14:textId="3600A689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383BCA">
              <w:rPr>
                <w:rFonts w:ascii="Arial" w:hAnsi="Arial" w:cs="Arial"/>
                <w:bCs/>
                <w:lang w:val="en-US"/>
              </w:rPr>
              <w:t>ACSF III</w:t>
            </w:r>
          </w:p>
        </w:tc>
        <w:tc>
          <w:tcPr>
            <w:tcW w:w="3132" w:type="dxa"/>
          </w:tcPr>
          <w:p w14:paraId="6BB6F1CF" w14:textId="254C1459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83BCA">
              <w:rPr>
                <w:rFonts w:ascii="Arial" w:hAnsi="Arial" w:cs="Arial"/>
                <w:bCs/>
                <w:iCs/>
                <w:lang w:val="en-US"/>
              </w:rPr>
              <w:t>0.9980</w:t>
            </w:r>
          </w:p>
        </w:tc>
      </w:tr>
      <w:tr w:rsidR="007F0402" w14:paraId="4AB96E7A" w14:textId="77777777" w:rsidTr="007C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7265C23D" w14:textId="3420C46F" w:rsidR="007F0402" w:rsidRPr="00383BCA" w:rsidRDefault="00383BCA" w:rsidP="0044394A">
            <w:pPr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sc</w:t>
            </w:r>
            <w:r w:rsidR="007F0402" w:rsidRPr="00383BCA">
              <w:rPr>
                <w:rFonts w:ascii="Arial" w:hAnsi="Arial" w:cs="Arial"/>
                <w:b w:val="0"/>
                <w:lang w:val="en-US"/>
              </w:rPr>
              <w:t>-APP17</w:t>
            </w:r>
          </w:p>
        </w:tc>
        <w:tc>
          <w:tcPr>
            <w:tcW w:w="3132" w:type="dxa"/>
          </w:tcPr>
          <w:p w14:paraId="44D98051" w14:textId="532131D4" w:rsidR="007F0402" w:rsidRPr="00383BCA" w:rsidRDefault="00383BCA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b</w:t>
            </w:r>
            <w:r w:rsidR="00BB4334" w:rsidRPr="00383BCA">
              <w:rPr>
                <w:rFonts w:ascii="Arial" w:hAnsi="Arial" w:cs="Arial"/>
                <w:bCs/>
                <w:lang w:val="en-US"/>
              </w:rPr>
              <w:t>aclofen</w:t>
            </w:r>
          </w:p>
        </w:tc>
        <w:tc>
          <w:tcPr>
            <w:tcW w:w="3132" w:type="dxa"/>
          </w:tcPr>
          <w:p w14:paraId="671C7B77" w14:textId="16180447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83BCA">
              <w:rPr>
                <w:rFonts w:ascii="Arial" w:hAnsi="Arial" w:cs="Arial"/>
                <w:bCs/>
                <w:iCs/>
                <w:lang w:val="en-US"/>
              </w:rPr>
              <w:t>0.0000</w:t>
            </w:r>
          </w:p>
        </w:tc>
      </w:tr>
      <w:tr w:rsidR="007F0402" w14:paraId="5D5B9734" w14:textId="77777777" w:rsidTr="007C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46D02DE3" w14:textId="0CFAF9D9" w:rsidR="007F0402" w:rsidRPr="00383BCA" w:rsidRDefault="007F0402" w:rsidP="0044394A">
            <w:pPr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83BCA">
              <w:rPr>
                <w:rFonts w:ascii="Arial" w:hAnsi="Arial" w:cs="Arial"/>
                <w:b w:val="0"/>
                <w:lang w:val="en-US"/>
              </w:rPr>
              <w:t>ACSF II</w:t>
            </w:r>
          </w:p>
        </w:tc>
        <w:tc>
          <w:tcPr>
            <w:tcW w:w="3132" w:type="dxa"/>
          </w:tcPr>
          <w:p w14:paraId="3B7D4910" w14:textId="1819D21E" w:rsidR="007F0402" w:rsidRPr="00383BCA" w:rsidRDefault="007F0402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383BCA">
              <w:rPr>
                <w:rFonts w:ascii="Arial" w:hAnsi="Arial" w:cs="Arial"/>
                <w:bCs/>
                <w:lang w:val="en-US"/>
              </w:rPr>
              <w:t>APP17</w:t>
            </w:r>
          </w:p>
        </w:tc>
        <w:tc>
          <w:tcPr>
            <w:tcW w:w="3132" w:type="dxa"/>
          </w:tcPr>
          <w:p w14:paraId="5068BE5B" w14:textId="45BC31D1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83BCA">
              <w:rPr>
                <w:rFonts w:ascii="Arial" w:hAnsi="Arial" w:cs="Arial"/>
                <w:bCs/>
                <w:iCs/>
                <w:lang w:val="en-US"/>
              </w:rPr>
              <w:t>0.9998</w:t>
            </w:r>
          </w:p>
        </w:tc>
      </w:tr>
      <w:tr w:rsidR="007F0402" w14:paraId="0DB8B379" w14:textId="77777777" w:rsidTr="007C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1DC4802E" w14:textId="134FA3F2" w:rsidR="007F0402" w:rsidRPr="00383BCA" w:rsidRDefault="007F0402" w:rsidP="0044394A">
            <w:pPr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83BCA">
              <w:rPr>
                <w:rFonts w:ascii="Arial" w:hAnsi="Arial" w:cs="Arial"/>
                <w:b w:val="0"/>
                <w:lang w:val="en-US"/>
              </w:rPr>
              <w:t>ACSF II</w:t>
            </w:r>
          </w:p>
        </w:tc>
        <w:tc>
          <w:tcPr>
            <w:tcW w:w="3132" w:type="dxa"/>
          </w:tcPr>
          <w:p w14:paraId="167639D5" w14:textId="5201A4F8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383BCA">
              <w:rPr>
                <w:rFonts w:ascii="Arial" w:hAnsi="Arial" w:cs="Arial"/>
                <w:bCs/>
                <w:lang w:val="en-US"/>
              </w:rPr>
              <w:t>ACSF III</w:t>
            </w:r>
          </w:p>
        </w:tc>
        <w:tc>
          <w:tcPr>
            <w:tcW w:w="3132" w:type="dxa"/>
          </w:tcPr>
          <w:p w14:paraId="5095610B" w14:textId="0D4DCF53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83BCA">
              <w:rPr>
                <w:rFonts w:ascii="Arial" w:hAnsi="Arial" w:cs="Arial"/>
                <w:bCs/>
                <w:iCs/>
                <w:lang w:val="en-US"/>
              </w:rPr>
              <w:t>0.9936</w:t>
            </w:r>
          </w:p>
        </w:tc>
      </w:tr>
      <w:tr w:rsidR="007F0402" w14:paraId="0157814B" w14:textId="77777777" w:rsidTr="007C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01C9DF95" w14:textId="71513189" w:rsidR="007F0402" w:rsidRPr="00383BCA" w:rsidRDefault="007F0402" w:rsidP="0044394A">
            <w:pPr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83BCA">
              <w:rPr>
                <w:rFonts w:ascii="Arial" w:hAnsi="Arial" w:cs="Arial"/>
                <w:b w:val="0"/>
                <w:lang w:val="en-US"/>
              </w:rPr>
              <w:t>ACSF II</w:t>
            </w:r>
          </w:p>
        </w:tc>
        <w:tc>
          <w:tcPr>
            <w:tcW w:w="3132" w:type="dxa"/>
          </w:tcPr>
          <w:p w14:paraId="38931A91" w14:textId="34A1661D" w:rsidR="007F0402" w:rsidRPr="00383BCA" w:rsidRDefault="00383BCA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b</w:t>
            </w:r>
            <w:r w:rsidR="00BB4334" w:rsidRPr="00383BCA">
              <w:rPr>
                <w:rFonts w:ascii="Arial" w:hAnsi="Arial" w:cs="Arial"/>
                <w:bCs/>
                <w:lang w:val="en-US"/>
              </w:rPr>
              <w:t>aclofen</w:t>
            </w:r>
          </w:p>
        </w:tc>
        <w:tc>
          <w:tcPr>
            <w:tcW w:w="3132" w:type="dxa"/>
          </w:tcPr>
          <w:p w14:paraId="7E6EF26F" w14:textId="79B4101E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83BCA">
              <w:rPr>
                <w:rFonts w:ascii="Arial" w:hAnsi="Arial" w:cs="Arial"/>
                <w:bCs/>
                <w:iCs/>
                <w:lang w:val="en-US"/>
              </w:rPr>
              <w:t>0.0000</w:t>
            </w:r>
          </w:p>
        </w:tc>
      </w:tr>
      <w:tr w:rsidR="007F0402" w14:paraId="117FB4F5" w14:textId="77777777" w:rsidTr="007C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1507BC31" w14:textId="13AB100E" w:rsidR="007F0402" w:rsidRPr="00383BCA" w:rsidRDefault="007F0402" w:rsidP="0044394A">
            <w:pPr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83BCA">
              <w:rPr>
                <w:rFonts w:ascii="Arial" w:hAnsi="Arial" w:cs="Arial"/>
                <w:b w:val="0"/>
                <w:lang w:val="en-US"/>
              </w:rPr>
              <w:t>APP17</w:t>
            </w:r>
          </w:p>
        </w:tc>
        <w:tc>
          <w:tcPr>
            <w:tcW w:w="3132" w:type="dxa"/>
          </w:tcPr>
          <w:p w14:paraId="64CB6224" w14:textId="242297B6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383BCA">
              <w:rPr>
                <w:rFonts w:ascii="Arial" w:hAnsi="Arial" w:cs="Arial"/>
                <w:bCs/>
                <w:lang w:val="en-US"/>
              </w:rPr>
              <w:t>ACSF III</w:t>
            </w:r>
          </w:p>
        </w:tc>
        <w:tc>
          <w:tcPr>
            <w:tcW w:w="3132" w:type="dxa"/>
          </w:tcPr>
          <w:p w14:paraId="6980E936" w14:textId="04687E13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83BCA">
              <w:rPr>
                <w:rFonts w:ascii="Arial" w:hAnsi="Arial" w:cs="Arial"/>
                <w:bCs/>
                <w:iCs/>
                <w:lang w:val="en-US"/>
              </w:rPr>
              <w:t>0.9997</w:t>
            </w:r>
          </w:p>
        </w:tc>
      </w:tr>
      <w:tr w:rsidR="007F0402" w14:paraId="49DD9E66" w14:textId="77777777" w:rsidTr="007C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6B4DC38A" w14:textId="2493B48A" w:rsidR="007F0402" w:rsidRPr="00383BCA" w:rsidRDefault="007F0402" w:rsidP="0044394A">
            <w:pPr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83BCA">
              <w:rPr>
                <w:rFonts w:ascii="Arial" w:hAnsi="Arial" w:cs="Arial"/>
                <w:b w:val="0"/>
                <w:lang w:val="en-US"/>
              </w:rPr>
              <w:t>APP17</w:t>
            </w:r>
          </w:p>
        </w:tc>
        <w:tc>
          <w:tcPr>
            <w:tcW w:w="3132" w:type="dxa"/>
          </w:tcPr>
          <w:p w14:paraId="2153693D" w14:textId="41C91D7F" w:rsidR="007F0402" w:rsidRPr="00383BCA" w:rsidRDefault="00383BCA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b</w:t>
            </w:r>
            <w:r w:rsidR="00BB4334" w:rsidRPr="00383BCA">
              <w:rPr>
                <w:rFonts w:ascii="Arial" w:hAnsi="Arial" w:cs="Arial"/>
                <w:bCs/>
                <w:lang w:val="en-US"/>
              </w:rPr>
              <w:t>aclofen</w:t>
            </w:r>
          </w:p>
        </w:tc>
        <w:tc>
          <w:tcPr>
            <w:tcW w:w="3132" w:type="dxa"/>
          </w:tcPr>
          <w:p w14:paraId="17F9166A" w14:textId="1A9D39D7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83BCA">
              <w:rPr>
                <w:rFonts w:ascii="Arial" w:hAnsi="Arial" w:cs="Arial"/>
                <w:bCs/>
                <w:iCs/>
                <w:lang w:val="en-US"/>
              </w:rPr>
              <w:t>0.0000</w:t>
            </w:r>
          </w:p>
        </w:tc>
      </w:tr>
      <w:tr w:rsidR="007F0402" w14:paraId="4B9973B9" w14:textId="77777777" w:rsidTr="007C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56128A3E" w14:textId="44DF4D47" w:rsidR="007F0402" w:rsidRPr="00383BCA" w:rsidRDefault="00BB4334" w:rsidP="0044394A">
            <w:pPr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83BCA">
              <w:rPr>
                <w:rFonts w:ascii="Arial" w:hAnsi="Arial" w:cs="Arial"/>
                <w:b w:val="0"/>
                <w:lang w:val="en-US"/>
              </w:rPr>
              <w:t>ACSF III</w:t>
            </w:r>
          </w:p>
        </w:tc>
        <w:tc>
          <w:tcPr>
            <w:tcW w:w="3132" w:type="dxa"/>
          </w:tcPr>
          <w:p w14:paraId="204E488A" w14:textId="5BFC825E" w:rsidR="007F0402" w:rsidRPr="00383BCA" w:rsidRDefault="00383BCA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b</w:t>
            </w:r>
            <w:r w:rsidR="00BB4334" w:rsidRPr="00383BCA">
              <w:rPr>
                <w:rFonts w:ascii="Arial" w:hAnsi="Arial" w:cs="Arial"/>
                <w:bCs/>
                <w:lang w:val="en-US"/>
              </w:rPr>
              <w:t>aclofen</w:t>
            </w:r>
          </w:p>
        </w:tc>
        <w:tc>
          <w:tcPr>
            <w:tcW w:w="3132" w:type="dxa"/>
          </w:tcPr>
          <w:p w14:paraId="76418BB4" w14:textId="1CC0AFA5" w:rsidR="007F0402" w:rsidRPr="00383BCA" w:rsidRDefault="00BB4334" w:rsidP="0044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83BCA">
              <w:rPr>
                <w:rFonts w:ascii="Arial" w:hAnsi="Arial" w:cs="Arial"/>
                <w:bCs/>
                <w:iCs/>
                <w:lang w:val="en-US"/>
              </w:rPr>
              <w:t>0.0000</w:t>
            </w:r>
          </w:p>
        </w:tc>
      </w:tr>
    </w:tbl>
    <w:p w14:paraId="787B1F6A" w14:textId="7B2ED9B6" w:rsidR="0044394A" w:rsidRDefault="0044394A" w:rsidP="0044394A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14:paraId="57F22EB7" w14:textId="609D1BFA" w:rsidR="00C95787" w:rsidRPr="00D53A4F" w:rsidRDefault="00383BCA" w:rsidP="00383BCA">
      <w:pPr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D53A4F">
        <w:rPr>
          <w:rFonts w:ascii="Arial" w:hAnsi="Arial" w:cs="Arial"/>
          <w:lang w:val="en-US"/>
        </w:rPr>
        <w:t>Statistical analysis between perfusion conditions in two-photon Ca</w:t>
      </w:r>
      <w:r w:rsidRPr="00D53A4F">
        <w:rPr>
          <w:rFonts w:ascii="Arial" w:hAnsi="Arial" w:cs="Arial"/>
          <w:vertAlign w:val="superscript"/>
          <w:lang w:val="en-US"/>
        </w:rPr>
        <w:t xml:space="preserve">2+ </w:t>
      </w:r>
      <w:r w:rsidRPr="00D53A4F">
        <w:rPr>
          <w:rFonts w:ascii="Arial" w:hAnsi="Arial" w:cs="Arial"/>
          <w:lang w:val="en-US"/>
        </w:rPr>
        <w:t>imaging experiments</w:t>
      </w:r>
      <w:r w:rsidR="00D53A4F">
        <w:rPr>
          <w:rFonts w:ascii="Arial" w:hAnsi="Arial" w:cs="Arial"/>
          <w:lang w:val="en-US"/>
        </w:rPr>
        <w:t xml:space="preserve"> shown in Figure 10.</w:t>
      </w:r>
      <w:bookmarkStart w:id="0" w:name="_GoBack"/>
      <w:bookmarkEnd w:id="0"/>
    </w:p>
    <w:sectPr w:rsidR="00C95787" w:rsidRPr="00D53A4F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87"/>
    <w:rsid w:val="00096A54"/>
    <w:rsid w:val="000A66CC"/>
    <w:rsid w:val="001E239C"/>
    <w:rsid w:val="00293DC4"/>
    <w:rsid w:val="002F1261"/>
    <w:rsid w:val="00320A0C"/>
    <w:rsid w:val="003473AD"/>
    <w:rsid w:val="0035592D"/>
    <w:rsid w:val="00377ED4"/>
    <w:rsid w:val="00383BCA"/>
    <w:rsid w:val="003B6F38"/>
    <w:rsid w:val="003E16A6"/>
    <w:rsid w:val="004350CB"/>
    <w:rsid w:val="0044394A"/>
    <w:rsid w:val="0057566F"/>
    <w:rsid w:val="005F6510"/>
    <w:rsid w:val="0062323A"/>
    <w:rsid w:val="00641104"/>
    <w:rsid w:val="00666692"/>
    <w:rsid w:val="00681ADA"/>
    <w:rsid w:val="00723789"/>
    <w:rsid w:val="007B6B93"/>
    <w:rsid w:val="007C0C67"/>
    <w:rsid w:val="007F0402"/>
    <w:rsid w:val="00814FAC"/>
    <w:rsid w:val="0081556B"/>
    <w:rsid w:val="009D069E"/>
    <w:rsid w:val="00A873A4"/>
    <w:rsid w:val="00AD114E"/>
    <w:rsid w:val="00B1013A"/>
    <w:rsid w:val="00B22B88"/>
    <w:rsid w:val="00B42C78"/>
    <w:rsid w:val="00B558B3"/>
    <w:rsid w:val="00BB4334"/>
    <w:rsid w:val="00C45C04"/>
    <w:rsid w:val="00C95787"/>
    <w:rsid w:val="00CF1171"/>
    <w:rsid w:val="00D53A4F"/>
    <w:rsid w:val="00D77B8F"/>
    <w:rsid w:val="00DA431C"/>
    <w:rsid w:val="00E4531A"/>
    <w:rsid w:val="00E8774E"/>
    <w:rsid w:val="00EF434D"/>
    <w:rsid w:val="00F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3C374"/>
  <w15:chartTrackingRefBased/>
  <w15:docId w15:val="{3F8B2B26-7FA5-4756-A274-3642239D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787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C0C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Reinartz</dc:creator>
  <cp:keywords/>
  <dc:description/>
  <cp:lastModifiedBy>Pascal Rem</cp:lastModifiedBy>
  <cp:revision>4</cp:revision>
  <dcterms:created xsi:type="dcterms:W3CDTF">2023-01-11T12:58:00Z</dcterms:created>
  <dcterms:modified xsi:type="dcterms:W3CDTF">2023-01-11T13:47:00Z</dcterms:modified>
</cp:coreProperties>
</file>