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73FF6B62" w14:textId="77777777" w:rsidR="00CF6D2F" w:rsidRDefault="00CF6D2F" w:rsidP="00CF6D2F">
            <w:r>
              <w:rPr>
                <w:rFonts w:ascii="Segoe UI Symbol" w:hAnsi="Segoe UI Symbol" w:cs="Segoe UI Symbol"/>
                <w:color w:val="202124"/>
                <w:sz w:val="21"/>
                <w:szCs w:val="21"/>
                <w:shd w:val="clear" w:color="auto" w:fill="FFFFFF"/>
              </w:rPr>
              <w:t>✓</w:t>
            </w:r>
          </w:p>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2D1F6D72" w14:textId="77777777" w:rsidR="00CF6D2F" w:rsidRDefault="00CF6D2F" w:rsidP="00CF6D2F">
            <w:r>
              <w:rPr>
                <w:rFonts w:ascii="Segoe UI Symbol" w:hAnsi="Segoe UI Symbol" w:cs="Segoe UI Symbol"/>
                <w:color w:val="202124"/>
                <w:sz w:val="21"/>
                <w:szCs w:val="21"/>
                <w:shd w:val="clear" w:color="auto" w:fill="FFFFFF"/>
              </w:rPr>
              <w:t>✓</w:t>
            </w:r>
          </w:p>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44BBA81" w14:textId="77777777" w:rsidR="00CF6D2F" w:rsidRDefault="00CF6D2F" w:rsidP="00CF6D2F">
            <w:r>
              <w:rPr>
                <w:rFonts w:ascii="Segoe UI Symbol" w:hAnsi="Segoe UI Symbol" w:cs="Segoe UI Symbol"/>
                <w:color w:val="202124"/>
                <w:sz w:val="21"/>
                <w:szCs w:val="21"/>
                <w:shd w:val="clear" w:color="auto" w:fill="FFFFFF"/>
              </w:rPr>
              <w:t>✓</w:t>
            </w:r>
          </w:p>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A73D550" w14:textId="77777777" w:rsidR="00CF6D2F" w:rsidRDefault="00CF6D2F" w:rsidP="00CF6D2F">
            <w:r>
              <w:rPr>
                <w:rFonts w:ascii="Segoe UI Symbol" w:hAnsi="Segoe UI Symbol" w:cs="Segoe UI Symbol"/>
                <w:color w:val="202124"/>
                <w:sz w:val="21"/>
                <w:szCs w:val="21"/>
                <w:shd w:val="clear" w:color="auto" w:fill="FFFFFF"/>
              </w:rPr>
              <w:t>✓</w:t>
            </w:r>
          </w:p>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AFE88C0" w14:textId="77777777" w:rsidR="00CF6D2F" w:rsidRDefault="00CF6D2F" w:rsidP="00CF6D2F">
            <w:r>
              <w:rPr>
                <w:rFonts w:ascii="Segoe UI Symbol" w:hAnsi="Segoe UI Symbol" w:cs="Segoe UI Symbol"/>
                <w:color w:val="202124"/>
                <w:sz w:val="21"/>
                <w:szCs w:val="21"/>
                <w:shd w:val="clear" w:color="auto" w:fill="FFFFFF"/>
              </w:rPr>
              <w:t>✓</w:t>
            </w:r>
          </w:p>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755F354" w14:textId="77777777" w:rsidR="00CF6D2F" w:rsidRDefault="00CF6D2F" w:rsidP="00CF6D2F">
            <w:r>
              <w:rPr>
                <w:rFonts w:ascii="Segoe UI Symbol" w:hAnsi="Segoe UI Symbol" w:cs="Segoe UI Symbol"/>
                <w:color w:val="202124"/>
                <w:sz w:val="21"/>
                <w:szCs w:val="21"/>
                <w:shd w:val="clear" w:color="auto" w:fill="FFFFFF"/>
              </w:rPr>
              <w:t>✓</w:t>
            </w:r>
          </w:p>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5998386" w14:textId="77777777" w:rsidR="00CF6D2F" w:rsidRDefault="00CF6D2F" w:rsidP="00CF6D2F">
            <w:r>
              <w:rPr>
                <w:rFonts w:ascii="Segoe UI Symbol" w:hAnsi="Segoe UI Symbol" w:cs="Segoe UI Symbol"/>
                <w:color w:val="202124"/>
                <w:sz w:val="21"/>
                <w:szCs w:val="21"/>
                <w:shd w:val="clear" w:color="auto" w:fill="FFFFFF"/>
              </w:rPr>
              <w:t>✓</w:t>
            </w:r>
          </w:p>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256D1EE" w14:textId="77777777" w:rsidR="00CF6D2F" w:rsidRDefault="00CF6D2F" w:rsidP="00CF6D2F">
            <w:r>
              <w:rPr>
                <w:rFonts w:ascii="Segoe UI Symbol" w:hAnsi="Segoe UI Symbol" w:cs="Segoe UI Symbol"/>
                <w:color w:val="202124"/>
                <w:sz w:val="21"/>
                <w:szCs w:val="21"/>
                <w:shd w:val="clear" w:color="auto" w:fill="FFFFFF"/>
              </w:rPr>
              <w:t>✓</w:t>
            </w:r>
          </w:p>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BB39047" w14:textId="77777777" w:rsidR="00CF6D2F" w:rsidRDefault="00CF6D2F" w:rsidP="00CF6D2F">
            <w:r>
              <w:rPr>
                <w:rFonts w:ascii="Segoe UI Symbol" w:hAnsi="Segoe UI Symbol" w:cs="Segoe UI Symbol"/>
                <w:color w:val="202124"/>
                <w:sz w:val="21"/>
                <w:szCs w:val="21"/>
                <w:shd w:val="clear" w:color="auto" w:fill="FFFFFF"/>
              </w:rPr>
              <w:t>✓</w:t>
            </w:r>
          </w:p>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E25C48E" w:rsidR="00F102CC" w:rsidRPr="003D5AF6" w:rsidRDefault="00CF6D2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 1 reports age and sex. Gender </w:t>
            </w:r>
            <w:r w:rsidR="005C66A7">
              <w:rPr>
                <w:rFonts w:ascii="Noto Sans" w:eastAsia="Noto Sans" w:hAnsi="Noto Sans" w:cs="Noto Sans"/>
                <w:bCs/>
                <w:color w:val="434343"/>
                <w:sz w:val="18"/>
                <w:szCs w:val="18"/>
              </w:rPr>
              <w:t>and ethnicity were</w:t>
            </w:r>
            <w:r>
              <w:rPr>
                <w:rFonts w:ascii="Noto Sans" w:eastAsia="Noto Sans" w:hAnsi="Noto Sans" w:cs="Noto Sans"/>
                <w:bCs/>
                <w:color w:val="434343"/>
                <w:sz w:val="18"/>
                <w:szCs w:val="18"/>
              </w:rPr>
              <w:t xml:space="preserve">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9B99BE1" w14:textId="77777777" w:rsidR="00CF6D2F" w:rsidRDefault="00CF6D2F" w:rsidP="00CF6D2F">
            <w:r>
              <w:rPr>
                <w:rFonts w:ascii="Segoe UI Symbol" w:hAnsi="Segoe UI Symbol" w:cs="Segoe UI Symbol"/>
                <w:color w:val="202124"/>
                <w:sz w:val="21"/>
                <w:szCs w:val="21"/>
                <w:shd w:val="clear" w:color="auto" w:fill="FFFFFF"/>
              </w:rPr>
              <w:t>✓</w:t>
            </w:r>
          </w:p>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45672C6" w14:textId="77777777" w:rsidR="00CF6D2F" w:rsidRDefault="00CF6D2F" w:rsidP="00CF6D2F">
            <w:r>
              <w:rPr>
                <w:rFonts w:ascii="Segoe UI Symbol" w:hAnsi="Segoe UI Symbol" w:cs="Segoe UI Symbol"/>
                <w:color w:val="202124"/>
                <w:sz w:val="21"/>
                <w:szCs w:val="21"/>
                <w:shd w:val="clear" w:color="auto" w:fill="FFFFFF"/>
              </w:rPr>
              <w:t>✓</w:t>
            </w:r>
          </w:p>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B91B76E" w:rsidR="00F102CC" w:rsidRPr="003D5AF6" w:rsidRDefault="005D6E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(data were publicly available and we used all participants that passed inclusion/exclusion criteria)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35D977" w14:textId="77777777" w:rsidR="00CF6D2F" w:rsidRDefault="00CF6D2F" w:rsidP="00CF6D2F">
            <w:r>
              <w:rPr>
                <w:rFonts w:ascii="Segoe UI Symbol" w:hAnsi="Segoe UI Symbol" w:cs="Segoe UI Symbol"/>
                <w:color w:val="202124"/>
                <w:sz w:val="21"/>
                <w:szCs w:val="21"/>
                <w:shd w:val="clear" w:color="auto" w:fill="FFFFFF"/>
              </w:rPr>
              <w:t>✓</w:t>
            </w:r>
          </w:p>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504CCF" w14:textId="77777777" w:rsidR="00CF6D2F" w:rsidRDefault="00CF6D2F" w:rsidP="00CF6D2F">
            <w:r>
              <w:rPr>
                <w:rFonts w:ascii="Segoe UI Symbol" w:hAnsi="Segoe UI Symbol" w:cs="Segoe UI Symbol"/>
                <w:color w:val="202124"/>
                <w:sz w:val="21"/>
                <w:szCs w:val="21"/>
                <w:shd w:val="clear" w:color="auto" w:fill="FFFFFF"/>
              </w:rPr>
              <w:t>✓</w:t>
            </w:r>
          </w:p>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4E46E1D" w:rsidR="00F102CC" w:rsidRPr="003D5AF6" w:rsidRDefault="005D6E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section entitled “</w:t>
            </w:r>
            <w:r w:rsidRPr="005D6E2C">
              <w:rPr>
                <w:rFonts w:ascii="Noto Sans" w:eastAsia="Noto Sans" w:hAnsi="Noto Sans" w:cs="Noto Sans"/>
                <w:bCs/>
                <w:color w:val="434343"/>
                <w:sz w:val="18"/>
                <w:szCs w:val="18"/>
              </w:rPr>
              <w:t>Data Inclusion and Quality Control</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2ED87EF" w:rsidR="00F102CC" w:rsidRPr="005D6E2C" w:rsidRDefault="005D6E2C" w:rsidP="005D6E2C">
            <w:r>
              <w:rPr>
                <w:rFonts w:ascii="Segoe UI Symbol" w:hAnsi="Segoe UI Symbol" w:cs="Segoe UI Symbol"/>
                <w:color w:val="202124"/>
                <w:sz w:val="21"/>
                <w:szCs w:val="21"/>
                <w:shd w:val="clear" w:color="auto" w:fill="FFFFFF"/>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21A3846" w:rsidR="00F102CC" w:rsidRPr="005D6E2C" w:rsidRDefault="005D6E2C" w:rsidP="005D6E2C">
            <w:r>
              <w:rPr>
                <w:rFonts w:ascii="Segoe UI Symbol" w:hAnsi="Segoe UI Symbol" w:cs="Segoe UI Symbol"/>
                <w:color w:val="202124"/>
                <w:sz w:val="21"/>
                <w:szCs w:val="21"/>
                <w:shd w:val="clear" w:color="auto" w:fill="FFFFFF"/>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CE5BDC2" w:rsidR="00F102CC" w:rsidRPr="00421CC4" w:rsidRDefault="00421C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Healthy Brain Network was approved by Chesapeake IRB (now called Advarra, Inc.). The protocol number was not made available.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0B21F62" w:rsidR="00F102CC" w:rsidRPr="003D5AF6" w:rsidRDefault="00421CC4">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C6AD97A" w:rsidR="00F102CC" w:rsidRPr="003D5AF6" w:rsidRDefault="00421CC4">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26064C" w:rsidR="00F102CC" w:rsidRPr="003D5AF6" w:rsidRDefault="00421CC4">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0AD2D07" w:rsidR="00F102CC" w:rsidRPr="003D5AF6" w:rsidRDefault="00421C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criteria were pre-established. All excluded participants failed at least one inclusion/exclusion criteria, as described in section “Data Inclusion and Quality Control.”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8160426" w:rsidR="00F102CC" w:rsidRPr="003D5AF6" w:rsidRDefault="00421C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section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0AEFFA4" w:rsidR="00F102CC" w:rsidRPr="003D5AF6" w:rsidRDefault="00421C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section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DAE38F2" w:rsidR="00F102CC" w:rsidRPr="003D5AF6" w:rsidRDefault="00B30E7E">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8FBE4FB" w:rsidR="00F102CC" w:rsidRPr="003D5AF6" w:rsidRDefault="00B30E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are provided in “Introduction” and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9465649" w:rsidR="00F102CC" w:rsidRPr="003D5AF6" w:rsidRDefault="00B30E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section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043F1B1" w:rsidR="00F102CC" w:rsidRPr="00E919DF" w:rsidRDefault="00B30E7E">
            <w:pPr>
              <w:spacing w:line="225" w:lineRule="auto"/>
              <w:rPr>
                <w:rFonts w:ascii="Noto Sans" w:eastAsia="Noto Sans" w:hAnsi="Noto Sans" w:cs="Noto Sans"/>
                <w:bCs/>
                <w:color w:val="434343"/>
                <w:sz w:val="18"/>
                <w:szCs w:val="18"/>
              </w:rPr>
            </w:pPr>
            <w:r w:rsidRPr="00E919DF">
              <w:rPr>
                <w:rFonts w:ascii="Noto Sans" w:eastAsia="Noto Sans" w:hAnsi="Noto Sans" w:cs="Noto Sans"/>
                <w:bCs/>
                <w:color w:val="434343"/>
                <w:sz w:val="18"/>
                <w:szCs w:val="18"/>
              </w:rPr>
              <w:t>URL in section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974C595" w:rsidR="00F102CC" w:rsidRPr="003D5AF6" w:rsidRDefault="00B30E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w:t>
            </w:r>
            <w:r w:rsidR="001D343E">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for methods are provided throughout “Methods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8566FC4"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051D8A" w:rsidR="00F102CC" w:rsidRPr="003D5AF6" w:rsidRDefault="00B30E7E">
            <w:pPr>
              <w:spacing w:line="225" w:lineRule="auto"/>
              <w:rPr>
                <w:rFonts w:ascii="Noto Sans" w:eastAsia="Noto Sans" w:hAnsi="Noto Sans" w:cs="Noto Sans"/>
                <w:bCs/>
                <w:color w:val="434343"/>
                <w:sz w:val="18"/>
                <w:szCs w:val="18"/>
              </w:rPr>
            </w:pPr>
            <w:r>
              <w:rPr>
                <w:rFonts w:ascii="Segoe UI Symbol" w:hAnsi="Segoe UI Symbol" w:cs="Segoe UI Symbol"/>
                <w:color w:val="202124"/>
                <w:sz w:val="21"/>
                <w:szCs w:val="21"/>
                <w:shd w:val="clear" w:color="auto" w:fill="FFFFFF"/>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D343E">
      <w:pPr>
        <w:spacing w:before="80"/>
      </w:pPr>
      <w:bookmarkStart w:id="3" w:name="_cm0qssfkw66b" w:colFirst="0" w:colLast="0"/>
      <w:bookmarkEnd w:id="3"/>
      <w:r>
        <w:rPr>
          <w:noProof/>
        </w:rPr>
      </w:r>
      <w:r w:rsidR="001D343E">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2D40475F" w:rsidR="00F102CC" w:rsidRDefault="00427975">
      <w:pPr>
        <w:numPr>
          <w:ilvl w:val="0"/>
          <w:numId w:val="4"/>
        </w:numPr>
      </w:pPr>
      <w:r>
        <w:t>Indicate if masking was used during group allocation, data collection and/or data analysis</w:t>
      </w:r>
    </w:p>
    <w:p w14:paraId="15FED148" w14:textId="6BAF771B" w:rsidR="00E919DF" w:rsidRPr="00E919DF" w:rsidRDefault="00E919DF" w:rsidP="00E919DF">
      <w:pPr>
        <w:tabs>
          <w:tab w:val="left" w:pos="3173"/>
        </w:tabs>
      </w:pPr>
      <w:r>
        <w:tab/>
      </w:r>
    </w:p>
    <w:sectPr w:rsidR="00E919DF" w:rsidRPr="00E919DF"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EA736" w14:textId="77777777" w:rsidR="00517EFE" w:rsidRDefault="00517EFE">
      <w:r>
        <w:separator/>
      </w:r>
    </w:p>
  </w:endnote>
  <w:endnote w:type="continuationSeparator" w:id="0">
    <w:p w14:paraId="6B9E4A75" w14:textId="77777777" w:rsidR="00517EFE" w:rsidRDefault="0051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7AB2F" w14:textId="77777777" w:rsidR="00517EFE" w:rsidRDefault="00517EFE">
      <w:r>
        <w:separator/>
      </w:r>
    </w:p>
  </w:footnote>
  <w:footnote w:type="continuationSeparator" w:id="0">
    <w:p w14:paraId="5DAC9D5F" w14:textId="77777777" w:rsidR="00517EFE" w:rsidRDefault="00517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1343404">
    <w:abstractNumId w:val="2"/>
  </w:num>
  <w:num w:numId="2" w16cid:durableId="1757558950">
    <w:abstractNumId w:val="0"/>
  </w:num>
  <w:num w:numId="3" w16cid:durableId="988708516">
    <w:abstractNumId w:val="1"/>
  </w:num>
  <w:num w:numId="4" w16cid:durableId="1172918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D343E"/>
    <w:rsid w:val="002209A8"/>
    <w:rsid w:val="003D5AF6"/>
    <w:rsid w:val="00421CC4"/>
    <w:rsid w:val="00427975"/>
    <w:rsid w:val="004E2C31"/>
    <w:rsid w:val="00517EFE"/>
    <w:rsid w:val="005B0259"/>
    <w:rsid w:val="005C66A7"/>
    <w:rsid w:val="005D6E2C"/>
    <w:rsid w:val="007054B6"/>
    <w:rsid w:val="009C7B26"/>
    <w:rsid w:val="00A11E52"/>
    <w:rsid w:val="00B30E7E"/>
    <w:rsid w:val="00BD41E9"/>
    <w:rsid w:val="00C84413"/>
    <w:rsid w:val="00CF6D2F"/>
    <w:rsid w:val="00E919D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935936">
      <w:bodyDiv w:val="1"/>
      <w:marLeft w:val="0"/>
      <w:marRight w:val="0"/>
      <w:marTop w:val="0"/>
      <w:marBottom w:val="0"/>
      <w:divBdr>
        <w:top w:val="none" w:sz="0" w:space="0" w:color="auto"/>
        <w:left w:val="none" w:sz="0" w:space="0" w:color="auto"/>
        <w:bottom w:val="none" w:sz="0" w:space="0" w:color="auto"/>
        <w:right w:val="none" w:sz="0" w:space="0" w:color="auto"/>
      </w:divBdr>
    </w:div>
    <w:div w:id="343282853">
      <w:bodyDiv w:val="1"/>
      <w:marLeft w:val="0"/>
      <w:marRight w:val="0"/>
      <w:marTop w:val="0"/>
      <w:marBottom w:val="0"/>
      <w:divBdr>
        <w:top w:val="none" w:sz="0" w:space="0" w:color="auto"/>
        <w:left w:val="none" w:sz="0" w:space="0" w:color="auto"/>
        <w:bottom w:val="none" w:sz="0" w:space="0" w:color="auto"/>
        <w:right w:val="none" w:sz="0" w:space="0" w:color="auto"/>
      </w:divBdr>
    </w:div>
    <w:div w:id="359548710">
      <w:bodyDiv w:val="1"/>
      <w:marLeft w:val="0"/>
      <w:marRight w:val="0"/>
      <w:marTop w:val="0"/>
      <w:marBottom w:val="0"/>
      <w:divBdr>
        <w:top w:val="none" w:sz="0" w:space="0" w:color="auto"/>
        <w:left w:val="none" w:sz="0" w:space="0" w:color="auto"/>
        <w:bottom w:val="none" w:sz="0" w:space="0" w:color="auto"/>
        <w:right w:val="none" w:sz="0" w:space="0" w:color="auto"/>
      </w:divBdr>
    </w:div>
    <w:div w:id="483007201">
      <w:bodyDiv w:val="1"/>
      <w:marLeft w:val="0"/>
      <w:marRight w:val="0"/>
      <w:marTop w:val="0"/>
      <w:marBottom w:val="0"/>
      <w:divBdr>
        <w:top w:val="none" w:sz="0" w:space="0" w:color="auto"/>
        <w:left w:val="none" w:sz="0" w:space="0" w:color="auto"/>
        <w:bottom w:val="none" w:sz="0" w:space="0" w:color="auto"/>
        <w:right w:val="none" w:sz="0" w:space="0" w:color="auto"/>
      </w:divBdr>
    </w:div>
    <w:div w:id="508981454">
      <w:bodyDiv w:val="1"/>
      <w:marLeft w:val="0"/>
      <w:marRight w:val="0"/>
      <w:marTop w:val="0"/>
      <w:marBottom w:val="0"/>
      <w:divBdr>
        <w:top w:val="none" w:sz="0" w:space="0" w:color="auto"/>
        <w:left w:val="none" w:sz="0" w:space="0" w:color="auto"/>
        <w:bottom w:val="none" w:sz="0" w:space="0" w:color="auto"/>
        <w:right w:val="none" w:sz="0" w:space="0" w:color="auto"/>
      </w:divBdr>
    </w:div>
    <w:div w:id="634944079">
      <w:bodyDiv w:val="1"/>
      <w:marLeft w:val="0"/>
      <w:marRight w:val="0"/>
      <w:marTop w:val="0"/>
      <w:marBottom w:val="0"/>
      <w:divBdr>
        <w:top w:val="none" w:sz="0" w:space="0" w:color="auto"/>
        <w:left w:val="none" w:sz="0" w:space="0" w:color="auto"/>
        <w:bottom w:val="none" w:sz="0" w:space="0" w:color="auto"/>
        <w:right w:val="none" w:sz="0" w:space="0" w:color="auto"/>
      </w:divBdr>
    </w:div>
    <w:div w:id="833104826">
      <w:bodyDiv w:val="1"/>
      <w:marLeft w:val="0"/>
      <w:marRight w:val="0"/>
      <w:marTop w:val="0"/>
      <w:marBottom w:val="0"/>
      <w:divBdr>
        <w:top w:val="none" w:sz="0" w:space="0" w:color="auto"/>
        <w:left w:val="none" w:sz="0" w:space="0" w:color="auto"/>
        <w:bottom w:val="none" w:sz="0" w:space="0" w:color="auto"/>
        <w:right w:val="none" w:sz="0" w:space="0" w:color="auto"/>
      </w:divBdr>
    </w:div>
    <w:div w:id="990523000">
      <w:bodyDiv w:val="1"/>
      <w:marLeft w:val="0"/>
      <w:marRight w:val="0"/>
      <w:marTop w:val="0"/>
      <w:marBottom w:val="0"/>
      <w:divBdr>
        <w:top w:val="none" w:sz="0" w:space="0" w:color="auto"/>
        <w:left w:val="none" w:sz="0" w:space="0" w:color="auto"/>
        <w:bottom w:val="none" w:sz="0" w:space="0" w:color="auto"/>
        <w:right w:val="none" w:sz="0" w:space="0" w:color="auto"/>
      </w:divBdr>
    </w:div>
    <w:div w:id="1176650787">
      <w:bodyDiv w:val="1"/>
      <w:marLeft w:val="0"/>
      <w:marRight w:val="0"/>
      <w:marTop w:val="0"/>
      <w:marBottom w:val="0"/>
      <w:divBdr>
        <w:top w:val="none" w:sz="0" w:space="0" w:color="auto"/>
        <w:left w:val="none" w:sz="0" w:space="0" w:color="auto"/>
        <w:bottom w:val="none" w:sz="0" w:space="0" w:color="auto"/>
        <w:right w:val="none" w:sz="0" w:space="0" w:color="auto"/>
      </w:divBdr>
    </w:div>
    <w:div w:id="1279676825">
      <w:bodyDiv w:val="1"/>
      <w:marLeft w:val="0"/>
      <w:marRight w:val="0"/>
      <w:marTop w:val="0"/>
      <w:marBottom w:val="0"/>
      <w:divBdr>
        <w:top w:val="none" w:sz="0" w:space="0" w:color="auto"/>
        <w:left w:val="none" w:sz="0" w:space="0" w:color="auto"/>
        <w:bottom w:val="none" w:sz="0" w:space="0" w:color="auto"/>
        <w:right w:val="none" w:sz="0" w:space="0" w:color="auto"/>
      </w:divBdr>
    </w:div>
    <w:div w:id="1448281359">
      <w:bodyDiv w:val="1"/>
      <w:marLeft w:val="0"/>
      <w:marRight w:val="0"/>
      <w:marTop w:val="0"/>
      <w:marBottom w:val="0"/>
      <w:divBdr>
        <w:top w:val="none" w:sz="0" w:space="0" w:color="auto"/>
        <w:left w:val="none" w:sz="0" w:space="0" w:color="auto"/>
        <w:bottom w:val="none" w:sz="0" w:space="0" w:color="auto"/>
        <w:right w:val="none" w:sz="0" w:space="0" w:color="auto"/>
      </w:divBdr>
    </w:div>
    <w:div w:id="1707565111">
      <w:bodyDiv w:val="1"/>
      <w:marLeft w:val="0"/>
      <w:marRight w:val="0"/>
      <w:marTop w:val="0"/>
      <w:marBottom w:val="0"/>
      <w:divBdr>
        <w:top w:val="none" w:sz="0" w:space="0" w:color="auto"/>
        <w:left w:val="none" w:sz="0" w:space="0" w:color="auto"/>
        <w:bottom w:val="none" w:sz="0" w:space="0" w:color="auto"/>
        <w:right w:val="none" w:sz="0" w:space="0" w:color="auto"/>
      </w:divBdr>
    </w:div>
    <w:div w:id="1754234612">
      <w:bodyDiv w:val="1"/>
      <w:marLeft w:val="0"/>
      <w:marRight w:val="0"/>
      <w:marTop w:val="0"/>
      <w:marBottom w:val="0"/>
      <w:divBdr>
        <w:top w:val="none" w:sz="0" w:space="0" w:color="auto"/>
        <w:left w:val="none" w:sz="0" w:space="0" w:color="auto"/>
        <w:bottom w:val="none" w:sz="0" w:space="0" w:color="auto"/>
        <w:right w:val="none" w:sz="0" w:space="0" w:color="auto"/>
      </w:divBdr>
    </w:div>
    <w:div w:id="1817330930">
      <w:bodyDiv w:val="1"/>
      <w:marLeft w:val="0"/>
      <w:marRight w:val="0"/>
      <w:marTop w:val="0"/>
      <w:marBottom w:val="0"/>
      <w:divBdr>
        <w:top w:val="none" w:sz="0" w:space="0" w:color="auto"/>
        <w:left w:val="none" w:sz="0" w:space="0" w:color="auto"/>
        <w:bottom w:val="none" w:sz="0" w:space="0" w:color="auto"/>
        <w:right w:val="none" w:sz="0" w:space="0" w:color="auto"/>
      </w:divBdr>
    </w:div>
    <w:div w:id="189302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Meisler, Steven</cp:lastModifiedBy>
  <cp:revision>9</cp:revision>
  <dcterms:created xsi:type="dcterms:W3CDTF">2022-02-28T12:21:00Z</dcterms:created>
  <dcterms:modified xsi:type="dcterms:W3CDTF">2022-12-03T17:17:00Z</dcterms:modified>
</cp:coreProperties>
</file>