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07ADE0" w:rsidR="00F102CC" w:rsidRPr="003D5AF6" w:rsidRDefault="006D7AB5">
            <w:pPr>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included in supplementary tables.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45462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04AADC" w:rsidR="00F102CC" w:rsidRPr="003D5AF6" w:rsidRDefault="006D7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5FDE8F" w:rsidR="00F102CC" w:rsidRPr="003D5AF6" w:rsidRDefault="006D7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8CE80B" w:rsidR="00F102CC" w:rsidRPr="003D5AF6" w:rsidRDefault="006D7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4BBA1B" w:rsidR="00F102CC" w:rsidRPr="003D5AF6" w:rsidRDefault="006D7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8EECC1" w:rsidR="00F102CC" w:rsidRPr="003D5AF6" w:rsidRDefault="006E0A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Scarab beetle species are listed in the first paragraph of the methods. Masses and sexes for each individual are provided in </w:t>
            </w:r>
            <w:r w:rsidR="009C5E4C">
              <w:rPr>
                <w:rFonts w:ascii="Noto Sans" w:eastAsia="Noto Sans" w:hAnsi="Noto Sans" w:cs="Noto Sans"/>
                <w:bCs/>
                <w:color w:val="434343"/>
                <w:sz w:val="18"/>
                <w:szCs w:val="18"/>
              </w:rPr>
              <w:t>supplementary tables 1 and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9ED682" w:rsidR="00F102CC" w:rsidRPr="003D5AF6" w:rsidRDefault="009C5E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DEF664" w:rsidR="00F102CC" w:rsidRPr="003D5AF6" w:rsidRDefault="009C5E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52819D" w:rsidR="00F102CC" w:rsidRPr="003D5AF6" w:rsidRDefault="009C5E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7F4AD0" w:rsidR="00F102CC" w:rsidRDefault="009C5E4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3ADDF6" w:rsidR="00F102CC" w:rsidRPr="003D5AF6" w:rsidRDefault="009C5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7B91C5" w:rsidR="00F102CC" w:rsidRPr="003D5AF6" w:rsidRDefault="009C5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6911B0" w:rsidR="00F102CC" w:rsidRPr="003D5AF6" w:rsidRDefault="009C5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were limited to 1-2 individuals per species by the cost and time of the analyses. </w:t>
            </w:r>
            <w:r w:rsidR="009A3FF2">
              <w:rPr>
                <w:rFonts w:ascii="Noto Sans" w:eastAsia="Noto Sans" w:hAnsi="Noto Sans" w:cs="Noto Sans"/>
                <w:bCs/>
                <w:color w:val="434343"/>
                <w:sz w:val="18"/>
                <w:szCs w:val="18"/>
              </w:rPr>
              <w:t>The number of individuals per species can be seen in supplementary tables 1 and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E11D15" w:rsidR="00F102CC" w:rsidRPr="003D5AF6" w:rsidRDefault="009C5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order of measurements was haphazard relative to species.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C28E4C" w:rsidR="00F102CC" w:rsidRPr="003D5AF6" w:rsidRDefault="009C5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Individual making the spiracular measurements was not aware of the mass of the beetles.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EC7035" w:rsidR="00F102CC" w:rsidRPr="003D5AF6" w:rsidRDefault="009C5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BF6B88E" w:rsidR="00F102CC" w:rsidRPr="003D5AF6" w:rsidRDefault="001873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F962DF" w:rsidR="00F102CC" w:rsidRPr="003D5AF6" w:rsidRDefault="001873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55B474" w:rsidR="00F102CC" w:rsidRPr="003D5AF6" w:rsidRDefault="001873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CD9CB52" w:rsidR="00F102CC" w:rsidRPr="003D5AF6" w:rsidRDefault="001873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Beetles were transported to the US under USDA permits P526P-10-03014</w:t>
            </w:r>
            <w:r w:rsidR="00152541">
              <w:rPr>
                <w:rFonts w:ascii="Noto Sans" w:eastAsia="Noto Sans" w:hAnsi="Noto Sans" w:cs="Noto Sans"/>
                <w:bCs/>
                <w:color w:val="434343"/>
                <w:sz w:val="18"/>
                <w:szCs w:val="18"/>
              </w:rPr>
              <w:t xml:space="preserve"> and P526P-12-00535.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F1C215"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75E830" w:rsidR="00F102CC" w:rsidRPr="003D5AF6" w:rsidRDefault="001873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B23C03" w:rsidR="00F102CC" w:rsidRPr="003D5AF6" w:rsidRDefault="001525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432C8E" w:rsidR="00F102CC" w:rsidRPr="003D5AF6" w:rsidRDefault="001525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included</w:t>
            </w:r>
            <w:r w:rsidR="00EA2E17">
              <w:rPr>
                <w:rFonts w:ascii="Noto Sans" w:eastAsia="Noto Sans" w:hAnsi="Noto Sans" w:cs="Noto Sans"/>
                <w:bCs/>
                <w:color w:val="434343"/>
                <w:sz w:val="18"/>
                <w:szCs w:val="18"/>
              </w:rPr>
              <w:t xml:space="preserve"> (none were excluded) as described in the statistical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7F5780" w:rsidR="00F102CC" w:rsidRPr="003D5AF6" w:rsidRDefault="00C948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a phylogenetic linearized general model (P</w:t>
            </w:r>
            <w:r w:rsidR="00F5323E">
              <w:rPr>
                <w:rFonts w:ascii="Noto Sans" w:eastAsia="Noto Sans" w:hAnsi="Noto Sans" w:cs="Noto Sans"/>
                <w:bCs/>
                <w:color w:val="434343"/>
                <w:sz w:val="18"/>
                <w:szCs w:val="18"/>
              </w:rPr>
              <w:t>GLS</w:t>
            </w:r>
            <w:r>
              <w:rPr>
                <w:rFonts w:ascii="Noto Sans" w:eastAsia="Noto Sans" w:hAnsi="Noto Sans" w:cs="Noto Sans"/>
                <w:bCs/>
                <w:color w:val="434343"/>
                <w:sz w:val="18"/>
                <w:szCs w:val="18"/>
              </w:rPr>
              <w:t xml:space="preserve">) and </w:t>
            </w:r>
            <w:r w:rsidR="00F5323E">
              <w:rPr>
                <w:rFonts w:ascii="Noto Sans" w:eastAsia="Noto Sans" w:hAnsi="Noto Sans" w:cs="Noto Sans"/>
                <w:bCs/>
                <w:color w:val="434343"/>
                <w:sz w:val="18"/>
                <w:szCs w:val="18"/>
              </w:rPr>
              <w:t xml:space="preserve">generative </w:t>
            </w:r>
            <w:r>
              <w:rPr>
                <w:rFonts w:ascii="Noto Sans" w:eastAsia="Noto Sans" w:hAnsi="Noto Sans" w:cs="Noto Sans"/>
                <w:bCs/>
                <w:color w:val="434343"/>
                <w:sz w:val="18"/>
                <w:szCs w:val="18"/>
              </w:rPr>
              <w:t xml:space="preserve">Bayesian </w:t>
            </w:r>
            <w:r w:rsidR="00F5323E">
              <w:rPr>
                <w:rFonts w:ascii="Noto Sans" w:eastAsia="Noto Sans" w:hAnsi="Noto Sans" w:cs="Noto Sans"/>
                <w:bCs/>
                <w:color w:val="434343"/>
                <w:sz w:val="18"/>
                <w:szCs w:val="18"/>
              </w:rPr>
              <w:t>models</w:t>
            </w:r>
            <w:r w:rsidR="0053703B">
              <w:rPr>
                <w:rFonts w:ascii="Noto Sans" w:eastAsia="Noto Sans" w:hAnsi="Noto Sans" w:cs="Noto Sans"/>
                <w:bCs/>
                <w:color w:val="434343"/>
                <w:sz w:val="18"/>
                <w:szCs w:val="18"/>
              </w:rPr>
              <w:t>, as described in the statistical section of the methods</w:t>
            </w:r>
            <w:r w:rsidR="00F5323E">
              <w:rPr>
                <w:rFonts w:ascii="Noto Sans" w:eastAsia="Noto Sans" w:hAnsi="Noto Sans" w:cs="Noto Sans"/>
                <w:bCs/>
                <w:color w:val="434343"/>
                <w:sz w:val="18"/>
                <w:szCs w:val="18"/>
              </w:rPr>
              <w:t xml:space="preserve">. Both models account for the relatedness of species. </w:t>
            </w:r>
            <w:r w:rsidR="0053703B">
              <w:rPr>
                <w:rFonts w:ascii="Noto Sans" w:eastAsia="Noto Sans" w:hAnsi="Noto Sans" w:cs="Noto Sans"/>
                <w:bCs/>
                <w:color w:val="434343"/>
                <w:sz w:val="18"/>
                <w:szCs w:val="18"/>
              </w:rPr>
              <w:t>Output of the models can be compared in supplementary tables 1-</w:t>
            </w:r>
            <w:r w:rsidR="00CA1439">
              <w:rPr>
                <w:rFonts w:ascii="Noto Sans" w:eastAsia="Noto Sans" w:hAnsi="Noto Sans" w:cs="Noto Sans"/>
                <w:bCs/>
                <w:color w:val="434343"/>
                <w:sz w:val="18"/>
                <w:szCs w:val="18"/>
              </w:rPr>
              <w:t>4</w:t>
            </w:r>
            <w:r w:rsidR="0053703B">
              <w:rPr>
                <w:rFonts w:ascii="Noto Sans" w:eastAsia="Noto Sans" w:hAnsi="Noto Sans" w:cs="Noto Sans"/>
                <w:bCs/>
                <w:color w:val="434343"/>
                <w:sz w:val="18"/>
                <w:szCs w:val="18"/>
              </w:rPr>
              <w:t>. PGLS and Bayesian models yielded very similar conclusions.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36BD93" w:rsidR="00F102CC" w:rsidRPr="003D5AF6" w:rsidRDefault="004E3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are provided in supplementary tables 1 and 2, as stated </w:t>
            </w:r>
            <w:r w:rsidR="003716B8">
              <w:rPr>
                <w:rFonts w:ascii="Noto Sans" w:eastAsia="Noto Sans" w:hAnsi="Noto Sans" w:cs="Noto Sans"/>
                <w:bCs/>
                <w:color w:val="434343"/>
                <w:sz w:val="18"/>
                <w:szCs w:val="18"/>
              </w:rPr>
              <w:t xml:space="preserve">in the </w:t>
            </w:r>
            <w:r w:rsidR="003716B8" w:rsidRPr="003716B8">
              <w:rPr>
                <w:rFonts w:ascii="Noto Sans" w:eastAsia="Noto Sans" w:hAnsi="Noto Sans" w:cs="Noto Sans"/>
                <w:bCs/>
                <w:i/>
                <w:iCs/>
                <w:color w:val="434343"/>
                <w:sz w:val="18"/>
                <w:szCs w:val="18"/>
              </w:rPr>
              <w:t>Image Reconstruction and Measurements</w:t>
            </w:r>
            <w:r w:rsidR="003716B8">
              <w:rPr>
                <w:rFonts w:ascii="Noto Sans" w:eastAsia="Noto Sans" w:hAnsi="Noto Sans" w:cs="Noto Sans"/>
                <w:bCs/>
                <w:color w:val="434343"/>
                <w:sz w:val="18"/>
                <w:szCs w:val="18"/>
              </w:rPr>
              <w:t xml:space="preserve"> section of the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994AF7" w:rsidR="00F102CC" w:rsidRPr="003D5AF6" w:rsidRDefault="00AE5E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4CC083" w:rsidR="00F102CC" w:rsidRPr="003D5AF6" w:rsidRDefault="00AE5E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F27231" w:rsidR="00F102CC" w:rsidRPr="003D5AF6" w:rsidRDefault="00DA6E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indicated in the statistical section of the methods, </w:t>
            </w:r>
            <w:r>
              <w:rPr>
                <w:rFonts w:ascii="Times New Roman" w:hAnsi="Times New Roman" w:cs="Times New Roman"/>
                <w:sz w:val="18"/>
                <w:szCs w:val="18"/>
              </w:rPr>
              <w:t>d</w:t>
            </w:r>
            <w:r w:rsidRPr="00DA6E2E">
              <w:rPr>
                <w:rFonts w:ascii="Times New Roman" w:hAnsi="Times New Roman" w:cs="Times New Roman"/>
                <w:sz w:val="18"/>
                <w:szCs w:val="18"/>
              </w:rPr>
              <w:t xml:space="preserve">etailed information on the analysis is available at the website for the paper here: </w:t>
            </w:r>
            <w:hyperlink r:id="rId14" w:history="1">
              <w:r w:rsidRPr="00DA6E2E">
                <w:rPr>
                  <w:rStyle w:val="Hyperlink"/>
                  <w:rFonts w:ascii="Times New Roman" w:hAnsi="Times New Roman" w:cs="Times New Roman"/>
                  <w:sz w:val="18"/>
                  <w:szCs w:val="18"/>
                </w:rPr>
                <w:t>https://julianmwagner.github.io/spiracle_scaling/</w:t>
              </w:r>
            </w:hyperlink>
            <w:r w:rsidRPr="00DA6E2E">
              <w:rPr>
                <w:rFonts w:ascii="Times New Roman" w:hAnsi="Times New Roman" w:cs="Times New Roman"/>
                <w:sz w:val="18"/>
                <w:szCs w:val="18"/>
              </w:rPr>
              <w:t xml:space="preserve"> and at the corresponding repository (</w:t>
            </w:r>
            <w:hyperlink r:id="rId15" w:tgtFrame="_blank" w:history="1">
              <w:r w:rsidRPr="00DA6E2E">
                <w:rPr>
                  <w:rStyle w:val="Hyperlink"/>
                  <w:rFonts w:ascii="Times New Roman" w:hAnsi="Times New Roman" w:cs="Times New Roman"/>
                  <w:sz w:val="18"/>
                  <w:szCs w:val="18"/>
                  <w:shd w:val="clear" w:color="auto" w:fill="F8F8F8"/>
                </w:rPr>
                <w:t>https://github.com/julianmwagner/spiracle_scaling</w:t>
              </w:r>
            </w:hyperlink>
            <w:r w:rsidRPr="00DA6E2E">
              <w:rPr>
                <w:rFonts w:ascii="Times New Roman" w:hAnsi="Times New Roman" w:cs="Times New Roman"/>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C8D1E05"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146DF5" w:rsidR="00F102CC" w:rsidRPr="003D5AF6" w:rsidRDefault="00AE5E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7E85C0" w:rsidR="00F102CC" w:rsidRPr="003D5AF6" w:rsidRDefault="00AE5E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2F4D78" w:rsidR="00F102CC" w:rsidRPr="003D5AF6" w:rsidRDefault="00DA6E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2659" w14:textId="77777777" w:rsidR="00DD2298" w:rsidRDefault="00DD2298">
      <w:r>
        <w:separator/>
      </w:r>
    </w:p>
  </w:endnote>
  <w:endnote w:type="continuationSeparator" w:id="0">
    <w:p w14:paraId="0F410F20" w14:textId="77777777" w:rsidR="00DD2298" w:rsidRDefault="00DD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179A" w14:textId="77777777" w:rsidR="00DD2298" w:rsidRDefault="00DD2298">
      <w:r>
        <w:separator/>
      </w:r>
    </w:p>
  </w:footnote>
  <w:footnote w:type="continuationSeparator" w:id="0">
    <w:p w14:paraId="72E49861" w14:textId="77777777" w:rsidR="00DD2298" w:rsidRDefault="00DD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0310582">
    <w:abstractNumId w:val="2"/>
  </w:num>
  <w:num w:numId="2" w16cid:durableId="1255548973">
    <w:abstractNumId w:val="0"/>
  </w:num>
  <w:num w:numId="3" w16cid:durableId="337582604">
    <w:abstractNumId w:val="1"/>
  </w:num>
  <w:num w:numId="4" w16cid:durableId="624430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2541"/>
    <w:rsid w:val="001873E8"/>
    <w:rsid w:val="001B3BCC"/>
    <w:rsid w:val="002209A8"/>
    <w:rsid w:val="003716B8"/>
    <w:rsid w:val="003D5AF6"/>
    <w:rsid w:val="00427975"/>
    <w:rsid w:val="004E2C31"/>
    <w:rsid w:val="004E31B9"/>
    <w:rsid w:val="0053703B"/>
    <w:rsid w:val="005544ED"/>
    <w:rsid w:val="005B0259"/>
    <w:rsid w:val="006D7AB5"/>
    <w:rsid w:val="006E0A17"/>
    <w:rsid w:val="007054B6"/>
    <w:rsid w:val="009A3FF2"/>
    <w:rsid w:val="009C5E4C"/>
    <w:rsid w:val="009C7B26"/>
    <w:rsid w:val="00A11E52"/>
    <w:rsid w:val="00AE5EC7"/>
    <w:rsid w:val="00BD41E9"/>
    <w:rsid w:val="00C84413"/>
    <w:rsid w:val="00C9487D"/>
    <w:rsid w:val="00CA1439"/>
    <w:rsid w:val="00DA070A"/>
    <w:rsid w:val="00DA6E2E"/>
    <w:rsid w:val="00DD2298"/>
    <w:rsid w:val="00EA2E17"/>
    <w:rsid w:val="00F102CC"/>
    <w:rsid w:val="00F5323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A6E2E"/>
    <w:rPr>
      <w:color w:val="0000FF" w:themeColor="hyperlink"/>
      <w:u w:val="single"/>
    </w:rPr>
  </w:style>
  <w:style w:type="character" w:styleId="FollowedHyperlink">
    <w:name w:val="FollowedHyperlink"/>
    <w:basedOn w:val="DefaultParagraphFont"/>
    <w:uiPriority w:val="99"/>
    <w:semiHidden/>
    <w:unhideWhenUsed/>
    <w:rsid w:val="00DA6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2022-07-28T06:33:00Z</dcterms:created>
  <dcterms:modified xsi:type="dcterms:W3CDTF">2022-07-28T06:33:00Z</dcterms:modified>
</cp:coreProperties>
</file>