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4600222A" w14:textId="77777777" w:rsidR="0009337C" w:rsidRPr="00CC3101" w:rsidRDefault="0009337C" w:rsidP="0009337C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 w:rsidRPr="00CC3101"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 w:rsidRPr="00CC3101"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 w:rsidRPr="00CC3101"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 w:rsidRPr="00CC3101"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 w:rsidRPr="00CC3101"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 w:rsidRPr="00CC3101"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 w:rsidRPr="00CC3101"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 w:rsidRPr="00CC3101"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0E2B6DF1" w14:textId="77777777" w:rsidR="0009337C" w:rsidRPr="00CC3101" w:rsidRDefault="0009337C" w:rsidP="0009337C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 w:rsidRPr="00CC3101"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3325715F" w14:textId="77777777" w:rsidR="0009337C" w:rsidRPr="00CC3101" w:rsidRDefault="0009337C" w:rsidP="0009337C">
      <w:pPr>
        <w:rPr>
          <w:rFonts w:ascii="Noto Sans" w:eastAsia="Noto Sans" w:hAnsi="Noto Sans" w:cs="Noto Sans"/>
          <w:sz w:val="20"/>
          <w:szCs w:val="20"/>
        </w:rPr>
      </w:pPr>
    </w:p>
    <w:p w14:paraId="3E7B138B" w14:textId="77777777" w:rsidR="0009337C" w:rsidRPr="00CC3101" w:rsidRDefault="0009337C" w:rsidP="0009337C">
      <w:pPr>
        <w:rPr>
          <w:rFonts w:ascii="Noto Sans" w:eastAsia="Noto Sans" w:hAnsi="Noto Sans" w:cs="Noto Sans"/>
          <w:sz w:val="20"/>
          <w:szCs w:val="20"/>
        </w:rPr>
      </w:pPr>
      <w:r w:rsidRPr="00CC3101"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8">
        <w:r w:rsidRPr="00CC3101"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 w:rsidRPr="00CC3101"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12A980A8" w14:textId="77777777" w:rsidR="0009337C" w:rsidRPr="00CC3101" w:rsidRDefault="0009337C" w:rsidP="0009337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0BB9799D" w14:textId="77777777" w:rsidR="0009337C" w:rsidRPr="00CC3101" w:rsidRDefault="0009337C" w:rsidP="0009337C">
      <w:pPr>
        <w:rPr>
          <w:rFonts w:ascii="Noto Sans" w:eastAsia="Noto Sans" w:hAnsi="Noto Sans" w:cs="Noto Sans"/>
          <w:sz w:val="20"/>
          <w:szCs w:val="20"/>
        </w:rPr>
      </w:pPr>
      <w:r w:rsidRPr="00CC3101">
        <w:rPr>
          <w:rFonts w:ascii="Noto Sans" w:eastAsia="Noto Sans" w:hAnsi="Noto Sans" w:cs="Noto Sans"/>
          <w:i/>
          <w:sz w:val="20"/>
          <w:szCs w:val="20"/>
        </w:rPr>
        <w:t>eLife</w:t>
      </w:r>
      <w:r w:rsidRPr="00CC3101">
        <w:rPr>
          <w:rFonts w:ascii="Noto Sans" w:eastAsia="Noto Sans" w:hAnsi="Noto Sans" w:cs="Noto Sans"/>
          <w:sz w:val="20"/>
          <w:szCs w:val="20"/>
        </w:rPr>
        <w:t xml:space="preserve"> asks authors to </w:t>
      </w:r>
      <w:r w:rsidRPr="00CC3101"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 w:rsidRPr="00CC3101"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9">
        <w:r w:rsidRPr="00CC3101"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 w:rsidRPr="00CC3101"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Pr="00CC3101">
        <w:rPr>
          <w:rFonts w:ascii="Noto Sans" w:eastAsia="Calibri" w:hAnsi="Noto Sans" w:cs="Noto Sans"/>
          <w:sz w:val="22"/>
          <w:szCs w:val="22"/>
        </w:rPr>
        <w:fldChar w:fldCharType="begin"/>
      </w:r>
      <w:r w:rsidRPr="00CC3101">
        <w:rPr>
          <w:rFonts w:ascii="Noto Sans" w:hAnsi="Noto Sans" w:cs="Noto Sans"/>
        </w:rPr>
        <w:instrText xml:space="preserve"> HYPERLINK "http://biosharing.org/" \h </w:instrText>
      </w:r>
      <w:r w:rsidRPr="00CC3101">
        <w:rPr>
          <w:rFonts w:ascii="Noto Sans" w:eastAsia="Calibri" w:hAnsi="Noto Sans" w:cs="Noto Sans"/>
          <w:sz w:val="22"/>
          <w:szCs w:val="22"/>
        </w:rPr>
      </w:r>
      <w:r w:rsidRPr="00CC3101">
        <w:rPr>
          <w:rFonts w:ascii="Noto Sans" w:eastAsia="Calibri" w:hAnsi="Noto Sans" w:cs="Noto Sans"/>
          <w:sz w:val="22"/>
          <w:szCs w:val="22"/>
        </w:rPr>
        <w:fldChar w:fldCharType="separate"/>
      </w:r>
      <w:r w:rsidRPr="00CC3101"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 w:rsidRPr="00CC3101"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Pr="00CC3101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 w:rsidRPr="00CC3101"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10">
        <w:r w:rsidRPr="00CC3101"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 w:rsidRPr="00CC3101"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1">
        <w:r w:rsidRPr="00CC3101"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 w:rsidRPr="00CC3101"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 w:rsidRPr="00CC3101">
        <w:rPr>
          <w:rFonts w:ascii="Noto Sans" w:eastAsia="Noto Sans" w:hAnsi="Noto Sans" w:cs="Noto Sans"/>
          <w:i/>
          <w:sz w:val="20"/>
          <w:szCs w:val="20"/>
        </w:rPr>
        <w:t>eLife</w:t>
      </w:r>
      <w:r w:rsidRPr="00CC3101"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 w:rsidRPr="00CC3101"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2">
        <w:r w:rsidRPr="00CC3101"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 w:rsidRPr="00CC3101"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657B2193" w14:textId="77777777" w:rsidR="0009337C" w:rsidRPr="00CC3101" w:rsidRDefault="0009337C" w:rsidP="0009337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3FC3DE51" w14:textId="1222B856" w:rsidR="0009337C" w:rsidRDefault="0009337C" w:rsidP="0009337C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 w:rsidRPr="00CC3101"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 w:rsidRPr="00CC3101"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 w:rsidRPr="00CC3101"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5906656D" w14:textId="77777777" w:rsidR="0009337C" w:rsidRPr="00CC3101" w:rsidRDefault="0009337C" w:rsidP="0009337C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</w:p>
    <w:p w14:paraId="44BE6531" w14:textId="77777777" w:rsidR="00F102CC" w:rsidRPr="00010111" w:rsidRDefault="00427975">
      <w:pPr>
        <w:spacing w:before="60" w:line="227" w:lineRule="auto"/>
        <w:rPr>
          <w:rFonts w:ascii="Arial" w:eastAsia="Noto Sans" w:hAnsi="Arial" w:cs="Arial"/>
          <w:b/>
        </w:rPr>
      </w:pPr>
      <w:r w:rsidRPr="00010111">
        <w:rPr>
          <w:rFonts w:ascii="Arial" w:eastAsia="Noto Sans" w:hAnsi="Arial" w:cs="Arial"/>
          <w:b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50"/>
        <w:gridCol w:w="3060"/>
        <w:gridCol w:w="910"/>
      </w:tblGrid>
      <w:tr w:rsidR="00F102CC" w14:paraId="737D6F7F" w14:textId="77777777" w:rsidTr="00F954BF">
        <w:trPr>
          <w:trHeight w:val="425"/>
        </w:trPr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Pr="0044262F" w:rsidRDefault="00427975">
            <w:pPr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>Newly created materials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Pr="0044262F" w:rsidRDefault="00427975">
            <w:pPr>
              <w:spacing w:line="225" w:lineRule="auto"/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Pr="0044262F" w:rsidRDefault="00427975">
            <w:pPr>
              <w:spacing w:line="225" w:lineRule="auto"/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F954BF">
        <w:trPr>
          <w:trHeight w:val="1047"/>
        </w:trPr>
        <w:tc>
          <w:tcPr>
            <w:tcW w:w="5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40B1476" w14:textId="5DB1907D" w:rsidR="00A44155" w:rsidRPr="0044262F" w:rsidRDefault="00A44155" w:rsidP="00A44155">
            <w:pPr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 xml:space="preserve">Novel </w:t>
            </w:r>
            <w:r w:rsidR="00372163" w:rsidRPr="0044262F">
              <w:rPr>
                <w:rFonts w:ascii="Arial" w:eastAsia="Noto Sans" w:hAnsi="Arial" w:cs="Arial"/>
                <w:b/>
                <w:i/>
                <w:color w:val="000000" w:themeColor="text1"/>
                <w:sz w:val="18"/>
                <w:szCs w:val="18"/>
              </w:rPr>
              <w:t xml:space="preserve">C. elegans </w:t>
            </w:r>
            <w:r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>strains</w:t>
            </w:r>
          </w:p>
          <w:p w14:paraId="0FBF4B93" w14:textId="77777777" w:rsidR="0074742D" w:rsidRPr="0044262F" w:rsidRDefault="0074742D" w:rsidP="0074742D">
            <w:pPr>
              <w:pStyle w:val="ListParagraph"/>
              <w:numPr>
                <w:ilvl w:val="0"/>
                <w:numId w:val="7"/>
              </w:numPr>
              <w:ind w:left="41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MGH48</w:t>
            </w:r>
            <w:r w:rsidRPr="0044262F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 xml:space="preserve"> mgIs43[ges-1p::GFP::PTS1], RRID: N/A</w:t>
            </w:r>
          </w:p>
          <w:p w14:paraId="38C30784" w14:textId="77777777" w:rsidR="0074742D" w:rsidRPr="0044262F" w:rsidRDefault="0074742D" w:rsidP="0074742D">
            <w:pPr>
              <w:pStyle w:val="ListParagraph"/>
              <w:numPr>
                <w:ilvl w:val="0"/>
                <w:numId w:val="7"/>
              </w:numPr>
              <w:ind w:left="410"/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hAnsi="Arial" w:cs="Arial"/>
                <w:color w:val="000000" w:themeColor="text1"/>
                <w:sz w:val="18"/>
                <w:szCs w:val="18"/>
              </w:rPr>
              <w:t>MGH471 (</w:t>
            </w:r>
            <w:r w:rsidRPr="0044262F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fard-1</w:t>
            </w: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Pr="0044262F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oe1</w:t>
            </w: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))</w:t>
            </w:r>
            <w:r w:rsidRPr="0044262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44262F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RRID: N/A</w:t>
            </w:r>
          </w:p>
          <w:p w14:paraId="2D0426E0" w14:textId="77777777" w:rsidR="0074742D" w:rsidRPr="0044262F" w:rsidRDefault="0074742D" w:rsidP="0074742D">
            <w:pPr>
              <w:pStyle w:val="ListParagraph"/>
              <w:numPr>
                <w:ilvl w:val="0"/>
                <w:numId w:val="7"/>
              </w:numPr>
              <w:ind w:left="410"/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hAnsi="Arial" w:cs="Arial"/>
                <w:color w:val="000000" w:themeColor="text1"/>
                <w:sz w:val="18"/>
                <w:szCs w:val="18"/>
              </w:rPr>
              <w:t>MGH472* (</w:t>
            </w:r>
            <w:r w:rsidRPr="0044262F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fard-1</w:t>
            </w: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Pr="0044262F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oe2</w:t>
            </w: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))</w:t>
            </w:r>
            <w:r w:rsidRPr="0044262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44262F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RRID: N/A</w:t>
            </w:r>
          </w:p>
          <w:p w14:paraId="135423A3" w14:textId="77777777" w:rsidR="0074742D" w:rsidRPr="0044262F" w:rsidRDefault="0074742D" w:rsidP="0074742D">
            <w:pPr>
              <w:pStyle w:val="ListParagraph"/>
              <w:numPr>
                <w:ilvl w:val="0"/>
                <w:numId w:val="7"/>
              </w:numPr>
              <w:ind w:left="410"/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hAnsi="Arial" w:cs="Arial"/>
                <w:color w:val="000000" w:themeColor="text1"/>
                <w:sz w:val="18"/>
                <w:szCs w:val="18"/>
              </w:rPr>
              <w:t>MGH605 (</w:t>
            </w:r>
            <w:r w:rsidRPr="0044262F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fard-1</w:t>
            </w: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Pr="0044262F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oe3</w:t>
            </w: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))</w:t>
            </w:r>
            <w:r w:rsidRPr="0044262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44262F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RRID: N/A</w:t>
            </w:r>
          </w:p>
          <w:p w14:paraId="1DE7E9E7" w14:textId="77777777" w:rsidR="0074742D" w:rsidRPr="0044262F" w:rsidRDefault="0074742D" w:rsidP="0074742D">
            <w:pPr>
              <w:pStyle w:val="ListParagraph"/>
              <w:numPr>
                <w:ilvl w:val="0"/>
                <w:numId w:val="7"/>
              </w:numPr>
              <w:ind w:left="410"/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hAnsi="Arial" w:cs="Arial"/>
                <w:color w:val="000000" w:themeColor="text1"/>
                <w:sz w:val="18"/>
                <w:szCs w:val="18"/>
              </w:rPr>
              <w:t>MGH606 (</w:t>
            </w:r>
            <w:r w:rsidRPr="0044262F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fard-1</w:t>
            </w: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Pr="0044262F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oe4</w:t>
            </w: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))</w:t>
            </w:r>
            <w:r w:rsidRPr="0044262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44262F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RRID: N/A</w:t>
            </w:r>
          </w:p>
          <w:p w14:paraId="6504F38B" w14:textId="77777777" w:rsidR="0074742D" w:rsidRPr="0044262F" w:rsidRDefault="0074742D" w:rsidP="0074742D">
            <w:pPr>
              <w:pStyle w:val="ListParagraph"/>
              <w:numPr>
                <w:ilvl w:val="0"/>
                <w:numId w:val="7"/>
              </w:numPr>
              <w:ind w:left="410"/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hAnsi="Arial" w:cs="Arial"/>
                <w:color w:val="000000" w:themeColor="text1"/>
                <w:sz w:val="18"/>
                <w:szCs w:val="18"/>
              </w:rPr>
              <w:t>MGH607 (</w:t>
            </w:r>
            <w:r w:rsidRPr="0044262F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GFP::PTS1; FARD-1::RFP</w:t>
            </w: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)</w:t>
            </w:r>
            <w:r w:rsidRPr="0044262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44262F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RRID: N/A</w:t>
            </w:r>
          </w:p>
          <w:p w14:paraId="2E2B50B3" w14:textId="0A706304" w:rsidR="00E421C4" w:rsidRPr="0044262F" w:rsidRDefault="00E421C4" w:rsidP="000E088E">
            <w:pPr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FEB10E" w14:textId="77777777" w:rsidR="00EC328D" w:rsidRPr="0044262F" w:rsidRDefault="00EC328D" w:rsidP="00EC328D">
            <w:pPr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>Novel strains full details and descriptions provided in</w:t>
            </w:r>
          </w:p>
          <w:p w14:paraId="3FDB4432" w14:textId="52AB4CF4" w:rsidR="00EC328D" w:rsidRPr="0044262F" w:rsidRDefault="00EC328D" w:rsidP="00EC328D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Materials and Methods</w:t>
            </w:r>
            <w:r w:rsidR="00FB4117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FB4117" w:rsidRPr="001D541E"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  <w:lang w:eastAsia="en-GB"/>
              </w:rPr>
              <w:t>C. elegans</w:t>
            </w:r>
            <w:r w:rsidR="00FB4117" w:rsidRPr="001D541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 xml:space="preserve"> genetics</w:t>
            </w:r>
            <w:r w:rsidRPr="0044262F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. Ava</w:t>
            </w:r>
            <w:r w:rsidR="008F2165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il</w:t>
            </w:r>
            <w:r w:rsidRPr="0044262F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able upon request from the Lead Contact. (*MGH472 not available, extra-chromosomal array was lost while attempting long term storage.)</w:t>
            </w:r>
          </w:p>
          <w:p w14:paraId="59D41166" w14:textId="77777777" w:rsidR="00EC328D" w:rsidRPr="0044262F" w:rsidRDefault="00EC328D" w:rsidP="00EC328D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7AC4AB9" w14:textId="77777777" w:rsidR="00EC328D" w:rsidRPr="0044262F" w:rsidRDefault="00EC328D" w:rsidP="00EC328D">
            <w:pPr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>Novel strains are used within Figure Legends:</w:t>
            </w:r>
          </w:p>
          <w:p w14:paraId="764B3E3C" w14:textId="17B5DF13" w:rsidR="00367931" w:rsidRPr="0044262F" w:rsidRDefault="00367931" w:rsidP="00EC328D">
            <w:pPr>
              <w:pStyle w:val="ListParagraph"/>
              <w:ind w:left="81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44262F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Figure 2—figure supplement 2</w:t>
            </w:r>
          </w:p>
          <w:p w14:paraId="373BA196" w14:textId="57E30690" w:rsidR="00503CF3" w:rsidRPr="0044262F" w:rsidRDefault="00503CF3" w:rsidP="00503CF3">
            <w:pPr>
              <w:pStyle w:val="ListParagraph"/>
              <w:ind w:left="81"/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Figure 5</w:t>
            </w:r>
          </w:p>
          <w:p w14:paraId="1EFBCE39" w14:textId="77777777" w:rsidR="00EC328D" w:rsidRDefault="00EC328D" w:rsidP="00EC328D">
            <w:pPr>
              <w:pStyle w:val="ListParagraph"/>
              <w:ind w:left="81"/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Figure 5—figure supplement 1</w:t>
            </w:r>
          </w:p>
          <w:p w14:paraId="140AF5D8" w14:textId="4BF7173A" w:rsidR="0065078F" w:rsidRPr="0044262F" w:rsidRDefault="0065078F" w:rsidP="00EC328D">
            <w:pPr>
              <w:pStyle w:val="ListParagraph"/>
              <w:ind w:left="81"/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Figure 6</w:t>
            </w:r>
          </w:p>
          <w:p w14:paraId="4EC3BCB7" w14:textId="3CC66F31" w:rsidR="00E421C4" w:rsidRPr="0044262F" w:rsidRDefault="00E421C4" w:rsidP="00EC328D">
            <w:pPr>
              <w:pStyle w:val="ListParagraph"/>
              <w:ind w:left="81"/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44262F" w:rsidRDefault="00F102CC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102CC" w14:paraId="7791599D" w14:textId="77777777" w:rsidTr="00F954BF">
        <w:trPr>
          <w:trHeight w:val="425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44262F" w:rsidRDefault="003D5AF6">
            <w:pPr>
              <w:rPr>
                <w:rFonts w:ascii="Calibri" w:eastAsia="Noto Sans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Pr="0044262F" w:rsidRDefault="00427975">
            <w:pPr>
              <w:spacing w:line="225" w:lineRule="auto"/>
              <w:ind w:left="400"/>
              <w:rPr>
                <w:rFonts w:ascii="Calibri" w:eastAsia="Noto Sans" w:hAnsi="Calibri" w:cs="Calibri"/>
                <w:b/>
                <w:color w:val="000000" w:themeColor="text1"/>
                <w:sz w:val="18"/>
                <w:szCs w:val="18"/>
              </w:rPr>
            </w:pPr>
            <w:r w:rsidRPr="0044262F">
              <w:rPr>
                <w:rFonts w:ascii="Calibri" w:eastAsia="Noto Sans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Pr="0044262F" w:rsidRDefault="00427975">
            <w:pPr>
              <w:spacing w:line="225" w:lineRule="auto"/>
              <w:ind w:left="400"/>
              <w:jc w:val="center"/>
              <w:rPr>
                <w:rFonts w:ascii="Calibri" w:eastAsia="Noto Sans" w:hAnsi="Calibri" w:cs="Calibri"/>
                <w:b/>
                <w:color w:val="000000" w:themeColor="text1"/>
                <w:sz w:val="18"/>
                <w:szCs w:val="18"/>
              </w:rPr>
            </w:pPr>
            <w:r w:rsidRPr="0044262F">
              <w:rPr>
                <w:rFonts w:ascii="Calibri" w:eastAsia="Noto Sans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 w:rsidTr="00F954BF">
        <w:trPr>
          <w:trHeight w:val="425"/>
        </w:trPr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Pr="0044262F" w:rsidRDefault="00427975">
            <w:pPr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>Antibodies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Pr="0044262F" w:rsidRDefault="00427975">
            <w:pPr>
              <w:spacing w:line="225" w:lineRule="auto"/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Pr="0044262F" w:rsidRDefault="00427975">
            <w:pPr>
              <w:spacing w:line="225" w:lineRule="auto"/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F954BF">
        <w:trPr>
          <w:trHeight w:val="605"/>
        </w:trPr>
        <w:tc>
          <w:tcPr>
            <w:tcW w:w="5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53729FF3" w:rsidR="00F102CC" w:rsidRPr="0044262F" w:rsidRDefault="00947F56">
            <w:pPr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3D7592B0" w:rsidR="00F102CC" w:rsidRPr="0044262F" w:rsidRDefault="00947F56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6ADD0E2C" w:rsidR="00F102CC" w:rsidRPr="0044262F" w:rsidRDefault="00947F56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14:paraId="448FB7EC" w14:textId="77777777" w:rsidTr="00F954BF">
        <w:trPr>
          <w:trHeight w:val="425"/>
        </w:trPr>
        <w:tc>
          <w:tcPr>
            <w:tcW w:w="57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44262F" w:rsidRDefault="00F102CC">
            <w:pPr>
              <w:rPr>
                <w:rFonts w:ascii="Noto Sans" w:eastAsia="Noto Sans" w:hAnsi="Noto Sans" w:cs="Noto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Pr="0044262F" w:rsidRDefault="00427975">
            <w:pPr>
              <w:ind w:left="400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44262F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Pr="0044262F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44262F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 w:rsidTr="00F954BF">
        <w:trPr>
          <w:trHeight w:val="425"/>
        </w:trPr>
        <w:tc>
          <w:tcPr>
            <w:tcW w:w="5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Pr="0044262F" w:rsidRDefault="00427975">
            <w:pPr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>DNA and RNA sequences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Pr="0044262F" w:rsidRDefault="00427975">
            <w:pPr>
              <w:spacing w:line="225" w:lineRule="auto"/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Pr="0044262F" w:rsidRDefault="00427975">
            <w:pPr>
              <w:spacing w:line="225" w:lineRule="auto"/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F954BF">
        <w:trPr>
          <w:trHeight w:val="579"/>
        </w:trPr>
        <w:tc>
          <w:tcPr>
            <w:tcW w:w="5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84D1D" w14:textId="503B117F" w:rsidR="00823EA8" w:rsidRPr="0044262F" w:rsidRDefault="00823EA8" w:rsidP="00823EA8">
            <w:pPr>
              <w:ind w:left="-22"/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  <w:highlight w:val="white"/>
              </w:rPr>
            </w:pPr>
            <w:r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>G</w:t>
            </w:r>
            <w:r w:rsidR="0050637F"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>enotyping primers for</w:t>
            </w:r>
            <w:r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</w:p>
          <w:p w14:paraId="4B43EA9B" w14:textId="032D8148" w:rsidR="00823EA8" w:rsidRPr="0044262F" w:rsidRDefault="00703797" w:rsidP="007747D9">
            <w:pPr>
              <w:pStyle w:val="ListParagraph"/>
              <w:numPr>
                <w:ilvl w:val="0"/>
                <w:numId w:val="8"/>
              </w:numPr>
              <w:tabs>
                <w:tab w:val="left" w:pos="525"/>
              </w:tabs>
              <w:ind w:left="338" w:hanging="263"/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</w:pP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BX275</w:t>
            </w:r>
          </w:p>
          <w:p w14:paraId="03C55AC9" w14:textId="04A52180" w:rsidR="00DD106B" w:rsidRPr="0044262F" w:rsidRDefault="00DD106B" w:rsidP="00DD106B">
            <w:pPr>
              <w:pStyle w:val="ListParagraph"/>
              <w:ind w:left="338"/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</w:pP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  <w:t>F</w:t>
            </w:r>
            <w:r w:rsidR="00D120DC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  <w:t xml:space="preserve">: 5’- </w:t>
            </w:r>
            <w:proofErr w:type="spellStart"/>
            <w:r w:rsidR="001D2EBB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tttgctgctgtaggaagagGC</w:t>
            </w:r>
            <w:proofErr w:type="spellEnd"/>
            <w:r w:rsidR="001D2EBB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120DC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- 3’</w:t>
            </w:r>
            <w:r w:rsidR="00995678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995678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wt</w:t>
            </w:r>
            <w:proofErr w:type="spellEnd"/>
            <w:r w:rsidR="00995678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specific)</w:t>
            </w:r>
          </w:p>
          <w:p w14:paraId="2F1344F1" w14:textId="2E39AA53" w:rsidR="00DD106B" w:rsidRPr="0044262F" w:rsidRDefault="00DD106B" w:rsidP="00DD106B">
            <w:pPr>
              <w:pStyle w:val="ListParagraph"/>
              <w:ind w:left="338"/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</w:pP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  <w:t>R</w:t>
            </w:r>
            <w:r w:rsidR="001D2EBB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  <w:t>’</w:t>
            </w:r>
            <w:r w:rsidR="00D120DC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  <w:t xml:space="preserve">: 5’- </w:t>
            </w:r>
            <w:proofErr w:type="spellStart"/>
            <w:r w:rsidR="001D2EBB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tttgctgctgtaggaagagAC</w:t>
            </w:r>
            <w:proofErr w:type="spellEnd"/>
            <w:r w:rsidR="001D2EBB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120DC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- 3’</w:t>
            </w:r>
            <w:r w:rsidR="00995678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(mutant specific)</w:t>
            </w:r>
          </w:p>
          <w:p w14:paraId="7206BE36" w14:textId="51EDC6E2" w:rsidR="00DD106B" w:rsidRPr="0044262F" w:rsidRDefault="00DD106B" w:rsidP="00DD106B">
            <w:pPr>
              <w:pStyle w:val="ListParagraph"/>
              <w:ind w:left="338"/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</w:pP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  <w:t>R</w:t>
            </w:r>
            <w:r w:rsidR="00D120DC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  <w:t xml:space="preserve">: 5’- </w:t>
            </w:r>
            <w:proofErr w:type="spellStart"/>
            <w:r w:rsidR="001D2EBB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caattcaccagatgaacagtgg</w:t>
            </w:r>
            <w:proofErr w:type="spellEnd"/>
            <w:r w:rsidR="001D2EBB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120DC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- 3’</w:t>
            </w:r>
            <w:r w:rsidR="009478AA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(common primer)</w:t>
            </w:r>
          </w:p>
          <w:p w14:paraId="2FF9017A" w14:textId="77777777" w:rsidR="00D120DC" w:rsidRPr="0044262F" w:rsidRDefault="00D120DC" w:rsidP="00DD106B">
            <w:pPr>
              <w:pStyle w:val="ListParagraph"/>
              <w:ind w:left="338"/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</w:pPr>
          </w:p>
          <w:p w14:paraId="44973CC0" w14:textId="4DDEB080" w:rsidR="00823EA8" w:rsidRPr="0044262F" w:rsidRDefault="00703797" w:rsidP="007747D9">
            <w:pPr>
              <w:pStyle w:val="ListParagraph"/>
              <w:numPr>
                <w:ilvl w:val="0"/>
                <w:numId w:val="8"/>
              </w:numPr>
              <w:ind w:left="338" w:hanging="263"/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</w:pP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BX25</w:t>
            </w:r>
            <w:r w:rsidR="009718D1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9</w:t>
            </w:r>
          </w:p>
          <w:p w14:paraId="160D8CBE" w14:textId="1BCB1123" w:rsidR="009718D1" w:rsidRPr="00995678" w:rsidRDefault="009718D1" w:rsidP="00995678">
            <w:pPr>
              <w:pStyle w:val="ListParagraph"/>
              <w:ind w:left="338"/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</w:pP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  <w:t xml:space="preserve">F: 5’- </w:t>
            </w:r>
            <w:proofErr w:type="spellStart"/>
            <w:r w:rsidR="00CA55E2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tgaagagattttccaacacGA</w:t>
            </w:r>
            <w:proofErr w:type="spellEnd"/>
            <w:r w:rsidR="00CA55E2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- 3’</w:t>
            </w:r>
            <w:r w:rsidR="00995678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995678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wt</w:t>
            </w:r>
            <w:proofErr w:type="spellEnd"/>
            <w:r w:rsidR="00995678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specific)</w:t>
            </w:r>
          </w:p>
          <w:p w14:paraId="20DD079A" w14:textId="5B4C35C3" w:rsidR="009718D1" w:rsidRPr="0044262F" w:rsidRDefault="009718D1" w:rsidP="009718D1">
            <w:pPr>
              <w:pStyle w:val="ListParagraph"/>
              <w:ind w:left="338"/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  <w:t xml:space="preserve">F’: 5’- </w:t>
            </w:r>
            <w:proofErr w:type="spellStart"/>
            <w:r w:rsidR="002A4BD9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tgaagagattttccaacacAA</w:t>
            </w:r>
            <w:proofErr w:type="spellEnd"/>
            <w:r w:rsidR="002A4BD9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- 3’</w:t>
            </w:r>
            <w:r w:rsidR="00995678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(mutant specific)</w:t>
            </w:r>
          </w:p>
          <w:p w14:paraId="73260EAA" w14:textId="5F964FDA" w:rsidR="009718D1" w:rsidRPr="0044262F" w:rsidRDefault="009718D1" w:rsidP="008C0410">
            <w:pPr>
              <w:pStyle w:val="ListParagraph"/>
              <w:ind w:left="338"/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</w:pP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  <w:lastRenderedPageBreak/>
              <w:t>R: 5’-</w:t>
            </w:r>
            <w:r w:rsidRPr="0044262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84CD1" w:rsidRPr="0044262F">
              <w:rPr>
                <w:rFonts w:ascii="Arial" w:hAnsi="Arial" w:cs="Arial"/>
                <w:color w:val="000000" w:themeColor="text1"/>
                <w:sz w:val="18"/>
                <w:szCs w:val="18"/>
              </w:rPr>
              <w:t>gtctagacgcgtcaaaattcc</w:t>
            </w:r>
            <w:proofErr w:type="spellEnd"/>
            <w:r w:rsidR="00284CD1" w:rsidRPr="0044262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- 3’</w:t>
            </w:r>
            <w:r w:rsidR="009478AA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(common primer)</w:t>
            </w:r>
          </w:p>
          <w:p w14:paraId="7BE9310D" w14:textId="77777777" w:rsidR="009718D1" w:rsidRPr="0044262F" w:rsidRDefault="009718D1" w:rsidP="009718D1">
            <w:pPr>
              <w:pStyle w:val="ListParagraph"/>
              <w:ind w:left="338"/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</w:pPr>
          </w:p>
          <w:p w14:paraId="39E8028B" w14:textId="495B9E92" w:rsidR="00F102CC" w:rsidRPr="0044262F" w:rsidRDefault="00703797" w:rsidP="007747D9">
            <w:pPr>
              <w:pStyle w:val="ListParagraph"/>
              <w:numPr>
                <w:ilvl w:val="0"/>
                <w:numId w:val="8"/>
              </w:numPr>
              <w:ind w:left="338" w:hanging="263"/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</w:pP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BX1</w:t>
            </w:r>
            <w:r w:rsidR="00D120DC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0</w:t>
            </w:r>
          </w:p>
          <w:p w14:paraId="5ADF3050" w14:textId="16A42F82" w:rsidR="00D120DC" w:rsidRPr="00995678" w:rsidRDefault="00D120DC" w:rsidP="00995678">
            <w:pPr>
              <w:pStyle w:val="ListParagraph"/>
              <w:ind w:left="338"/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</w:pP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  <w:t>F</w:t>
            </w:r>
            <w:r w:rsidR="00CC77CD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  <w:t>:</w:t>
            </w: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  <w:t xml:space="preserve"> 5’- </w:t>
            </w:r>
            <w:proofErr w:type="spellStart"/>
            <w:r w:rsidR="00CC77CD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tgaggtttcgaacgactcgCT</w:t>
            </w:r>
            <w:proofErr w:type="spellEnd"/>
            <w:r w:rsidR="00CC77CD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- 3’</w:t>
            </w:r>
            <w:r w:rsidR="00995678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995678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wt</w:t>
            </w:r>
            <w:proofErr w:type="spellEnd"/>
            <w:r w:rsidR="00995678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specific)</w:t>
            </w:r>
          </w:p>
          <w:p w14:paraId="4471CCE9" w14:textId="35B5E483" w:rsidR="00D120DC" w:rsidRPr="0044262F" w:rsidRDefault="00D120DC" w:rsidP="00CC77CD">
            <w:pPr>
              <w:pStyle w:val="ListParagraph"/>
              <w:ind w:left="338"/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  <w:t>F</w:t>
            </w:r>
            <w:r w:rsidR="00CC77CD"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  <w:t>’:</w:t>
            </w: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  <w:t xml:space="preserve"> 5’- </w:t>
            </w:r>
            <w:proofErr w:type="spellStart"/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tgaggtttcgaacgactcgTT</w:t>
            </w:r>
            <w:proofErr w:type="spellEnd"/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- 3’</w:t>
            </w:r>
            <w:r w:rsidR="00995678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(mutant specific)</w:t>
            </w:r>
          </w:p>
          <w:p w14:paraId="53739C27" w14:textId="03312C29" w:rsidR="00D120DC" w:rsidRPr="0044262F" w:rsidRDefault="00D120DC" w:rsidP="0013715D">
            <w:pPr>
              <w:pStyle w:val="ListParagraph"/>
              <w:ind w:left="338"/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  <w:t>R: 5’-</w:t>
            </w:r>
            <w:r w:rsidRPr="0044262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aagaagtcgatcagcatgagg</w:t>
            </w:r>
            <w:proofErr w:type="spellEnd"/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- 3’</w:t>
            </w:r>
            <w:r w:rsidR="009478AA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(common primer)</w:t>
            </w:r>
          </w:p>
          <w:p w14:paraId="40055D93" w14:textId="77777777" w:rsidR="00AF5A87" w:rsidRPr="0044262F" w:rsidRDefault="00AF5A87" w:rsidP="0013715D">
            <w:pPr>
              <w:pStyle w:val="ListParagraph"/>
              <w:ind w:left="338"/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</w:p>
          <w:p w14:paraId="2334D5C7" w14:textId="2467856C" w:rsidR="00823EA8" w:rsidRPr="0044262F" w:rsidRDefault="001455EC" w:rsidP="00823EA8">
            <w:pPr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  <w:highlight w:val="white"/>
              </w:rPr>
            </w:pPr>
            <w:r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  <w:highlight w:val="white"/>
              </w:rPr>
              <w:t xml:space="preserve">Quantitative </w:t>
            </w:r>
            <w:r w:rsidR="00782DF1"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  <w:highlight w:val="white"/>
              </w:rPr>
              <w:t>RT-</w:t>
            </w:r>
            <w:r w:rsidR="00823EA8"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  <w:highlight w:val="white"/>
              </w:rPr>
              <w:t>PCR primers for</w:t>
            </w:r>
            <w:r w:rsidR="007344DF"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  <w:highlight w:val="white"/>
              </w:rPr>
              <w:t xml:space="preserve"> genes</w:t>
            </w:r>
            <w:r w:rsidR="00823EA8"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  <w:highlight w:val="white"/>
              </w:rPr>
              <w:t>:</w:t>
            </w:r>
          </w:p>
          <w:p w14:paraId="7DC3F127" w14:textId="7D2B562D" w:rsidR="00823EA8" w:rsidRPr="006F5DBB" w:rsidRDefault="00FE58C3" w:rsidP="007747D9">
            <w:pPr>
              <w:pStyle w:val="ListParagraph"/>
              <w:numPr>
                <w:ilvl w:val="0"/>
                <w:numId w:val="9"/>
              </w:numPr>
              <w:ind w:left="338" w:hanging="263"/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</w:pPr>
            <w:proofErr w:type="gramStart"/>
            <w:r w:rsidRPr="0044262F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act-1</w:t>
            </w:r>
            <w:proofErr w:type="gramEnd"/>
          </w:p>
          <w:p w14:paraId="39F26E1B" w14:textId="5FCB3B2C" w:rsidR="00E76F85" w:rsidRPr="0044262F" w:rsidRDefault="00E76F85" w:rsidP="007747D9">
            <w:pPr>
              <w:pStyle w:val="ListParagraph"/>
              <w:numPr>
                <w:ilvl w:val="0"/>
                <w:numId w:val="9"/>
              </w:numPr>
              <w:ind w:left="338" w:hanging="263"/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pmp-3</w:t>
            </w:r>
          </w:p>
          <w:p w14:paraId="61075B7A" w14:textId="14C8A458" w:rsidR="00823EA8" w:rsidRPr="0044262F" w:rsidRDefault="00FE58C3" w:rsidP="007747D9">
            <w:pPr>
              <w:pStyle w:val="ListParagraph"/>
              <w:numPr>
                <w:ilvl w:val="0"/>
                <w:numId w:val="9"/>
              </w:numPr>
              <w:ind w:left="338" w:hanging="263"/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  <w:highlight w:val="white"/>
              </w:rPr>
            </w:pPr>
            <w:r w:rsidRPr="0044262F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fard-</w:t>
            </w:r>
            <w:r w:rsidR="00ED3E83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1 (spanning exons 5-6 or native 3’ UTR)</w:t>
            </w:r>
          </w:p>
          <w:p w14:paraId="724D5054" w14:textId="612BFC69" w:rsidR="00823EA8" w:rsidRPr="0044262F" w:rsidRDefault="00FE58C3" w:rsidP="007747D9">
            <w:pPr>
              <w:pStyle w:val="ListParagraph"/>
              <w:numPr>
                <w:ilvl w:val="0"/>
                <w:numId w:val="9"/>
              </w:numPr>
              <w:ind w:left="338" w:hanging="263"/>
              <w:rPr>
                <w:rFonts w:ascii="Arial" w:eastAsia="Noto Sans" w:hAnsi="Arial" w:cs="Arial"/>
                <w:color w:val="000000" w:themeColor="text1"/>
                <w:sz w:val="18"/>
                <w:szCs w:val="18"/>
                <w:highlight w:val="white"/>
              </w:rPr>
            </w:pPr>
            <w:r w:rsidRPr="0044262F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acl-7</w:t>
            </w:r>
          </w:p>
          <w:p w14:paraId="6F7F2DD2" w14:textId="25AF3069" w:rsidR="00FE58C3" w:rsidRPr="0044262F" w:rsidRDefault="00FE58C3" w:rsidP="007747D9">
            <w:pPr>
              <w:pStyle w:val="ListParagraph"/>
              <w:numPr>
                <w:ilvl w:val="0"/>
                <w:numId w:val="9"/>
              </w:numPr>
              <w:ind w:left="338" w:hanging="263"/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  <w:highlight w:val="white"/>
              </w:rPr>
            </w:pPr>
            <w:r w:rsidRPr="0044262F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  <w:highlight w:val="white"/>
              </w:rPr>
              <w:t>ads-1</w:t>
            </w:r>
          </w:p>
          <w:p w14:paraId="20C6980D" w14:textId="77777777" w:rsidR="00823EA8" w:rsidRPr="0044262F" w:rsidRDefault="00823EA8" w:rsidP="00823EA8">
            <w:pPr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  <w:highlight w:val="white"/>
              </w:rPr>
            </w:pPr>
          </w:p>
          <w:p w14:paraId="4B233DEC" w14:textId="25FE674B" w:rsidR="00823EA8" w:rsidRPr="0044262F" w:rsidRDefault="00823EA8" w:rsidP="00823EA8">
            <w:pPr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  <w:highlight w:val="whit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7BB94" w14:textId="7B6BBB23" w:rsidR="00DB06D3" w:rsidRPr="0044262F" w:rsidRDefault="00DB06D3" w:rsidP="00DB06D3">
            <w:pPr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Genotyping primers</w:t>
            </w:r>
            <w:r w:rsidR="00354B73" w:rsidRPr="0044262F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provided in </w:t>
            </w:r>
            <w:r w:rsidR="00BF49F0" w:rsidRPr="0044262F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MDAR checklist, DNA and RNA sequences</w:t>
            </w:r>
          </w:p>
          <w:p w14:paraId="1A928EBD" w14:textId="77777777" w:rsidR="00BF49F0" w:rsidRPr="0044262F" w:rsidRDefault="00BF49F0" w:rsidP="004B57C8">
            <w:pPr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E69FC5D" w14:textId="56AB79D6" w:rsidR="0071683C" w:rsidRPr="0044262F" w:rsidRDefault="004123BF" w:rsidP="004B57C8">
            <w:pPr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Genotyping primers are </w:t>
            </w:r>
            <w:r w:rsidR="00655E8D" w:rsidRPr="0044262F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used </w:t>
            </w:r>
            <w:r w:rsidR="0071683C" w:rsidRPr="0044262F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>within</w:t>
            </w:r>
            <w:r w:rsidRPr="0044262F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A7267" w:rsidRPr="0044262F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>Figure Legend</w:t>
            </w:r>
            <w:r w:rsidR="00655E8D" w:rsidRPr="0044262F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>s:</w:t>
            </w:r>
          </w:p>
          <w:p w14:paraId="23492139" w14:textId="7DED3693" w:rsidR="0041714F" w:rsidRDefault="0041714F" w:rsidP="0041714F">
            <w:pPr>
              <w:pStyle w:val="ListParagraph"/>
              <w:ind w:left="81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44262F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Figure 1</w:t>
            </w:r>
          </w:p>
          <w:p w14:paraId="50CED06E" w14:textId="77777777" w:rsidR="004038ED" w:rsidRDefault="004038ED" w:rsidP="004038ED">
            <w:pPr>
              <w:pStyle w:val="ListParagraph"/>
              <w:ind w:left="8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hAnsi="Arial" w:cs="Arial"/>
                <w:color w:val="000000" w:themeColor="text1"/>
                <w:sz w:val="18"/>
                <w:szCs w:val="18"/>
              </w:rPr>
              <w:t>Figure 1—figure supplement 1</w:t>
            </w:r>
          </w:p>
          <w:p w14:paraId="1053A7B5" w14:textId="040C3110" w:rsidR="0041714F" w:rsidRPr="006F5DBB" w:rsidRDefault="004038ED" w:rsidP="006F5DBB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41714F" w:rsidRPr="006F5DBB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Figure 2</w:t>
            </w:r>
          </w:p>
          <w:p w14:paraId="0B2CC7B0" w14:textId="77777777" w:rsidR="0041714F" w:rsidRPr="0044262F" w:rsidRDefault="0041714F" w:rsidP="0041714F">
            <w:pPr>
              <w:pStyle w:val="ListParagraph"/>
              <w:ind w:left="81"/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lastRenderedPageBreak/>
              <w:t>Figure 6</w:t>
            </w:r>
          </w:p>
          <w:p w14:paraId="67CBBE08" w14:textId="62C2D3DB" w:rsidR="004038ED" w:rsidRPr="0044262F" w:rsidRDefault="004038ED" w:rsidP="0041714F">
            <w:pPr>
              <w:pStyle w:val="ListParagraph"/>
              <w:ind w:left="81"/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Figure 6 – figure supplement 3</w:t>
            </w:r>
          </w:p>
          <w:p w14:paraId="074B875E" w14:textId="6D55D343" w:rsidR="00697884" w:rsidRPr="0044262F" w:rsidRDefault="00697884" w:rsidP="00697884">
            <w:pPr>
              <w:pStyle w:val="ListParagraph"/>
              <w:ind w:left="105"/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096A4F5" w14:textId="7E4308F7" w:rsidR="0013715D" w:rsidRPr="0044262F" w:rsidRDefault="0013715D" w:rsidP="00697884">
            <w:pPr>
              <w:pStyle w:val="ListParagraph"/>
              <w:ind w:left="105"/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CBBF43F" w14:textId="0196134B" w:rsidR="0013715D" w:rsidRPr="0044262F" w:rsidRDefault="0013715D" w:rsidP="00697884">
            <w:pPr>
              <w:pStyle w:val="ListParagraph"/>
              <w:ind w:left="105"/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56EE834" w14:textId="3ACF096E" w:rsidR="0013715D" w:rsidRPr="0044262F" w:rsidRDefault="0013715D" w:rsidP="00697884">
            <w:pPr>
              <w:pStyle w:val="ListParagraph"/>
              <w:ind w:left="105"/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3A98D9D" w14:textId="0AAA92E9" w:rsidR="0013715D" w:rsidRPr="0044262F" w:rsidRDefault="0013715D" w:rsidP="00697884">
            <w:pPr>
              <w:pStyle w:val="ListParagraph"/>
              <w:ind w:left="105"/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CD2A413" w14:textId="47ED45EB" w:rsidR="0013715D" w:rsidRPr="0044262F" w:rsidRDefault="0013715D" w:rsidP="00697884">
            <w:pPr>
              <w:pStyle w:val="ListParagraph"/>
              <w:ind w:left="105"/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081295F" w14:textId="1E113A23" w:rsidR="00F102CC" w:rsidRPr="0044262F" w:rsidRDefault="00782DF1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>qRT-PCR primers</w:t>
            </w:r>
            <w:r w:rsidR="001970C3" w:rsidRPr="0044262F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provided in </w:t>
            </w:r>
            <w:r w:rsidR="001970C3" w:rsidRPr="0044262F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Materials and Methods</w:t>
            </w:r>
            <w:r w:rsidR="00DA0CBE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, Quantitative RT-PCR</w:t>
            </w:r>
          </w:p>
          <w:p w14:paraId="61DA3C42" w14:textId="0C46A7B7" w:rsidR="009851F1" w:rsidRPr="0044262F" w:rsidRDefault="009851F1">
            <w:pPr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D9CD500" w14:textId="326B027F" w:rsidR="009851F1" w:rsidRPr="0044262F" w:rsidRDefault="009851F1">
            <w:pPr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qRT-PCR primers are </w:t>
            </w:r>
            <w:r w:rsidR="00C5481F" w:rsidRPr="0044262F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>used</w:t>
            </w:r>
            <w:r w:rsidRPr="0044262F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within Figure legend:</w:t>
            </w:r>
          </w:p>
          <w:p w14:paraId="4FE800E5" w14:textId="156E0AA7" w:rsidR="009851F1" w:rsidRDefault="009851F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hAnsi="Arial" w:cs="Arial"/>
                <w:color w:val="000000" w:themeColor="text1"/>
                <w:sz w:val="18"/>
                <w:szCs w:val="18"/>
              </w:rPr>
              <w:t>Figure 2—figure supplement 2</w:t>
            </w:r>
          </w:p>
          <w:p w14:paraId="163E7154" w14:textId="4C657BA9" w:rsidR="00ED3E83" w:rsidRPr="0044262F" w:rsidRDefault="00ED3E83">
            <w:pPr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Figure 5</w:t>
            </w:r>
          </w:p>
          <w:p w14:paraId="63F42858" w14:textId="77777777" w:rsidR="009851F1" w:rsidRPr="0044262F" w:rsidRDefault="009851F1">
            <w:pPr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20B6931" w14:textId="4405E078" w:rsidR="00782DF1" w:rsidRPr="0044262F" w:rsidRDefault="00782DF1" w:rsidP="009851F1">
            <w:pPr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44262F" w:rsidRDefault="00F102CC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102CC" w14:paraId="465EA241" w14:textId="77777777" w:rsidTr="00F954BF">
        <w:trPr>
          <w:trHeight w:val="485"/>
        </w:trPr>
        <w:tc>
          <w:tcPr>
            <w:tcW w:w="57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44262F" w:rsidRDefault="00F102CC">
            <w:pPr>
              <w:rPr>
                <w:rFonts w:ascii="Noto Sans" w:eastAsia="Noto Sans" w:hAnsi="Noto Sans" w:cs="Noto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Pr="0044262F" w:rsidRDefault="00427975">
            <w:pPr>
              <w:ind w:left="400"/>
              <w:rPr>
                <w:rFonts w:ascii="Noto Sans" w:eastAsia="Noto Sans" w:hAnsi="Noto Sans" w:cs="Noto Sans"/>
                <w:b/>
                <w:color w:val="000000" w:themeColor="text1"/>
              </w:rPr>
            </w:pPr>
            <w:r w:rsidRPr="0044262F">
              <w:rPr>
                <w:rFonts w:ascii="Noto Sans" w:eastAsia="Noto Sans" w:hAnsi="Noto Sans" w:cs="Noto Sans"/>
                <w:b/>
                <w:color w:val="000000" w:themeColor="text1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Pr="0044262F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000000" w:themeColor="text1"/>
              </w:rPr>
            </w:pPr>
            <w:r w:rsidRPr="0044262F">
              <w:rPr>
                <w:rFonts w:ascii="Noto Sans" w:eastAsia="Noto Sans" w:hAnsi="Noto Sans" w:cs="Noto Sans"/>
                <w:b/>
                <w:color w:val="000000" w:themeColor="text1"/>
              </w:rPr>
              <w:t xml:space="preserve"> </w:t>
            </w:r>
          </w:p>
        </w:tc>
      </w:tr>
      <w:tr w:rsidR="00F102CC" w14:paraId="23672BFE" w14:textId="77777777" w:rsidTr="00F954BF">
        <w:trPr>
          <w:trHeight w:val="425"/>
        </w:trPr>
        <w:tc>
          <w:tcPr>
            <w:tcW w:w="5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Pr="0044262F" w:rsidRDefault="00427975">
            <w:pPr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>Cell materials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Pr="0044262F" w:rsidRDefault="00427975">
            <w:pPr>
              <w:spacing w:line="225" w:lineRule="auto"/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Pr="0044262F" w:rsidRDefault="00427975">
            <w:pPr>
              <w:spacing w:line="225" w:lineRule="auto"/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327E8A" w14:paraId="777CAD75" w14:textId="77777777" w:rsidTr="00F954BF">
        <w:trPr>
          <w:trHeight w:val="990"/>
        </w:trPr>
        <w:tc>
          <w:tcPr>
            <w:tcW w:w="5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327E8A" w:rsidRPr="0044262F" w:rsidRDefault="00327E8A" w:rsidP="00327E8A">
            <w:pPr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3B9EA94" w:rsidR="00327E8A" w:rsidRPr="0044262F" w:rsidRDefault="00327E8A" w:rsidP="00327E8A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1FF0A84" w:rsidR="00327E8A" w:rsidRPr="0044262F" w:rsidRDefault="00327E8A" w:rsidP="00327E8A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N/A</w:t>
            </w:r>
          </w:p>
        </w:tc>
      </w:tr>
      <w:tr w:rsidR="00327E8A" w14:paraId="7D69208A" w14:textId="77777777" w:rsidTr="00F954BF">
        <w:trPr>
          <w:trHeight w:val="605"/>
        </w:trPr>
        <w:tc>
          <w:tcPr>
            <w:tcW w:w="5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327E8A" w:rsidRPr="0044262F" w:rsidRDefault="00327E8A" w:rsidP="00327E8A">
            <w:pPr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Primary cultures: Provide species, strain, sex of origin, genetic modification status.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084586FD" w:rsidR="00327E8A" w:rsidRPr="0044262F" w:rsidRDefault="00327E8A" w:rsidP="00327E8A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4F6A15F8" w:rsidR="00327E8A" w:rsidRPr="0044262F" w:rsidRDefault="00327E8A" w:rsidP="00327E8A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44262F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N/A</w:t>
            </w:r>
          </w:p>
        </w:tc>
      </w:tr>
      <w:tr w:rsidR="00327E8A" w14:paraId="6599BE28" w14:textId="77777777" w:rsidTr="00F954BF">
        <w:trPr>
          <w:trHeight w:val="425"/>
        </w:trPr>
        <w:tc>
          <w:tcPr>
            <w:tcW w:w="57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327E8A" w:rsidRPr="003D5AF6" w:rsidRDefault="00327E8A" w:rsidP="00327E8A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327E8A" w:rsidRDefault="00327E8A" w:rsidP="00327E8A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327E8A" w:rsidRDefault="00327E8A" w:rsidP="00327E8A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327E8A" w14:paraId="54EB4914" w14:textId="77777777" w:rsidTr="00F954BF">
        <w:trPr>
          <w:trHeight w:val="425"/>
        </w:trPr>
        <w:tc>
          <w:tcPr>
            <w:tcW w:w="5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327E8A" w:rsidRPr="001D541E" w:rsidRDefault="00327E8A" w:rsidP="00327E8A">
            <w:pPr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</w:pPr>
            <w:r w:rsidRPr="001D541E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>Experimental animals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327E8A" w:rsidRPr="001D541E" w:rsidRDefault="00327E8A" w:rsidP="00327E8A">
            <w:pPr>
              <w:spacing w:line="225" w:lineRule="auto"/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</w:pPr>
            <w:r w:rsidRPr="001D541E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327E8A" w:rsidRPr="001D541E" w:rsidRDefault="00327E8A" w:rsidP="00327E8A">
            <w:pPr>
              <w:spacing w:line="225" w:lineRule="auto"/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</w:pPr>
            <w:r w:rsidRPr="001D541E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327E8A" w14:paraId="6E88B7E5" w14:textId="77777777" w:rsidTr="00F954BF">
        <w:trPr>
          <w:trHeight w:val="1095"/>
        </w:trPr>
        <w:tc>
          <w:tcPr>
            <w:tcW w:w="5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56C83" w14:textId="350F5365" w:rsidR="001A64B6" w:rsidRPr="001D541E" w:rsidRDefault="001A64B6" w:rsidP="001A64B6">
            <w:pPr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</w:pPr>
            <w:r w:rsidRPr="001D541E">
              <w:rPr>
                <w:rFonts w:ascii="Arial" w:eastAsia="Noto Sans" w:hAnsi="Arial" w:cs="Arial"/>
                <w:b/>
                <w:i/>
                <w:color w:val="000000" w:themeColor="text1"/>
                <w:sz w:val="18"/>
                <w:szCs w:val="18"/>
              </w:rPr>
              <w:t xml:space="preserve">C. elegans </w:t>
            </w:r>
            <w:r w:rsidRPr="001D541E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>strains</w:t>
            </w:r>
          </w:p>
          <w:p w14:paraId="12F2B83A" w14:textId="34E909A6" w:rsidR="001F1BD6" w:rsidRPr="00991D57" w:rsidRDefault="001F1BD6" w:rsidP="00163BD5">
            <w:pPr>
              <w:pStyle w:val="ListParagraph"/>
              <w:numPr>
                <w:ilvl w:val="0"/>
                <w:numId w:val="14"/>
              </w:numPr>
              <w:ind w:left="5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 xml:space="preserve">N2 (wild type strain), </w:t>
            </w:r>
            <w:r w:rsidRPr="00991D57">
              <w:rPr>
                <w:rFonts w:ascii="Arial" w:hAnsi="Arial" w:cs="Arial"/>
                <w:color w:val="000000" w:themeColor="text1"/>
                <w:sz w:val="18"/>
                <w:szCs w:val="18"/>
              </w:rPr>
              <w:t>RRID:</w:t>
            </w:r>
            <w:r w:rsidRPr="00991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WB-STRAIN:WBStrain00000001 </w:t>
            </w:r>
          </w:p>
          <w:p w14:paraId="049245FE" w14:textId="77777777" w:rsidR="001F1BD6" w:rsidRPr="00991D57" w:rsidRDefault="001F1BD6" w:rsidP="00163BD5">
            <w:pPr>
              <w:pStyle w:val="ListParagraph"/>
              <w:numPr>
                <w:ilvl w:val="0"/>
                <w:numId w:val="14"/>
              </w:numPr>
              <w:ind w:left="5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BX275 fard-1(wa28), RRID: WB-STRAIN:WBStrain00004025</w:t>
            </w:r>
          </w:p>
          <w:p w14:paraId="7A93C83C" w14:textId="77777777" w:rsidR="001F1BD6" w:rsidRPr="00991D57" w:rsidRDefault="001F1BD6" w:rsidP="00163BD5">
            <w:pPr>
              <w:pStyle w:val="ListParagraph"/>
              <w:numPr>
                <w:ilvl w:val="0"/>
                <w:numId w:val="14"/>
              </w:numPr>
              <w:ind w:left="5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BX259 acl-7(wa20), RRID: WB-STRAIN: WBStrain00004024</w:t>
            </w:r>
          </w:p>
          <w:p w14:paraId="12759106" w14:textId="77777777" w:rsidR="001F1BD6" w:rsidRPr="00991D57" w:rsidRDefault="001F1BD6" w:rsidP="00163BD5">
            <w:pPr>
              <w:pStyle w:val="ListParagraph"/>
              <w:numPr>
                <w:ilvl w:val="0"/>
                <w:numId w:val="14"/>
              </w:numPr>
              <w:ind w:left="5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BX10 ads-1(wa3), RRID: WB-STRAIN:WBStrain00004007</w:t>
            </w:r>
          </w:p>
          <w:p w14:paraId="434943F5" w14:textId="77777777" w:rsidR="001F1BD6" w:rsidRPr="00991D57" w:rsidRDefault="001F1BD6" w:rsidP="00163BD5">
            <w:pPr>
              <w:pStyle w:val="ListParagraph"/>
              <w:numPr>
                <w:ilvl w:val="0"/>
                <w:numId w:val="14"/>
              </w:numPr>
              <w:ind w:left="5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CB1370 daf-2(e1370), RRID: WB-STRAIN: WBStrain00004309</w:t>
            </w:r>
          </w:p>
          <w:p w14:paraId="6CC0F15B" w14:textId="77777777" w:rsidR="001F1BD6" w:rsidRPr="00991D57" w:rsidRDefault="001F1BD6" w:rsidP="00163BD5">
            <w:pPr>
              <w:pStyle w:val="ListParagraph"/>
              <w:numPr>
                <w:ilvl w:val="0"/>
                <w:numId w:val="14"/>
              </w:numPr>
              <w:ind w:left="5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MQ989 isp-1(qm150), RRID: WB-STRAIN: WBStrain00026672</w:t>
            </w:r>
          </w:p>
          <w:p w14:paraId="40F82AB7" w14:textId="77777777" w:rsidR="001F1BD6" w:rsidRPr="00991D57" w:rsidRDefault="001F1BD6" w:rsidP="00163BD5">
            <w:pPr>
              <w:pStyle w:val="ListParagraph"/>
              <w:numPr>
                <w:ilvl w:val="0"/>
                <w:numId w:val="14"/>
              </w:numPr>
              <w:ind w:left="5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VC533</w:t>
            </w:r>
            <w:r w:rsidRPr="00991D5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raga-1(ok701), </w:t>
            </w: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RRID: WB-STRAIN: WBStrain00035849</w:t>
            </w:r>
          </w:p>
          <w:p w14:paraId="0B8B95A9" w14:textId="77777777" w:rsidR="001F1BD6" w:rsidRPr="00991D57" w:rsidRDefault="001F1BD6" w:rsidP="00163BD5">
            <w:pPr>
              <w:pStyle w:val="ListParagraph"/>
              <w:numPr>
                <w:ilvl w:val="0"/>
                <w:numId w:val="14"/>
              </w:numPr>
              <w:ind w:left="5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DA465 eat-2(da465), </w:t>
            </w:r>
            <w:r w:rsidRPr="00991D5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RRID:WB-STRAIN: </w:t>
            </w: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WBStrain00005463</w:t>
            </w:r>
          </w:p>
          <w:p w14:paraId="04F92C72" w14:textId="77777777" w:rsidR="001F1BD6" w:rsidRPr="006F5DBB" w:rsidRDefault="001F1BD6" w:rsidP="00163BD5">
            <w:pPr>
              <w:pStyle w:val="ListParagraph"/>
              <w:numPr>
                <w:ilvl w:val="0"/>
                <w:numId w:val="14"/>
              </w:numPr>
              <w:ind w:left="5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SPC168 skn-</w:t>
            </w: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1(lax188), </w:t>
            </w: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RRID: WB-STRAIN: WBStrain00034420</w:t>
            </w:r>
          </w:p>
          <w:p w14:paraId="49CFF75D" w14:textId="1E66B19D" w:rsidR="00884B92" w:rsidRPr="006F5DBB" w:rsidRDefault="00884B92" w:rsidP="00163BD5">
            <w:pPr>
              <w:pStyle w:val="ListParagraph"/>
              <w:numPr>
                <w:ilvl w:val="0"/>
                <w:numId w:val="14"/>
              </w:numPr>
              <w:ind w:left="5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 xml:space="preserve">CF3556 </w:t>
            </w:r>
            <w:r w:rsidRPr="00884B92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agIs6 [dod-24</w:t>
            </w:r>
            <w:proofErr w:type="gramStart"/>
            <w:r w:rsidRPr="00884B92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p::</w:t>
            </w:r>
            <w:proofErr w:type="gramEnd"/>
            <w:r w:rsidRPr="00884B92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GFP]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Pr="00884B92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RRID:WB-STRAIN:WBStrain00004921</w:t>
            </w:r>
          </w:p>
          <w:p w14:paraId="6434F98D" w14:textId="42ED1A9B" w:rsidR="00884B92" w:rsidRPr="006F5DBB" w:rsidRDefault="00884B92" w:rsidP="00163BD5">
            <w:pPr>
              <w:pStyle w:val="ListParagraph"/>
              <w:numPr>
                <w:ilvl w:val="0"/>
                <w:numId w:val="14"/>
              </w:numPr>
              <w:ind w:left="5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 xml:space="preserve">CL2166 </w:t>
            </w:r>
            <w:r w:rsidRPr="00884B92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dvIs19 [(pAF</w:t>
            </w:r>
            <w:proofErr w:type="gramStart"/>
            <w:r w:rsidRPr="00884B92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15)gst</w:t>
            </w:r>
            <w:proofErr w:type="gramEnd"/>
            <w:r w:rsidRPr="00884B92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-4p::GFP::NLS]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Pr="00884B92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RRID:WB-STRAIN:WBStrain00005102</w:t>
            </w:r>
          </w:p>
          <w:p w14:paraId="71B076D2" w14:textId="133F9D29" w:rsidR="00B339EA" w:rsidRPr="00991D57" w:rsidRDefault="00B339EA" w:rsidP="00163BD5">
            <w:pPr>
              <w:pStyle w:val="ListParagraph"/>
              <w:numPr>
                <w:ilvl w:val="0"/>
                <w:numId w:val="14"/>
              </w:numPr>
              <w:ind w:left="5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339EA">
              <w:rPr>
                <w:rFonts w:ascii="Arial" w:hAnsi="Arial" w:cs="Arial"/>
                <w:color w:val="000000" w:themeColor="text1"/>
                <w:sz w:val="18"/>
                <w:szCs w:val="18"/>
              </w:rPr>
              <w:t>EU31 skn-1(zu135)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B339EA">
              <w:rPr>
                <w:rFonts w:ascii="Arial" w:hAnsi="Arial" w:cs="Arial"/>
                <w:color w:val="000000" w:themeColor="text1"/>
                <w:sz w:val="18"/>
                <w:szCs w:val="18"/>
              </w:rPr>
              <w:t>RRID: WB-STRAIN: WB-</w:t>
            </w:r>
            <w:proofErr w:type="gramStart"/>
            <w:r w:rsidRPr="00B339EA">
              <w:rPr>
                <w:rFonts w:ascii="Arial" w:hAnsi="Arial" w:cs="Arial"/>
                <w:color w:val="000000" w:themeColor="text1"/>
                <w:sz w:val="18"/>
                <w:szCs w:val="18"/>
              </w:rPr>
              <w:t>STRAIN:WBStrain</w:t>
            </w:r>
            <w:proofErr w:type="gramEnd"/>
            <w:r w:rsidRPr="00B339EA">
              <w:rPr>
                <w:rFonts w:ascii="Arial" w:hAnsi="Arial" w:cs="Arial"/>
                <w:color w:val="000000" w:themeColor="text1"/>
                <w:sz w:val="18"/>
                <w:szCs w:val="18"/>
              </w:rPr>
              <w:t>00007251</w:t>
            </w:r>
          </w:p>
          <w:p w14:paraId="662ABFCB" w14:textId="77777777" w:rsidR="001F1BD6" w:rsidRPr="00991D57" w:rsidRDefault="001F1BD6" w:rsidP="00163BD5">
            <w:pPr>
              <w:pStyle w:val="ListParagraph"/>
              <w:numPr>
                <w:ilvl w:val="0"/>
                <w:numId w:val="14"/>
              </w:numPr>
              <w:ind w:left="5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MGH48</w:t>
            </w: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 xml:space="preserve"> mgIs43[ges-1</w:t>
            </w:r>
            <w:proofErr w:type="gramStart"/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p::</w:t>
            </w:r>
            <w:proofErr w:type="gramEnd"/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GFP::PTS1], RRID: N/A</w:t>
            </w:r>
          </w:p>
          <w:p w14:paraId="110CB94C" w14:textId="77777777" w:rsidR="001F1BD6" w:rsidRPr="00991D57" w:rsidRDefault="001F1BD6" w:rsidP="00163BD5">
            <w:pPr>
              <w:pStyle w:val="ListParagraph"/>
              <w:numPr>
                <w:ilvl w:val="0"/>
                <w:numId w:val="14"/>
              </w:numPr>
              <w:ind w:left="525"/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  <w:r w:rsidRPr="00991D57">
              <w:rPr>
                <w:rFonts w:ascii="Arial" w:hAnsi="Arial" w:cs="Arial"/>
                <w:color w:val="000000" w:themeColor="text1"/>
                <w:sz w:val="18"/>
                <w:szCs w:val="18"/>
              </w:rPr>
              <w:t>MGH471 (</w:t>
            </w:r>
            <w:r w:rsidRPr="00991D57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fard-1</w:t>
            </w:r>
            <w:r w:rsidRPr="00991D57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Pr="00991D57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oe1</w:t>
            </w:r>
            <w:r w:rsidRPr="00991D57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))</w:t>
            </w:r>
            <w:r w:rsidRPr="00991D5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RRID: N/A</w:t>
            </w:r>
          </w:p>
          <w:p w14:paraId="302D5753" w14:textId="77777777" w:rsidR="001F1BD6" w:rsidRPr="00991D57" w:rsidRDefault="001F1BD6" w:rsidP="00163BD5">
            <w:pPr>
              <w:pStyle w:val="ListParagraph"/>
              <w:numPr>
                <w:ilvl w:val="0"/>
                <w:numId w:val="14"/>
              </w:numPr>
              <w:ind w:left="525"/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  <w:r w:rsidRPr="00991D57">
              <w:rPr>
                <w:rFonts w:ascii="Arial" w:hAnsi="Arial" w:cs="Arial"/>
                <w:color w:val="000000" w:themeColor="text1"/>
                <w:sz w:val="18"/>
                <w:szCs w:val="18"/>
              </w:rPr>
              <w:t>MGH472* (</w:t>
            </w:r>
            <w:r w:rsidRPr="00991D57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fard-1</w:t>
            </w:r>
            <w:r w:rsidRPr="00991D57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Pr="00991D57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oe2</w:t>
            </w:r>
            <w:r w:rsidRPr="00991D57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))</w:t>
            </w:r>
            <w:r w:rsidRPr="00991D5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RRID: N/A</w:t>
            </w:r>
          </w:p>
          <w:p w14:paraId="567BE644" w14:textId="77777777" w:rsidR="001F1BD6" w:rsidRPr="00991D57" w:rsidRDefault="001F1BD6" w:rsidP="00163BD5">
            <w:pPr>
              <w:pStyle w:val="ListParagraph"/>
              <w:numPr>
                <w:ilvl w:val="0"/>
                <w:numId w:val="14"/>
              </w:numPr>
              <w:ind w:left="525"/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  <w:r w:rsidRPr="00991D57">
              <w:rPr>
                <w:rFonts w:ascii="Arial" w:hAnsi="Arial" w:cs="Arial"/>
                <w:color w:val="000000" w:themeColor="text1"/>
                <w:sz w:val="18"/>
                <w:szCs w:val="18"/>
              </w:rPr>
              <w:t>MGH605 (</w:t>
            </w:r>
            <w:r w:rsidRPr="00991D57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fard-1</w:t>
            </w:r>
            <w:r w:rsidRPr="00991D57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Pr="00991D57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oe3</w:t>
            </w:r>
            <w:r w:rsidRPr="00991D57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))</w:t>
            </w:r>
            <w:r w:rsidRPr="00991D5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RRID: N/A</w:t>
            </w:r>
          </w:p>
          <w:p w14:paraId="6A3D93BF" w14:textId="77777777" w:rsidR="001F1BD6" w:rsidRPr="00991D57" w:rsidRDefault="001F1BD6" w:rsidP="00163BD5">
            <w:pPr>
              <w:pStyle w:val="ListParagraph"/>
              <w:numPr>
                <w:ilvl w:val="0"/>
                <w:numId w:val="14"/>
              </w:numPr>
              <w:ind w:left="525"/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  <w:r w:rsidRPr="00991D57">
              <w:rPr>
                <w:rFonts w:ascii="Arial" w:hAnsi="Arial" w:cs="Arial"/>
                <w:color w:val="000000" w:themeColor="text1"/>
                <w:sz w:val="18"/>
                <w:szCs w:val="18"/>
              </w:rPr>
              <w:t>MGH606 (</w:t>
            </w:r>
            <w:r w:rsidRPr="00991D57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fard-1</w:t>
            </w:r>
            <w:r w:rsidRPr="00991D57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Pr="00991D57">
              <w:rPr>
                <w:rFonts w:ascii="Arial" w:eastAsia="Noto Sans" w:hAnsi="Arial" w:cs="Arial"/>
                <w:i/>
                <w:color w:val="000000" w:themeColor="text1"/>
                <w:sz w:val="18"/>
                <w:szCs w:val="18"/>
              </w:rPr>
              <w:t>oe4</w:t>
            </w:r>
            <w:r w:rsidRPr="00991D57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))</w:t>
            </w:r>
            <w:r w:rsidRPr="00991D5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RRID: N/A</w:t>
            </w:r>
          </w:p>
          <w:p w14:paraId="5759E672" w14:textId="79A09579" w:rsidR="001F1BD6" w:rsidRPr="00991D57" w:rsidRDefault="001F1BD6" w:rsidP="00163BD5">
            <w:pPr>
              <w:pStyle w:val="ListParagraph"/>
              <w:numPr>
                <w:ilvl w:val="0"/>
                <w:numId w:val="14"/>
              </w:numPr>
              <w:ind w:left="525"/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  <w:r w:rsidRPr="00991D5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MGH607 </w:t>
            </w:r>
            <w:r w:rsidR="00FD0D51" w:rsidRPr="00991D57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="00FD0D51"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GFP::PTS1; FARD-1::RFP</w:t>
            </w:r>
            <w:r w:rsidR="00FD0D51" w:rsidRPr="00991D57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)</w:t>
            </w:r>
            <w:r w:rsidR="00FD0D51" w:rsidRPr="00991D5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991D57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RRID: N/A</w:t>
            </w:r>
          </w:p>
          <w:p w14:paraId="615F5D47" w14:textId="7A7AA83A" w:rsidR="00327E8A" w:rsidRPr="001D541E" w:rsidRDefault="00327E8A" w:rsidP="00327E8A">
            <w:pPr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6D6C2" w14:textId="050AFEA4" w:rsidR="00943760" w:rsidRPr="001D541E" w:rsidRDefault="00ED70F2" w:rsidP="00943760">
            <w:pPr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D541E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943760" w:rsidRPr="001D541E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>trains provided in</w:t>
            </w:r>
          </w:p>
          <w:p w14:paraId="6D05E296" w14:textId="5C5CE987" w:rsidR="00584EDD" w:rsidRPr="001D541E" w:rsidRDefault="00943760" w:rsidP="00943760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1D541E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Materials and Methods</w:t>
            </w:r>
            <w:r w:rsidR="00615B89" w:rsidRPr="001D541E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615B89" w:rsidRPr="001D541E">
              <w:rPr>
                <w:rFonts w:ascii="Arial" w:eastAsia="Calibri" w:hAnsi="Arial" w:cs="Arial"/>
                <w:i/>
                <w:color w:val="000000" w:themeColor="text1"/>
                <w:sz w:val="18"/>
                <w:szCs w:val="18"/>
                <w:lang w:eastAsia="en-GB"/>
              </w:rPr>
              <w:t>C. elegans</w:t>
            </w:r>
            <w:r w:rsidR="00615B89" w:rsidRPr="001D541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 xml:space="preserve"> genetics</w:t>
            </w:r>
          </w:p>
          <w:p w14:paraId="3BB2F106" w14:textId="6746565E" w:rsidR="004B6BDE" w:rsidRPr="001D541E" w:rsidRDefault="004B6BDE" w:rsidP="004B6BDE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1D541E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#1-</w:t>
            </w:r>
            <w:r w:rsidR="00F84198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B339EA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2</w:t>
            </w:r>
            <w:r w:rsidRPr="001D541E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 xml:space="preserve"> Available from the </w:t>
            </w:r>
            <w:r w:rsidR="00313C54" w:rsidRPr="001D541E">
              <w:rPr>
                <w:rFonts w:ascii="Arial" w:eastAsia="Noto Sans" w:hAnsi="Arial" w:cs="Arial"/>
                <w:bCs/>
                <w:i/>
                <w:color w:val="000000" w:themeColor="text1"/>
                <w:sz w:val="18"/>
                <w:szCs w:val="18"/>
              </w:rPr>
              <w:t xml:space="preserve">Caenorhabditis </w:t>
            </w:r>
            <w:r w:rsidRPr="001D541E">
              <w:rPr>
                <w:rFonts w:ascii="Arial" w:eastAsia="Noto Sans" w:hAnsi="Arial" w:cs="Arial"/>
                <w:bCs/>
                <w:i/>
                <w:color w:val="000000" w:themeColor="text1"/>
                <w:sz w:val="18"/>
                <w:szCs w:val="18"/>
              </w:rPr>
              <w:t xml:space="preserve">Genetics Center </w:t>
            </w:r>
            <w:r w:rsidRPr="001D541E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 xml:space="preserve">(CGC). </w:t>
            </w:r>
          </w:p>
          <w:p w14:paraId="1BEF3272" w14:textId="238E792B" w:rsidR="00943760" w:rsidRPr="001D541E" w:rsidRDefault="004B6BDE" w:rsidP="00943760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1D541E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#1</w:t>
            </w:r>
            <w:r w:rsidR="00B339EA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3</w:t>
            </w:r>
            <w:r w:rsidRPr="001D541E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-1</w:t>
            </w:r>
            <w:r w:rsidR="00B339EA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8</w:t>
            </w:r>
            <w:r w:rsidRPr="001D541E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 xml:space="preserve"> Available upon request from the Lead Contact (*, strain lost during cryopreservation). </w:t>
            </w:r>
          </w:p>
          <w:p w14:paraId="5AC23E8F" w14:textId="77777777" w:rsidR="00972FC0" w:rsidRPr="001D541E" w:rsidRDefault="00972FC0" w:rsidP="00943760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B304D3C" w14:textId="77777777" w:rsidR="00DC706E" w:rsidRDefault="00C6171A" w:rsidP="00943760">
            <w:pPr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D541E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943760" w:rsidRPr="001D541E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trains are used within </w:t>
            </w:r>
          </w:p>
          <w:p w14:paraId="426EF789" w14:textId="528EDF87" w:rsidR="00943760" w:rsidRPr="00073B8A" w:rsidRDefault="00073B8A" w:rsidP="00943760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073B8A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 xml:space="preserve">all </w:t>
            </w:r>
            <w:r w:rsidR="00943760" w:rsidRPr="00073B8A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Figure Legends</w:t>
            </w:r>
            <w:r w:rsidRPr="00073B8A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 xml:space="preserve"> (except Figure 7)</w:t>
            </w:r>
            <w:r w:rsidR="00C22E38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228A64E8" w14:textId="654C4089" w:rsidR="00327E8A" w:rsidRPr="001D541E" w:rsidRDefault="00327E8A" w:rsidP="00943760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6EA9A97B" w:rsidR="00327E8A" w:rsidRPr="001D541E" w:rsidRDefault="00374620" w:rsidP="00327E8A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1D541E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N/A</w:t>
            </w:r>
          </w:p>
        </w:tc>
      </w:tr>
      <w:tr w:rsidR="00327E8A" w14:paraId="6BA0CC77" w14:textId="77777777" w:rsidTr="00F954BF">
        <w:trPr>
          <w:trHeight w:val="668"/>
        </w:trPr>
        <w:tc>
          <w:tcPr>
            <w:tcW w:w="5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327E8A" w:rsidRPr="001D541E" w:rsidRDefault="00327E8A" w:rsidP="00327E8A">
            <w:pPr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</w:pPr>
            <w:r w:rsidRPr="001D541E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lastRenderedPageBreak/>
              <w:t>Animal observed in or captured from the field: Provide species, sex, and age where possible.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67626FB4" w:rsidR="00327E8A" w:rsidRPr="001D541E" w:rsidRDefault="00374620" w:rsidP="00327E8A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1D541E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0C352A6F" w:rsidR="00327E8A" w:rsidRPr="001D541E" w:rsidRDefault="00374620" w:rsidP="00327E8A">
            <w:pPr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1D541E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N/A</w:t>
            </w:r>
          </w:p>
        </w:tc>
      </w:tr>
      <w:tr w:rsidR="00327E8A" w14:paraId="639E7FE9" w14:textId="77777777" w:rsidTr="00F954BF">
        <w:trPr>
          <w:trHeight w:val="425"/>
        </w:trPr>
        <w:tc>
          <w:tcPr>
            <w:tcW w:w="57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327E8A" w:rsidRPr="003D5AF6" w:rsidRDefault="00327E8A" w:rsidP="00327E8A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327E8A" w:rsidRDefault="00327E8A" w:rsidP="00327E8A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327E8A" w:rsidRDefault="00327E8A" w:rsidP="00327E8A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C7890" w:rsidRPr="00FC7890" w14:paraId="18855AA1" w14:textId="77777777" w:rsidTr="00F954BF">
        <w:trPr>
          <w:trHeight w:val="425"/>
        </w:trPr>
        <w:tc>
          <w:tcPr>
            <w:tcW w:w="5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32445257" w:rsidR="00FC7890" w:rsidRPr="0089085B" w:rsidRDefault="00FC7890" w:rsidP="00FC7890">
            <w:pPr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89085B">
              <w:rPr>
                <w:rFonts w:ascii="Arial" w:eastAsia="Noto Sans" w:hAnsi="Arial" w:cs="Arial"/>
                <w:b/>
                <w:sz w:val="18"/>
                <w:szCs w:val="18"/>
              </w:rPr>
              <w:t>Plants and microbes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C7890" w:rsidRPr="0089085B" w:rsidRDefault="00FC7890" w:rsidP="00FC7890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89085B">
              <w:rPr>
                <w:rFonts w:ascii="Arial" w:eastAsia="Noto Sans" w:hAnsi="Arial" w:cs="Arial"/>
                <w:b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C7890" w:rsidRPr="0089085B" w:rsidRDefault="00FC7890" w:rsidP="00FC7890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89085B">
              <w:rPr>
                <w:rFonts w:ascii="Arial" w:eastAsia="Noto Sans" w:hAnsi="Arial" w:cs="Arial"/>
                <w:b/>
                <w:sz w:val="18"/>
                <w:szCs w:val="18"/>
              </w:rPr>
              <w:t>N/A</w:t>
            </w:r>
          </w:p>
        </w:tc>
      </w:tr>
      <w:tr w:rsidR="00327E8A" w14:paraId="648DA1AA" w14:textId="77777777" w:rsidTr="00F954BF">
        <w:trPr>
          <w:trHeight w:val="728"/>
        </w:trPr>
        <w:tc>
          <w:tcPr>
            <w:tcW w:w="5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327E8A" w:rsidRPr="00E362CD" w:rsidRDefault="00327E8A" w:rsidP="00327E8A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E362CD">
              <w:rPr>
                <w:rFonts w:ascii="Arial" w:eastAsia="Noto Sans" w:hAnsi="Arial" w:cs="Arial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2300DD2" w:rsidR="00327E8A" w:rsidRPr="00E362CD" w:rsidRDefault="00053278" w:rsidP="00327E8A">
            <w:pPr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E362CD">
              <w:rPr>
                <w:rFonts w:ascii="Arial" w:eastAsia="Noto Sans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388F389C" w:rsidR="00327E8A" w:rsidRPr="00BC0416" w:rsidRDefault="00053278" w:rsidP="00327E8A">
            <w:pPr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BC0416">
              <w:rPr>
                <w:rFonts w:ascii="Arial" w:eastAsia="Noto Sans" w:hAnsi="Arial" w:cs="Arial"/>
                <w:bCs/>
                <w:sz w:val="18"/>
                <w:szCs w:val="18"/>
              </w:rPr>
              <w:t>N/A</w:t>
            </w:r>
          </w:p>
        </w:tc>
      </w:tr>
      <w:tr w:rsidR="00327E8A" w14:paraId="5468CA71" w14:textId="77777777" w:rsidTr="00F954BF">
        <w:trPr>
          <w:trHeight w:val="574"/>
        </w:trPr>
        <w:tc>
          <w:tcPr>
            <w:tcW w:w="5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4CFE7" w14:textId="77777777" w:rsidR="008922CF" w:rsidRPr="00E362CD" w:rsidRDefault="00DF7542" w:rsidP="008922CF">
            <w:pPr>
              <w:pStyle w:val="ListParagraph"/>
              <w:numPr>
                <w:ilvl w:val="0"/>
                <w:numId w:val="15"/>
              </w:numPr>
              <w:ind w:left="525" w:hanging="366"/>
              <w:rPr>
                <w:rFonts w:ascii="Arial" w:hAnsi="Arial" w:cs="Arial"/>
                <w:sz w:val="18"/>
                <w:szCs w:val="18"/>
              </w:rPr>
            </w:pPr>
            <w:r w:rsidRPr="00E362CD">
              <w:rPr>
                <w:rStyle w:val="Emphasis"/>
                <w:rFonts w:ascii="Arial" w:hAnsi="Arial" w:cs="Arial"/>
                <w:sz w:val="18"/>
                <w:szCs w:val="18"/>
              </w:rPr>
              <w:t>E. coli</w:t>
            </w:r>
            <w:r w:rsidRPr="00E362CD">
              <w:rPr>
                <w:rFonts w:ascii="Arial" w:hAnsi="Arial" w:cs="Arial"/>
                <w:sz w:val="18"/>
                <w:szCs w:val="18"/>
              </w:rPr>
              <w:t> OP50–1 (CGC)</w:t>
            </w:r>
            <w:r w:rsidRPr="00E362CD">
              <w:rPr>
                <w:rFonts w:ascii="Arial" w:eastAsia="Noto Sans" w:hAnsi="Arial" w:cs="Arial"/>
                <w:bCs/>
                <w:sz w:val="18"/>
                <w:szCs w:val="18"/>
              </w:rPr>
              <w:t>,</w:t>
            </w:r>
            <w:r w:rsidRPr="00E362CD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</w:t>
            </w:r>
            <w:r w:rsidRPr="00E362CD">
              <w:rPr>
                <w:rFonts w:ascii="Arial" w:hAnsi="Arial" w:cs="Arial"/>
                <w:sz w:val="18"/>
                <w:szCs w:val="18"/>
              </w:rPr>
              <w:t>RRID: WB-STRAIN:WBStrain00041971</w:t>
            </w:r>
          </w:p>
          <w:p w14:paraId="287FD206" w14:textId="43E82FF6" w:rsidR="00053278" w:rsidRPr="00E362CD" w:rsidRDefault="00DF7542" w:rsidP="008922CF">
            <w:pPr>
              <w:pStyle w:val="ListParagraph"/>
              <w:numPr>
                <w:ilvl w:val="0"/>
                <w:numId w:val="15"/>
              </w:numPr>
              <w:ind w:left="525" w:hanging="366"/>
              <w:rPr>
                <w:rFonts w:ascii="Arial" w:hAnsi="Arial" w:cs="Arial"/>
                <w:sz w:val="18"/>
                <w:szCs w:val="18"/>
              </w:rPr>
            </w:pPr>
            <w:r w:rsidRPr="00E362CD">
              <w:rPr>
                <w:rStyle w:val="Emphasis"/>
                <w:rFonts w:ascii="Arial" w:hAnsi="Arial" w:cs="Arial"/>
                <w:sz w:val="18"/>
                <w:szCs w:val="18"/>
              </w:rPr>
              <w:t>E. coli</w:t>
            </w:r>
            <w:r w:rsidRPr="00E362CD">
              <w:rPr>
                <w:rFonts w:ascii="Arial" w:hAnsi="Arial" w:cs="Arial"/>
                <w:sz w:val="18"/>
                <w:szCs w:val="18"/>
              </w:rPr>
              <w:t> HT115 (DE3)</w:t>
            </w:r>
            <w:r w:rsidRPr="00E362CD">
              <w:rPr>
                <w:rFonts w:ascii="Arial" w:eastAsia="Noto Sans" w:hAnsi="Arial" w:cs="Arial"/>
                <w:bCs/>
                <w:sz w:val="18"/>
                <w:szCs w:val="18"/>
              </w:rPr>
              <w:t>,</w:t>
            </w:r>
            <w:r w:rsidRPr="00E362CD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</w:t>
            </w:r>
            <w:r w:rsidRPr="00E362CD">
              <w:rPr>
                <w:rFonts w:ascii="Arial" w:hAnsi="Arial" w:cs="Arial"/>
                <w:sz w:val="18"/>
                <w:szCs w:val="18"/>
              </w:rPr>
              <w:t>RRID: WB-STRAIN:WBStrain00041079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C3CAF" w14:textId="77777777" w:rsidR="008922CF" w:rsidRPr="00E362CD" w:rsidRDefault="008922CF" w:rsidP="00107B42">
            <w:pPr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E362CD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RRIDs indicated in </w:t>
            </w:r>
          </w:p>
          <w:p w14:paraId="3EDAFAE5" w14:textId="77777777" w:rsidR="00A4034C" w:rsidRPr="00E362CD" w:rsidRDefault="00A4034C" w:rsidP="00107B42">
            <w:pPr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47B645D2" w14:textId="77777777" w:rsidR="00676926" w:rsidRPr="00E362CD" w:rsidRDefault="008922CF" w:rsidP="00A4034C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E362CD">
              <w:rPr>
                <w:rFonts w:ascii="Arial" w:eastAsia="Noto Sans" w:hAnsi="Arial" w:cs="Arial"/>
                <w:bCs/>
                <w:sz w:val="18"/>
                <w:szCs w:val="18"/>
              </w:rPr>
              <w:t>Materials and Methods</w:t>
            </w:r>
            <w:r w:rsidR="00A4034C" w:rsidRPr="00E362CD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, </w:t>
            </w:r>
          </w:p>
          <w:p w14:paraId="406274E9" w14:textId="46059C2C" w:rsidR="008922CF" w:rsidRPr="00E362CD" w:rsidRDefault="00A4034C" w:rsidP="00676926">
            <w:pPr>
              <w:pStyle w:val="ListParagraph"/>
              <w:ind w:left="178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E362CD">
              <w:rPr>
                <w:rFonts w:ascii="Arial" w:eastAsia="Noto Sans" w:hAnsi="Arial" w:cs="Arial"/>
                <w:bCs/>
                <w:i/>
                <w:sz w:val="18"/>
                <w:szCs w:val="18"/>
              </w:rPr>
              <w:t xml:space="preserve">C. elegans </w:t>
            </w:r>
            <w:r w:rsidRPr="00E362CD">
              <w:rPr>
                <w:rFonts w:ascii="Arial" w:eastAsia="Noto Sans" w:hAnsi="Arial" w:cs="Arial"/>
                <w:bCs/>
                <w:sz w:val="18"/>
                <w:szCs w:val="18"/>
              </w:rPr>
              <w:t>genetics</w:t>
            </w:r>
          </w:p>
          <w:p w14:paraId="60451774" w14:textId="77777777" w:rsidR="006A30E8" w:rsidRPr="00E362CD" w:rsidRDefault="006A30E8" w:rsidP="00676926">
            <w:pPr>
              <w:pStyle w:val="ListParagraph"/>
              <w:ind w:left="178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40948CBE" w14:textId="77777777" w:rsidR="006A30E8" w:rsidRPr="00E362CD" w:rsidRDefault="006A30E8" w:rsidP="006A30E8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E362CD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Materials and Methods, </w:t>
            </w:r>
          </w:p>
          <w:p w14:paraId="1DE82D84" w14:textId="599B4108" w:rsidR="006A30E8" w:rsidRPr="00E362CD" w:rsidRDefault="00B9422B" w:rsidP="006A30E8">
            <w:pPr>
              <w:pStyle w:val="ListParagraph"/>
              <w:ind w:left="178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E362CD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RNA interference </w:t>
            </w:r>
            <w:r w:rsidR="00842650" w:rsidRPr="00E362CD">
              <w:rPr>
                <w:rFonts w:ascii="Arial" w:eastAsia="Noto Sans" w:hAnsi="Arial" w:cs="Arial"/>
                <w:bCs/>
                <w:sz w:val="18"/>
                <w:szCs w:val="18"/>
              </w:rPr>
              <w:t>(RNAi) assays</w:t>
            </w:r>
          </w:p>
          <w:p w14:paraId="323F4706" w14:textId="77777777" w:rsidR="006A30E8" w:rsidRPr="00E362CD" w:rsidRDefault="006A30E8" w:rsidP="00676926">
            <w:pPr>
              <w:pStyle w:val="ListParagraph"/>
              <w:ind w:left="178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</w:p>
          <w:p w14:paraId="6791C2FC" w14:textId="77777777" w:rsidR="008922CF" w:rsidRPr="00E362CD" w:rsidRDefault="008922CF" w:rsidP="00107B42">
            <w:pPr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206D21C1" w14:textId="19B80253" w:rsidR="00107B42" w:rsidRPr="00E362CD" w:rsidRDefault="00107B42" w:rsidP="00107B42">
            <w:pPr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E362CD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Bacterial strain</w:t>
            </w:r>
            <w:r w:rsidR="0018034F" w:rsidRPr="00E362CD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s</w:t>
            </w:r>
            <w:r w:rsidRPr="00E362CD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used </w:t>
            </w:r>
            <w:r w:rsidR="0018034F" w:rsidRPr="00E362CD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as worm food source </w:t>
            </w:r>
            <w:r w:rsidRPr="00E362CD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within </w:t>
            </w:r>
            <w:r w:rsidR="0018034F" w:rsidRPr="00E362CD">
              <w:rPr>
                <w:rFonts w:ascii="Arial" w:eastAsia="Noto Sans" w:hAnsi="Arial" w:cs="Arial"/>
                <w:b/>
                <w:bCs/>
                <w:i/>
                <w:sz w:val="18"/>
                <w:szCs w:val="18"/>
              </w:rPr>
              <w:t>all</w:t>
            </w:r>
            <w:r w:rsidR="0018034F" w:rsidRPr="00E362CD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Figures and Supplementary Figure Legends</w:t>
            </w:r>
            <w:r w:rsidR="00CA5C31" w:rsidRPr="00E362CD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(except Figure 7)</w:t>
            </w:r>
            <w:r w:rsidR="0018034F" w:rsidRPr="00E362CD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.</w:t>
            </w:r>
            <w:r w:rsidR="003C6744" w:rsidRPr="00E362CD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33DDD2E" w14:textId="77777777" w:rsidR="004C16BA" w:rsidRPr="00E362CD" w:rsidRDefault="004C16BA" w:rsidP="00107B42">
            <w:pPr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</w:p>
          <w:p w14:paraId="0FCD3A38" w14:textId="4C8A6B51" w:rsidR="0018034F" w:rsidRPr="00E362CD" w:rsidRDefault="00F05CD8" w:rsidP="0018034F">
            <w:pPr>
              <w:pStyle w:val="ListParagraph"/>
              <w:numPr>
                <w:ilvl w:val="0"/>
                <w:numId w:val="16"/>
              </w:numPr>
              <w:ind w:left="187" w:hanging="180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E362CD">
              <w:rPr>
                <w:rFonts w:ascii="Arial" w:eastAsia="Noto Sans" w:hAnsi="Arial" w:cs="Arial"/>
                <w:bCs/>
                <w:sz w:val="18"/>
                <w:szCs w:val="18"/>
              </w:rPr>
              <w:t>Default food source</w:t>
            </w:r>
            <w:r w:rsidR="00903F69" w:rsidRPr="00E362CD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for</w:t>
            </w:r>
            <w:r w:rsidRPr="00E362CD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non-RNAi experiments</w:t>
            </w:r>
          </w:p>
          <w:p w14:paraId="0A41592A" w14:textId="77777777" w:rsidR="0018034F" w:rsidRPr="00E362CD" w:rsidRDefault="0018034F" w:rsidP="00F05CD8">
            <w:pPr>
              <w:ind w:left="7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</w:p>
          <w:p w14:paraId="0BC77B0E" w14:textId="430385DF" w:rsidR="0018034F" w:rsidRPr="00E362CD" w:rsidRDefault="00F05CD8" w:rsidP="0018034F">
            <w:pPr>
              <w:pStyle w:val="ListParagraph"/>
              <w:numPr>
                <w:ilvl w:val="0"/>
                <w:numId w:val="16"/>
              </w:numPr>
              <w:ind w:left="187" w:hanging="180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E362CD">
              <w:rPr>
                <w:rFonts w:ascii="Arial" w:eastAsia="Noto Sans" w:hAnsi="Arial" w:cs="Arial"/>
                <w:bCs/>
                <w:sz w:val="18"/>
                <w:szCs w:val="18"/>
              </w:rPr>
              <w:t>RNAi experiments are specified within text</w:t>
            </w:r>
            <w:r w:rsidR="006A593E" w:rsidRPr="00E362CD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as gene “knockdowns”</w:t>
            </w:r>
            <w:r w:rsidR="00352E21" w:rsidRPr="00E362CD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or “RNAi” treatment.</w:t>
            </w:r>
          </w:p>
          <w:p w14:paraId="6C254F93" w14:textId="77777777" w:rsidR="00C22EB6" w:rsidRPr="00E362CD" w:rsidRDefault="00C22EB6" w:rsidP="00107B42">
            <w:pPr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</w:p>
          <w:p w14:paraId="4AA8ECCC" w14:textId="42AB090A" w:rsidR="00327E8A" w:rsidRPr="00E362CD" w:rsidRDefault="00327E8A" w:rsidP="00327E8A">
            <w:pPr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77777777" w:rsidR="00327E8A" w:rsidRPr="00BC0416" w:rsidRDefault="00327E8A" w:rsidP="00327E8A">
            <w:pPr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</w:tc>
      </w:tr>
      <w:tr w:rsidR="00327E8A" w14:paraId="7D75567E" w14:textId="77777777" w:rsidTr="00F954BF">
        <w:trPr>
          <w:trHeight w:val="425"/>
        </w:trPr>
        <w:tc>
          <w:tcPr>
            <w:tcW w:w="57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327E8A" w:rsidRPr="003D5AF6" w:rsidRDefault="00327E8A" w:rsidP="00327E8A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327E8A" w:rsidRDefault="00327E8A" w:rsidP="00327E8A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327E8A" w:rsidRDefault="00327E8A" w:rsidP="00327E8A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327E8A" w14:paraId="1AC6616D" w14:textId="77777777" w:rsidTr="00F954BF">
        <w:trPr>
          <w:trHeight w:val="635"/>
        </w:trPr>
        <w:tc>
          <w:tcPr>
            <w:tcW w:w="5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327E8A" w:rsidRPr="005377C6" w:rsidRDefault="00327E8A" w:rsidP="00327E8A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5377C6">
              <w:rPr>
                <w:rFonts w:ascii="Arial" w:eastAsia="Noto Sans" w:hAnsi="Arial" w:cs="Arial"/>
                <w:b/>
                <w:sz w:val="18"/>
                <w:szCs w:val="18"/>
              </w:rPr>
              <w:t>Human research participants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327E8A" w:rsidRPr="005377C6" w:rsidRDefault="00327E8A" w:rsidP="00327E8A">
            <w:pPr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5377C6">
              <w:rPr>
                <w:rFonts w:ascii="Arial" w:eastAsia="Noto Sans" w:hAnsi="Arial" w:cs="Arial"/>
                <w:b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327E8A" w:rsidRPr="005377C6" w:rsidRDefault="00327E8A" w:rsidP="00327E8A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5377C6">
              <w:rPr>
                <w:rFonts w:ascii="Arial" w:eastAsia="Noto Sans" w:hAnsi="Arial" w:cs="Arial"/>
                <w:b/>
                <w:sz w:val="18"/>
                <w:szCs w:val="18"/>
              </w:rPr>
              <w:t>N/A</w:t>
            </w:r>
          </w:p>
        </w:tc>
      </w:tr>
      <w:tr w:rsidR="007F305C" w:rsidRPr="007F305C" w14:paraId="0A22D679" w14:textId="77777777" w:rsidTr="00F954BF">
        <w:trPr>
          <w:trHeight w:val="471"/>
        </w:trPr>
        <w:tc>
          <w:tcPr>
            <w:tcW w:w="5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327E8A" w:rsidRPr="007F305C" w:rsidRDefault="00327E8A" w:rsidP="00327E8A">
            <w:pPr>
              <w:spacing w:line="225" w:lineRule="auto"/>
              <w:rPr>
                <w:rFonts w:ascii="Arial" w:eastAsia="Noto Sans" w:hAnsi="Arial" w:cs="Arial"/>
                <w:sz w:val="18"/>
                <w:szCs w:val="18"/>
              </w:rPr>
            </w:pPr>
            <w:r w:rsidRPr="007F305C">
              <w:rPr>
                <w:rFonts w:ascii="Arial" w:eastAsia="Noto Sans" w:hAnsi="Arial" w:cs="Arial"/>
                <w:sz w:val="18"/>
                <w:szCs w:val="18"/>
              </w:rPr>
              <w:t>If collected and within the bounds of privacy constraints report on age, sex, gender and ethnicity for all study participants.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19051248" w:rsidR="00327E8A" w:rsidRPr="007F305C" w:rsidRDefault="0082197F" w:rsidP="00327E8A">
            <w:pPr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7F305C">
              <w:rPr>
                <w:rFonts w:ascii="Arial" w:eastAsia="Noto Sans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42DFBEBC" w:rsidR="00327E8A" w:rsidRPr="007F305C" w:rsidRDefault="0082197F" w:rsidP="00327E8A">
            <w:pPr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7F305C">
              <w:rPr>
                <w:rFonts w:ascii="Arial" w:eastAsia="Noto Sans" w:hAnsi="Arial" w:cs="Arial"/>
                <w:bCs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7F305C" w:rsidRDefault="00F102CC">
      <w:pPr>
        <w:spacing w:before="80" w:line="227" w:lineRule="auto"/>
        <w:rPr>
          <w:rFonts w:ascii="Arial" w:eastAsia="Noto Sans" w:hAnsi="Arial" w:cs="Arial"/>
          <w:b/>
          <w:sz w:val="18"/>
          <w:szCs w:val="18"/>
          <w:u w:val="single"/>
        </w:rPr>
      </w:pPr>
    </w:p>
    <w:p w14:paraId="60E7D3C1" w14:textId="77777777" w:rsidR="00F102CC" w:rsidRPr="005B5E3B" w:rsidRDefault="00427975">
      <w:pPr>
        <w:spacing w:before="80" w:line="227" w:lineRule="auto"/>
        <w:rPr>
          <w:rFonts w:ascii="Arial" w:eastAsia="Noto Sans" w:hAnsi="Arial" w:cs="Arial"/>
          <w:b/>
        </w:rPr>
      </w:pPr>
      <w:bookmarkStart w:id="1" w:name="_ff5b8dustxkx" w:colFirst="0" w:colLast="0"/>
      <w:bookmarkEnd w:id="1"/>
      <w:r w:rsidRPr="005B5E3B">
        <w:rPr>
          <w:rFonts w:ascii="Arial" w:eastAsia="Noto Sans" w:hAnsi="Arial" w:cs="Arial"/>
          <w:b/>
        </w:rPr>
        <w:t>Design:</w:t>
      </w:r>
    </w:p>
    <w:p w14:paraId="38B36C0E" w14:textId="77777777" w:rsidR="00F102CC" w:rsidRPr="007F305C" w:rsidRDefault="00427975">
      <w:pPr>
        <w:spacing w:line="227" w:lineRule="auto"/>
        <w:rPr>
          <w:rFonts w:ascii="Arial" w:eastAsia="Noto Sans" w:hAnsi="Arial" w:cs="Arial"/>
          <w:b/>
          <w:sz w:val="18"/>
          <w:szCs w:val="18"/>
        </w:rPr>
      </w:pPr>
      <w:r w:rsidRPr="007F305C">
        <w:rPr>
          <w:rFonts w:ascii="Arial" w:eastAsia="Noto Sans" w:hAnsi="Arial" w:cs="Arial"/>
          <w:b/>
          <w:sz w:val="18"/>
          <w:szCs w:val="18"/>
        </w:rPr>
        <w:t xml:space="preserve"> </w:t>
      </w:r>
    </w:p>
    <w:tbl>
      <w:tblPr>
        <w:tblStyle w:val="a0"/>
        <w:tblW w:w="96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70"/>
        <w:gridCol w:w="3060"/>
        <w:gridCol w:w="990"/>
      </w:tblGrid>
      <w:tr w:rsidR="00C22726" w:rsidRPr="007F305C" w14:paraId="449C5579" w14:textId="77777777" w:rsidTr="00C22726">
        <w:trPr>
          <w:trHeight w:val="470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Pr="007F305C" w:rsidRDefault="00427975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7F305C">
              <w:rPr>
                <w:rFonts w:ascii="Arial" w:eastAsia="Noto Sans" w:hAnsi="Arial" w:cs="Arial"/>
                <w:b/>
                <w:sz w:val="18"/>
                <w:szCs w:val="18"/>
              </w:rPr>
              <w:t>Study protocol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Pr="007F305C" w:rsidRDefault="00427975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7F305C">
              <w:rPr>
                <w:rFonts w:ascii="Arial" w:eastAsia="Noto Sans" w:hAnsi="Arial" w:cs="Arial"/>
                <w:b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Pr="007F305C" w:rsidRDefault="00427975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7F305C">
              <w:rPr>
                <w:rFonts w:ascii="Arial" w:eastAsia="Noto Sans" w:hAnsi="Arial" w:cs="Arial"/>
                <w:b/>
                <w:sz w:val="18"/>
                <w:szCs w:val="18"/>
              </w:rPr>
              <w:t>N/A</w:t>
            </w:r>
          </w:p>
        </w:tc>
      </w:tr>
      <w:tr w:rsidR="00C22726" w:rsidRPr="007F305C" w14:paraId="4349644E" w14:textId="77777777" w:rsidTr="00C22726">
        <w:trPr>
          <w:trHeight w:val="606"/>
        </w:trPr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Pr="007F305C" w:rsidRDefault="00427975">
            <w:pPr>
              <w:rPr>
                <w:rFonts w:ascii="Arial" w:eastAsia="Noto Sans" w:hAnsi="Arial" w:cs="Arial"/>
                <w:sz w:val="18"/>
                <w:szCs w:val="18"/>
              </w:rPr>
            </w:pPr>
            <w:r w:rsidRPr="007F305C">
              <w:rPr>
                <w:rFonts w:ascii="Arial" w:eastAsia="Noto Sans" w:hAnsi="Arial" w:cs="Arial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48E8D7F9" w:rsidR="00F102CC" w:rsidRPr="007F305C" w:rsidRDefault="00B700A3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7F305C">
              <w:rPr>
                <w:rFonts w:ascii="Arial" w:eastAsia="Noto Sans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47C59B89" w:rsidR="00F102CC" w:rsidRPr="007F305C" w:rsidRDefault="00EF68DB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7F305C">
              <w:rPr>
                <w:rFonts w:ascii="Arial" w:eastAsia="Noto Sans" w:hAnsi="Arial" w:cs="Arial"/>
                <w:bCs/>
                <w:sz w:val="18"/>
                <w:szCs w:val="18"/>
              </w:rPr>
              <w:t>N/A</w:t>
            </w:r>
          </w:p>
        </w:tc>
      </w:tr>
      <w:tr w:rsidR="00F102CC" w14:paraId="6BDD29B4" w14:textId="77777777" w:rsidTr="00C22726">
        <w:trPr>
          <w:trHeight w:val="425"/>
        </w:trPr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 w:rsidTr="00C22726">
        <w:trPr>
          <w:trHeight w:val="425"/>
        </w:trPr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Pr="00A645F1" w:rsidRDefault="00427975">
            <w:pPr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A645F1">
              <w:rPr>
                <w:rFonts w:ascii="Arial" w:eastAsia="Noto Sans" w:hAnsi="Arial" w:cs="Arial"/>
                <w:b/>
                <w:sz w:val="18"/>
                <w:szCs w:val="18"/>
              </w:rPr>
              <w:t>Laboratory protocol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Pr="00A645F1" w:rsidRDefault="00427975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A645F1">
              <w:rPr>
                <w:rFonts w:ascii="Arial" w:eastAsia="Noto Sans" w:hAnsi="Arial" w:cs="Arial"/>
                <w:b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Pr="006E1D72" w:rsidRDefault="00427975">
            <w:pPr>
              <w:spacing w:line="225" w:lineRule="auto"/>
              <w:rPr>
                <w:rFonts w:ascii="Arial" w:eastAsia="Noto Sans" w:hAnsi="Arial" w:cs="Arial"/>
                <w:b/>
                <w:color w:val="434343"/>
                <w:sz w:val="18"/>
                <w:szCs w:val="18"/>
              </w:rPr>
            </w:pPr>
            <w:r w:rsidRPr="006E1D72">
              <w:rPr>
                <w:rFonts w:ascii="Arial" w:eastAsia="Noto Sans" w:hAnsi="Arial" w:cs="Arial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C22726">
        <w:trPr>
          <w:trHeight w:val="515"/>
        </w:trPr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Pr="00A645F1" w:rsidRDefault="00427975">
            <w:pPr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A645F1">
              <w:rPr>
                <w:rFonts w:ascii="Arial" w:eastAsia="Noto Sans" w:hAnsi="Arial" w:cs="Arial"/>
                <w:sz w:val="18"/>
                <w:szCs w:val="18"/>
              </w:rPr>
              <w:lastRenderedPageBreak/>
              <w:t>Provide DOI OR other citation details if detailed step-by-step protocols are available.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37E0B484" w:rsidR="001F4E98" w:rsidRPr="00A645F1" w:rsidRDefault="00286EC4">
            <w:pPr>
              <w:spacing w:line="225" w:lineRule="auto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A645F1">
              <w:rPr>
                <w:rFonts w:ascii="Arial" w:eastAsia="Noto Sans" w:hAnsi="Arial" w:cs="Arial"/>
                <w:b/>
                <w:sz w:val="18"/>
                <w:szCs w:val="18"/>
              </w:rPr>
              <w:t>Detailed methods are indicated in</w:t>
            </w:r>
            <w:r w:rsidRPr="00A645F1">
              <w:rPr>
                <w:rFonts w:ascii="Arial" w:eastAsia="Noto Sans" w:hAnsi="Arial" w:cs="Arial"/>
                <w:sz w:val="18"/>
                <w:szCs w:val="18"/>
              </w:rPr>
              <w:t xml:space="preserve"> Materials and Methods section where published protocols are not available. </w:t>
            </w:r>
            <w:r w:rsidRPr="00A645F1">
              <w:rPr>
                <w:rFonts w:ascii="Arial" w:eastAsia="Noto Sans" w:hAnsi="Arial" w:cs="Arial"/>
                <w:sz w:val="18"/>
                <w:szCs w:val="18"/>
              </w:rPr>
              <w:br/>
            </w:r>
            <w:r w:rsidRPr="00A645F1">
              <w:rPr>
                <w:rFonts w:ascii="Arial" w:eastAsia="Noto Sans" w:hAnsi="Arial" w:cs="Arial"/>
                <w:sz w:val="18"/>
                <w:szCs w:val="18"/>
              </w:rPr>
              <w:br/>
              <w:t>We specifically reference our methods paper on GC/MS analysis for detailed step-by-step protocol. (Pino and Soukas, 2020, and Pino et al., 2013).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D8DC753" w:rsidR="00F102CC" w:rsidRPr="006E1D72" w:rsidRDefault="00F102CC">
            <w:pPr>
              <w:spacing w:line="225" w:lineRule="auto"/>
              <w:rPr>
                <w:rFonts w:ascii="Arial" w:eastAsia="Noto Sans" w:hAnsi="Arial" w:cs="Arial"/>
                <w:bCs/>
                <w:color w:val="434343"/>
                <w:sz w:val="18"/>
                <w:szCs w:val="18"/>
              </w:rPr>
            </w:pPr>
          </w:p>
        </w:tc>
      </w:tr>
      <w:tr w:rsidR="00F102CC" w14:paraId="2C685749" w14:textId="77777777" w:rsidTr="00C22726">
        <w:trPr>
          <w:trHeight w:val="425"/>
        </w:trPr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 w:rsidTr="00C22726">
        <w:trPr>
          <w:trHeight w:val="425"/>
        </w:trPr>
        <w:tc>
          <w:tcPr>
            <w:tcW w:w="96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Pr="00A65A9A" w:rsidRDefault="00427975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A65A9A">
              <w:rPr>
                <w:rFonts w:ascii="Arial" w:eastAsia="Noto Sans" w:hAnsi="Arial" w:cs="Arial"/>
                <w:b/>
                <w:sz w:val="18"/>
                <w:szCs w:val="18"/>
              </w:rPr>
              <w:t xml:space="preserve">Experimental study design (statistics </w:t>
            </w:r>
            <w:r w:rsidR="001B3BCC" w:rsidRPr="00A65A9A">
              <w:rPr>
                <w:rFonts w:ascii="Arial" w:eastAsia="Noto Sans" w:hAnsi="Arial" w:cs="Arial"/>
                <w:b/>
                <w:sz w:val="18"/>
                <w:szCs w:val="18"/>
              </w:rPr>
              <w:t>details) *</w:t>
            </w:r>
          </w:p>
        </w:tc>
      </w:tr>
      <w:tr w:rsidR="00F102CC" w14:paraId="6394CD84" w14:textId="77777777" w:rsidTr="00C22726">
        <w:trPr>
          <w:trHeight w:val="635"/>
        </w:trPr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Pr="00AF73C2" w:rsidRDefault="00427975">
            <w:pPr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b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Pr="00AF73C2" w:rsidRDefault="00427975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b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Pr="00AF73C2" w:rsidRDefault="00427975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b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C22726">
        <w:trPr>
          <w:trHeight w:val="349"/>
        </w:trPr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77B61" w14:textId="77777777" w:rsidR="00E56589" w:rsidRPr="00AF73C2" w:rsidRDefault="00E56589" w:rsidP="00E56589">
            <w:pPr>
              <w:rPr>
                <w:rFonts w:ascii="Arial" w:eastAsia="Noto Sans" w:hAnsi="Arial" w:cs="Arial"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sz w:val="18"/>
                <w:szCs w:val="18"/>
              </w:rPr>
              <w:t>Sample size determination.</w:t>
            </w:r>
          </w:p>
          <w:p w14:paraId="6324EDE3" w14:textId="273CB1A5" w:rsidR="00E56589" w:rsidRPr="00AF73C2" w:rsidRDefault="00E56589" w:rsidP="00E56589">
            <w:pPr>
              <w:rPr>
                <w:rFonts w:ascii="Arial" w:eastAsia="Noto Sans" w:hAnsi="Arial" w:cs="Arial"/>
                <w:sz w:val="18"/>
                <w:szCs w:val="18"/>
              </w:rPr>
            </w:pPr>
          </w:p>
          <w:p w14:paraId="2D9B09D6" w14:textId="77777777" w:rsidR="009155E7" w:rsidRPr="00AF73C2" w:rsidRDefault="00E56589" w:rsidP="009155E7">
            <w:pPr>
              <w:pStyle w:val="ListParagraph"/>
              <w:numPr>
                <w:ilvl w:val="0"/>
                <w:numId w:val="33"/>
              </w:numPr>
              <w:ind w:left="525"/>
              <w:rPr>
                <w:rFonts w:ascii="Arial" w:hAnsi="Arial" w:cs="Arial"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Lifespan analysis:</w:t>
            </w:r>
          </w:p>
          <w:p w14:paraId="355A6D08" w14:textId="77777777" w:rsidR="00B62DDB" w:rsidRPr="00AF73C2" w:rsidRDefault="00E56589" w:rsidP="009155E7">
            <w:pPr>
              <w:pStyle w:val="ListParagraph"/>
              <w:ind w:left="525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bCs/>
                <w:sz w:val="18"/>
                <w:szCs w:val="18"/>
              </w:rPr>
              <w:t>Yes, n = 50, alpha = 0.05, beta = 0.80, effect size = 20% difference in lifespan based upon log-rank analysis.</w:t>
            </w:r>
          </w:p>
          <w:p w14:paraId="61CD31AF" w14:textId="4D5447FC" w:rsidR="00E56589" w:rsidRPr="00AF73C2" w:rsidRDefault="00E56589" w:rsidP="00B62DDB">
            <w:pPr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</w:t>
            </w:r>
          </w:p>
          <w:p w14:paraId="4ADC945C" w14:textId="77777777" w:rsidR="00B62DDB" w:rsidRPr="00AF73C2" w:rsidRDefault="00B62DDB" w:rsidP="00B62DDB">
            <w:pPr>
              <w:pStyle w:val="ListParagraph"/>
              <w:numPr>
                <w:ilvl w:val="0"/>
                <w:numId w:val="33"/>
              </w:numPr>
              <w:ind w:left="525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GCMS and LC-MS/MS Lipidomics: </w:t>
            </w:r>
          </w:p>
          <w:p w14:paraId="3CC39CFA" w14:textId="0B345821" w:rsidR="00B62DDB" w:rsidRPr="00AF73C2" w:rsidRDefault="00B62DDB" w:rsidP="00B62DDB">
            <w:pPr>
              <w:pStyle w:val="ListParagraph"/>
              <w:ind w:left="525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bCs/>
                <w:sz w:val="18"/>
                <w:szCs w:val="18"/>
              </w:rPr>
              <w:t>Yes, N = 3, alpha = 0.05, beta = 0.90, effect size = 50%, sigma = 20% based upon pairwise comparison with t-test or ANOVA with multiple hypothesis testing correction.</w:t>
            </w:r>
          </w:p>
          <w:p w14:paraId="1AB2AA8E" w14:textId="77777777" w:rsidR="00886C29" w:rsidRPr="00AF73C2" w:rsidRDefault="00886C29" w:rsidP="00F8278B">
            <w:pPr>
              <w:spacing w:line="225" w:lineRule="auto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</w:p>
          <w:p w14:paraId="61AECA46" w14:textId="77777777" w:rsidR="00886C29" w:rsidRPr="00AF73C2" w:rsidRDefault="00886C29" w:rsidP="00F8278B">
            <w:pPr>
              <w:spacing w:line="225" w:lineRule="auto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</w:p>
          <w:p w14:paraId="5E9D3A7C" w14:textId="58669D36" w:rsidR="00F8278B" w:rsidRPr="00AF73C2" w:rsidRDefault="00F8278B">
            <w:pPr>
              <w:rPr>
                <w:rFonts w:ascii="Arial" w:eastAsia="Noto Sans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1FCD" w14:textId="7645CC51" w:rsidR="00414E06" w:rsidRPr="00AF73C2" w:rsidRDefault="00414E06">
            <w:pPr>
              <w:spacing w:line="225" w:lineRule="auto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</w:p>
          <w:p w14:paraId="39564459" w14:textId="77777777" w:rsidR="00AC01BE" w:rsidRDefault="00AC01BE" w:rsidP="00F55A15">
            <w:pPr>
              <w:spacing w:line="225" w:lineRule="auto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</w:p>
          <w:p w14:paraId="752127E4" w14:textId="550B7B00" w:rsidR="00F55A15" w:rsidRPr="00AC01BE" w:rsidRDefault="00F55A15" w:rsidP="00AC01BE">
            <w:pPr>
              <w:pStyle w:val="ListParagraph"/>
              <w:numPr>
                <w:ilvl w:val="0"/>
                <w:numId w:val="34"/>
              </w:numPr>
              <w:spacing w:line="225" w:lineRule="auto"/>
              <w:ind w:left="260" w:hanging="270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AC01BE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Details indicated in</w:t>
            </w:r>
            <w:r w:rsidRPr="00AC01BE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</w:t>
            </w:r>
          </w:p>
          <w:p w14:paraId="1FCB67C0" w14:textId="64CF10A2" w:rsidR="00AC01BE" w:rsidRDefault="00AC01BE" w:rsidP="00F55A15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    </w:t>
            </w:r>
            <w:r w:rsidR="00F55A15" w:rsidRPr="00AF73C2">
              <w:rPr>
                <w:rFonts w:ascii="Arial" w:eastAsia="Noto Sans" w:hAnsi="Arial" w:cs="Arial"/>
                <w:bCs/>
                <w:sz w:val="18"/>
                <w:szCs w:val="18"/>
              </w:rPr>
              <w:t>Materials and Methods,</w:t>
            </w:r>
            <w:r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    </w:t>
            </w:r>
          </w:p>
          <w:p w14:paraId="478CAB75" w14:textId="35B07021" w:rsidR="00CC6D1A" w:rsidRDefault="00AC01BE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    </w:t>
            </w:r>
            <w:r w:rsidR="00F55A15" w:rsidRPr="00AF73C2">
              <w:rPr>
                <w:rFonts w:ascii="Arial" w:eastAsia="Noto Sans" w:hAnsi="Arial" w:cs="Arial"/>
                <w:bCs/>
                <w:sz w:val="18"/>
                <w:szCs w:val="18"/>
              </w:rPr>
              <w:t>Longevity assays</w:t>
            </w:r>
          </w:p>
          <w:p w14:paraId="1E09F44A" w14:textId="77777777" w:rsidR="00CC6D1A" w:rsidRDefault="00CC6D1A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7120EDD9" w14:textId="77777777" w:rsidR="00CC6D1A" w:rsidRPr="00CC6D1A" w:rsidRDefault="00DA08A1" w:rsidP="00CC6D1A">
            <w:pPr>
              <w:pStyle w:val="ListParagraph"/>
              <w:numPr>
                <w:ilvl w:val="0"/>
                <w:numId w:val="34"/>
              </w:numPr>
              <w:spacing w:line="225" w:lineRule="auto"/>
              <w:ind w:left="260" w:hanging="260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CC6D1A">
              <w:rPr>
                <w:rFonts w:ascii="Arial" w:eastAsia="Noto Sans" w:hAnsi="Arial" w:cs="Arial"/>
                <w:b/>
                <w:sz w:val="18"/>
                <w:szCs w:val="18"/>
              </w:rPr>
              <w:t>Details indicated in</w:t>
            </w:r>
            <w:r w:rsidRPr="00CC6D1A">
              <w:rPr>
                <w:rFonts w:ascii="Arial" w:eastAsia="Noto Sans" w:hAnsi="Arial" w:cs="Arial"/>
                <w:sz w:val="18"/>
                <w:szCs w:val="18"/>
              </w:rPr>
              <w:t xml:space="preserve"> </w:t>
            </w:r>
          </w:p>
          <w:p w14:paraId="2F5F8581" w14:textId="77777777" w:rsidR="00CC6D1A" w:rsidRDefault="00DA08A1" w:rsidP="00CC6D1A">
            <w:pPr>
              <w:pStyle w:val="ListParagraph"/>
              <w:spacing w:line="225" w:lineRule="auto"/>
              <w:ind w:left="260"/>
              <w:rPr>
                <w:rFonts w:ascii="Arial" w:eastAsia="Noto Sans" w:hAnsi="Arial" w:cs="Arial"/>
                <w:sz w:val="18"/>
                <w:szCs w:val="18"/>
              </w:rPr>
            </w:pPr>
            <w:r w:rsidRPr="00CC6D1A">
              <w:rPr>
                <w:rFonts w:ascii="Arial" w:eastAsia="Noto Sans" w:hAnsi="Arial" w:cs="Arial"/>
                <w:sz w:val="18"/>
                <w:szCs w:val="18"/>
              </w:rPr>
              <w:t xml:space="preserve">Materials and Methods, </w:t>
            </w:r>
          </w:p>
          <w:p w14:paraId="50D998B6" w14:textId="17519220" w:rsidR="00DA08A1" w:rsidRPr="00CC6D1A" w:rsidRDefault="00DA08A1" w:rsidP="00CC6D1A">
            <w:pPr>
              <w:pStyle w:val="ListParagraph"/>
              <w:spacing w:line="225" w:lineRule="auto"/>
              <w:ind w:left="260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CC6D1A">
              <w:rPr>
                <w:rFonts w:ascii="Arial" w:eastAsia="Noto Sans" w:hAnsi="Arial" w:cs="Arial"/>
                <w:sz w:val="18"/>
                <w:szCs w:val="18"/>
              </w:rPr>
              <w:t>GC/MS lipidomics and LC/MS-MS lipidomics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AF73C2" w:rsidRDefault="00F102CC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</w:tc>
      </w:tr>
      <w:tr w:rsidR="007E64DF" w14:paraId="640B934F" w14:textId="77777777" w:rsidTr="00C22726">
        <w:trPr>
          <w:trHeight w:val="361"/>
        </w:trPr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7E64DF" w:rsidRPr="00AF73C2" w:rsidRDefault="007E64DF" w:rsidP="007E64DF">
            <w:pPr>
              <w:rPr>
                <w:rFonts w:ascii="Arial" w:eastAsia="Noto Sans" w:hAnsi="Arial" w:cs="Arial"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sz w:val="18"/>
                <w:szCs w:val="18"/>
              </w:rPr>
              <w:t>Randomisation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43017D95" w:rsidR="007E64DF" w:rsidRPr="00AF73C2" w:rsidRDefault="007E64DF" w:rsidP="007E64DF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N/A, since experiments are completed with animals sampled at random from a genetically homogeneous population of </w:t>
            </w:r>
            <w:r w:rsidRPr="00AF73C2">
              <w:rPr>
                <w:rFonts w:ascii="Arial" w:eastAsia="Noto Sans" w:hAnsi="Arial" w:cs="Arial"/>
                <w:bCs/>
                <w:i/>
                <w:iCs/>
                <w:sz w:val="18"/>
                <w:szCs w:val="18"/>
              </w:rPr>
              <w:t>C. elegans</w:t>
            </w:r>
            <w:r w:rsidRPr="00AF73C2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, it does not apply to these experiments.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79638AE4" w:rsidR="007E64DF" w:rsidRPr="00AF73C2" w:rsidRDefault="00CA2120" w:rsidP="007E64DF">
            <w:pPr>
              <w:spacing w:line="225" w:lineRule="auto"/>
              <w:rPr>
                <w:rFonts w:ascii="Arial" w:eastAsia="Noto Sans" w:hAnsi="Arial" w:cs="Arial"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sz w:val="18"/>
                <w:szCs w:val="18"/>
              </w:rPr>
              <w:t>N/A</w:t>
            </w:r>
          </w:p>
        </w:tc>
      </w:tr>
      <w:tr w:rsidR="00FC2B92" w14:paraId="6EEAB134" w14:textId="77777777" w:rsidTr="00C22726">
        <w:trPr>
          <w:trHeight w:val="373"/>
        </w:trPr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C2B92" w:rsidRPr="00AF73C2" w:rsidRDefault="00FC2B92" w:rsidP="00FC2B92">
            <w:pPr>
              <w:rPr>
                <w:rFonts w:ascii="Arial" w:eastAsia="Noto Sans" w:hAnsi="Arial" w:cs="Arial"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sz w:val="18"/>
                <w:szCs w:val="18"/>
              </w:rPr>
              <w:t>Blinding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12846" w14:textId="77777777" w:rsidR="00FC2B92" w:rsidRPr="00AF73C2" w:rsidRDefault="00FC2B92" w:rsidP="00FC2B92">
            <w:pPr>
              <w:spacing w:line="225" w:lineRule="auto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Lifespan Experiments</w:t>
            </w:r>
          </w:p>
          <w:p w14:paraId="0EE2B384" w14:textId="30F9258A" w:rsidR="00FC2B92" w:rsidRPr="00AF73C2" w:rsidRDefault="00FC2B92" w:rsidP="00FC2B92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Blindly conducted with assigned numbers to different conditions/replicates (indicated in Materials and Methods, Longevity assays). </w:t>
            </w:r>
          </w:p>
          <w:p w14:paraId="2A0D7744" w14:textId="77777777" w:rsidR="00FC2B92" w:rsidRPr="00AF73C2" w:rsidRDefault="00FC2B92" w:rsidP="00FC2B92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61A53AE7" w14:textId="77777777" w:rsidR="00FC2B92" w:rsidRPr="00AF73C2" w:rsidRDefault="00FC2B92" w:rsidP="00FC2B92">
            <w:pPr>
              <w:spacing w:line="225" w:lineRule="auto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GC/MS and LC/MS-MS</w:t>
            </w:r>
          </w:p>
          <w:p w14:paraId="68267DA2" w14:textId="6E72CD4C" w:rsidR="00FC2B92" w:rsidRPr="00AF73C2" w:rsidRDefault="00FC2B92" w:rsidP="00FC2B92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bCs/>
                <w:sz w:val="18"/>
                <w:szCs w:val="18"/>
              </w:rPr>
              <w:t>Blindly conducted with coded numbers assigned to different conditions/replicates (indicated in Materials and Methods, GC/MS lipidomics and LC/MS-MS lipidomics).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49989C53" w:rsidR="00FC2B92" w:rsidRPr="00AF73C2" w:rsidRDefault="00FC2B92" w:rsidP="00FC2B92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</w:tc>
      </w:tr>
      <w:tr w:rsidR="00FC2B92" w14:paraId="0AB73282" w14:textId="77777777" w:rsidTr="00C22726">
        <w:trPr>
          <w:trHeight w:val="398"/>
        </w:trPr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3A5BC520" w:rsidR="00FC2B92" w:rsidRPr="00AF73C2" w:rsidRDefault="00FC2B92" w:rsidP="00FC2B92">
            <w:pPr>
              <w:tabs>
                <w:tab w:val="center" w:pos="2685"/>
              </w:tabs>
              <w:rPr>
                <w:rFonts w:ascii="Arial" w:eastAsia="Noto Sans" w:hAnsi="Arial" w:cs="Arial"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sz w:val="18"/>
                <w:szCs w:val="18"/>
              </w:rPr>
              <w:t>Inclusion/exclusion criteria</w:t>
            </w:r>
            <w:r w:rsidRPr="00AF73C2">
              <w:rPr>
                <w:rFonts w:ascii="Arial" w:eastAsia="Noto Sans" w:hAnsi="Arial" w:cs="Arial"/>
                <w:sz w:val="18"/>
                <w:szCs w:val="18"/>
              </w:rPr>
              <w:tab/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4BFD4" w14:textId="77777777" w:rsidR="00FC2B92" w:rsidRPr="00AF73C2" w:rsidRDefault="00FC2B92" w:rsidP="00FC2B92">
            <w:pPr>
              <w:spacing w:line="225" w:lineRule="auto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Exclusion criteria</w:t>
            </w:r>
          </w:p>
          <w:p w14:paraId="6D2BB682" w14:textId="774B5700" w:rsidR="00FC2B92" w:rsidRPr="00AF73C2" w:rsidRDefault="00FC2B92" w:rsidP="00FC2B92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2CDE149D" w:rsidR="00FC2B92" w:rsidRPr="00AF73C2" w:rsidRDefault="00FC2B92" w:rsidP="00FC2B92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AF73C2">
              <w:rPr>
                <w:rFonts w:ascii="Arial" w:eastAsia="Noto Sans" w:hAnsi="Arial" w:cs="Arial"/>
                <w:bCs/>
                <w:sz w:val="18"/>
                <w:szCs w:val="18"/>
              </w:rPr>
              <w:t>N/A</w:t>
            </w:r>
          </w:p>
        </w:tc>
      </w:tr>
      <w:tr w:rsidR="00FC2B92" w14:paraId="14D7061B" w14:textId="77777777" w:rsidTr="00C22726">
        <w:trPr>
          <w:trHeight w:val="425"/>
        </w:trPr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C2B92" w:rsidRPr="003D5AF6" w:rsidRDefault="00FC2B92" w:rsidP="00FC2B92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C2B92" w:rsidRDefault="00FC2B92" w:rsidP="00FC2B92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C2B92" w:rsidRDefault="00FC2B92" w:rsidP="00FC2B92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C2B92" w14:paraId="6A159F8E" w14:textId="77777777" w:rsidTr="00C22726">
        <w:trPr>
          <w:trHeight w:val="383"/>
        </w:trPr>
        <w:tc>
          <w:tcPr>
            <w:tcW w:w="5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C2B92" w:rsidRPr="00FF7332" w:rsidRDefault="00FC2B92" w:rsidP="00FC2B92">
            <w:pPr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b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C2B92" w:rsidRPr="00FF7332" w:rsidRDefault="00FC2B92" w:rsidP="00FC2B92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b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C2B92" w:rsidRPr="00FF7332" w:rsidRDefault="00FC2B92" w:rsidP="00FC2B92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b/>
                <w:sz w:val="18"/>
                <w:szCs w:val="18"/>
              </w:rPr>
              <w:t>N/A</w:t>
            </w:r>
          </w:p>
        </w:tc>
      </w:tr>
      <w:tr w:rsidR="00FC2B92" w14:paraId="6D87191A" w14:textId="77777777" w:rsidTr="00C22726">
        <w:trPr>
          <w:trHeight w:val="124"/>
        </w:trPr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FD4F" w14:textId="4904C2B3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 xml:space="preserve">Figure 1B-G; n=3 </w:t>
            </w:r>
          </w:p>
          <w:p w14:paraId="55A6C914" w14:textId="3326DFF9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1H-I; n=3</w:t>
            </w:r>
          </w:p>
          <w:p w14:paraId="756B1504" w14:textId="1792B15D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2A-G; n=3</w:t>
            </w:r>
          </w:p>
          <w:p w14:paraId="71AB035D" w14:textId="4A2BC89B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lastRenderedPageBreak/>
              <w:t>Figure 3A-B; n= 2</w:t>
            </w:r>
          </w:p>
          <w:p w14:paraId="0CBBD09B" w14:textId="2BCB2257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3D-</w:t>
            </w:r>
            <w:r w:rsidR="0059138B">
              <w:rPr>
                <w:rFonts w:ascii="Arial" w:eastAsia="Noto Sans" w:hAnsi="Arial" w:cs="Arial"/>
                <w:sz w:val="18"/>
                <w:szCs w:val="18"/>
              </w:rPr>
              <w:t>G</w:t>
            </w:r>
            <w:r w:rsidRPr="00FF7332">
              <w:rPr>
                <w:rFonts w:ascii="Arial" w:eastAsia="Noto Sans" w:hAnsi="Arial" w:cs="Arial"/>
                <w:sz w:val="18"/>
                <w:szCs w:val="18"/>
              </w:rPr>
              <w:t>; n=3</w:t>
            </w:r>
          </w:p>
          <w:p w14:paraId="3CD137D5" w14:textId="24ED6A02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4A-C; n=3</w:t>
            </w:r>
          </w:p>
          <w:p w14:paraId="102C55B9" w14:textId="05F3FE1F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5A-B; n=3</w:t>
            </w:r>
          </w:p>
          <w:p w14:paraId="675A3266" w14:textId="35A631A8" w:rsidR="00FC2B9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 xml:space="preserve">Figure 5C; n=2 </w:t>
            </w:r>
          </w:p>
          <w:p w14:paraId="776999B6" w14:textId="1C6BEBC6" w:rsidR="0059138B" w:rsidRPr="006F5DBB" w:rsidRDefault="0059138B" w:rsidP="0059138B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>
              <w:rPr>
                <w:rFonts w:ascii="Arial" w:eastAsia="Noto Sans" w:hAnsi="Arial" w:cs="Arial"/>
                <w:sz w:val="18"/>
                <w:szCs w:val="18"/>
              </w:rPr>
              <w:t>Figure 5D; n = 3</w:t>
            </w:r>
          </w:p>
          <w:p w14:paraId="0A4C5823" w14:textId="0278FF7B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5</w:t>
            </w:r>
            <w:r w:rsidR="0059138B">
              <w:rPr>
                <w:rFonts w:ascii="Arial" w:eastAsia="Noto Sans" w:hAnsi="Arial" w:cs="Arial"/>
                <w:sz w:val="18"/>
                <w:szCs w:val="18"/>
              </w:rPr>
              <w:t>E</w:t>
            </w:r>
            <w:r w:rsidRPr="00FF7332">
              <w:rPr>
                <w:rFonts w:ascii="Arial" w:eastAsia="Noto Sans" w:hAnsi="Arial" w:cs="Arial"/>
                <w:sz w:val="18"/>
                <w:szCs w:val="18"/>
              </w:rPr>
              <w:t>-</w:t>
            </w:r>
            <w:r w:rsidR="0059138B">
              <w:rPr>
                <w:rFonts w:ascii="Arial" w:eastAsia="Noto Sans" w:hAnsi="Arial" w:cs="Arial"/>
                <w:sz w:val="18"/>
                <w:szCs w:val="18"/>
              </w:rPr>
              <w:t>G</w:t>
            </w:r>
            <w:r w:rsidRPr="00FF7332">
              <w:rPr>
                <w:rFonts w:ascii="Arial" w:eastAsia="Noto Sans" w:hAnsi="Arial" w:cs="Arial"/>
                <w:sz w:val="18"/>
                <w:szCs w:val="18"/>
              </w:rPr>
              <w:t>; n=2</w:t>
            </w:r>
          </w:p>
          <w:p w14:paraId="2DDDEB77" w14:textId="5936EDF9" w:rsidR="00FC2B9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5</w:t>
            </w:r>
            <w:r w:rsidR="0059138B">
              <w:rPr>
                <w:rFonts w:ascii="Arial" w:eastAsia="Noto Sans" w:hAnsi="Arial" w:cs="Arial"/>
                <w:sz w:val="18"/>
                <w:szCs w:val="18"/>
              </w:rPr>
              <w:t>H</w:t>
            </w:r>
            <w:r w:rsidRPr="00FF7332">
              <w:rPr>
                <w:rFonts w:ascii="Arial" w:eastAsia="Noto Sans" w:hAnsi="Arial" w:cs="Arial"/>
                <w:sz w:val="18"/>
                <w:szCs w:val="18"/>
              </w:rPr>
              <w:t>-</w:t>
            </w:r>
            <w:r w:rsidR="0059138B">
              <w:rPr>
                <w:rFonts w:ascii="Arial" w:eastAsia="Noto Sans" w:hAnsi="Arial" w:cs="Arial"/>
                <w:sz w:val="18"/>
                <w:szCs w:val="18"/>
              </w:rPr>
              <w:t>I</w:t>
            </w:r>
            <w:r w:rsidRPr="00FF7332">
              <w:rPr>
                <w:rFonts w:ascii="Arial" w:eastAsia="Noto Sans" w:hAnsi="Arial" w:cs="Arial"/>
                <w:sz w:val="18"/>
                <w:szCs w:val="18"/>
              </w:rPr>
              <w:t>; n=3</w:t>
            </w:r>
          </w:p>
          <w:p w14:paraId="2DBE1E10" w14:textId="5A01C3AB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6A; n=2</w:t>
            </w:r>
          </w:p>
          <w:p w14:paraId="10BC4E6A" w14:textId="2A0A9C10" w:rsidR="00FC2B9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6B-C; n</w:t>
            </w:r>
            <w:r w:rsidR="00674B7E" w:rsidRPr="00FF7332">
              <w:rPr>
                <w:rFonts w:ascii="Arial" w:eastAsia="Noto Sans" w:hAnsi="Arial" w:cs="Arial"/>
                <w:sz w:val="18"/>
                <w:szCs w:val="18"/>
              </w:rPr>
              <w:t>=3</w:t>
            </w:r>
          </w:p>
          <w:p w14:paraId="3C2D47F5" w14:textId="3A3419D1" w:rsidR="003B7F33" w:rsidRDefault="003B7F33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>
              <w:rPr>
                <w:rFonts w:ascii="Arial" w:eastAsia="Noto Sans" w:hAnsi="Arial" w:cs="Arial"/>
                <w:sz w:val="18"/>
                <w:szCs w:val="18"/>
              </w:rPr>
              <w:t>Figure 6D-E; n=3</w:t>
            </w:r>
          </w:p>
          <w:p w14:paraId="521E08B5" w14:textId="07A58846" w:rsidR="003B7F33" w:rsidRPr="00FF7332" w:rsidRDefault="003B7F33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>
              <w:rPr>
                <w:rFonts w:ascii="Arial" w:eastAsia="Noto Sans" w:hAnsi="Arial" w:cs="Arial"/>
                <w:sz w:val="18"/>
                <w:szCs w:val="18"/>
              </w:rPr>
              <w:t>Figure 6F; n=3 [N = at least 10 worms per condition per replicate assessed]</w:t>
            </w:r>
          </w:p>
          <w:p w14:paraId="1196F5A3" w14:textId="54C42254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1—figure supplement 1A; n=2</w:t>
            </w:r>
          </w:p>
          <w:p w14:paraId="0365E495" w14:textId="5B074715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1—figure supplement 1B-C; n=3</w:t>
            </w:r>
          </w:p>
          <w:p w14:paraId="5A3B2458" w14:textId="283892A4" w:rsidR="00FC2B9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1—figure supplement 1D-E; n=3</w:t>
            </w:r>
          </w:p>
          <w:p w14:paraId="5E31D670" w14:textId="1A4E1227" w:rsidR="00ED3E83" w:rsidRPr="006F5DBB" w:rsidRDefault="00ED3E83" w:rsidP="00ED3E83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>
              <w:rPr>
                <w:rFonts w:ascii="Arial" w:eastAsia="Noto Sans" w:hAnsi="Arial" w:cs="Arial"/>
                <w:sz w:val="18"/>
                <w:szCs w:val="18"/>
              </w:rPr>
              <w:t>Figure 1</w:t>
            </w:r>
            <w:r w:rsidRPr="00FF7332">
              <w:rPr>
                <w:rFonts w:ascii="Arial" w:eastAsia="Noto Sans" w:hAnsi="Arial" w:cs="Arial"/>
                <w:sz w:val="18"/>
                <w:szCs w:val="18"/>
              </w:rPr>
              <w:t xml:space="preserve">—figure supplement </w:t>
            </w:r>
            <w:r>
              <w:rPr>
                <w:rFonts w:ascii="Arial" w:eastAsia="Noto Sans" w:hAnsi="Arial" w:cs="Arial"/>
                <w:sz w:val="18"/>
                <w:szCs w:val="18"/>
              </w:rPr>
              <w:t>2A-F</w:t>
            </w:r>
            <w:r w:rsidRPr="00FF7332">
              <w:rPr>
                <w:rFonts w:ascii="Arial" w:eastAsia="Noto Sans" w:hAnsi="Arial" w:cs="Arial"/>
                <w:sz w:val="18"/>
                <w:szCs w:val="18"/>
              </w:rPr>
              <w:t>; n=3</w:t>
            </w:r>
          </w:p>
          <w:p w14:paraId="29EE218E" w14:textId="7E52A3F9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2—figure supplement 1; n=3</w:t>
            </w:r>
          </w:p>
          <w:p w14:paraId="2F8A1968" w14:textId="522DF7C6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 xml:space="preserve">Figure 2—figure supplement 2B; n= </w:t>
            </w:r>
            <w:r w:rsidR="002C6B47">
              <w:rPr>
                <w:rFonts w:ascii="Arial" w:eastAsia="Noto Sans" w:hAnsi="Arial" w:cs="Arial"/>
                <w:sz w:val="18"/>
                <w:szCs w:val="18"/>
              </w:rPr>
              <w:t>2</w:t>
            </w:r>
          </w:p>
          <w:p w14:paraId="5FFD75EF" w14:textId="09AFC5A3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 xml:space="preserve">Figure 2—figure supplement 2C-D; n=2 [N= 20 worms </w:t>
            </w:r>
            <w:r w:rsidRPr="00C63586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 xml:space="preserve">assessed (5 worms per condition; 3 images per worm </w:t>
            </w:r>
            <w:r w:rsidR="00BD3DC9" w:rsidRPr="00C63586">
              <w:rPr>
                <w:rFonts w:ascii="Arial" w:eastAsia="Noto Sans" w:hAnsi="Arial" w:cs="Arial"/>
                <w:color w:val="000000" w:themeColor="text1"/>
                <w:sz w:val="18"/>
                <w:szCs w:val="18"/>
              </w:rPr>
              <w:t>(upper/mid/lower intestine))</w:t>
            </w:r>
            <w:r w:rsidR="00BD3DC9" w:rsidRPr="00C63586">
              <w:rPr>
                <w:rFonts w:ascii="Helvetica" w:hAnsi="Helvetica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F7332">
              <w:rPr>
                <w:rFonts w:ascii="Arial" w:eastAsia="Noto Sans" w:hAnsi="Arial" w:cs="Arial"/>
                <w:sz w:val="18"/>
                <w:szCs w:val="18"/>
              </w:rPr>
              <w:t xml:space="preserve">for a total of </w:t>
            </w:r>
            <w:r w:rsidR="009138C5">
              <w:rPr>
                <w:rFonts w:ascii="Arial" w:eastAsia="Noto Sans" w:hAnsi="Arial" w:cs="Arial"/>
                <w:sz w:val="18"/>
                <w:szCs w:val="18"/>
              </w:rPr>
              <w:t>6</w:t>
            </w:r>
            <w:r w:rsidRPr="00FF7332">
              <w:rPr>
                <w:rFonts w:ascii="Arial" w:eastAsia="Noto Sans" w:hAnsi="Arial" w:cs="Arial"/>
                <w:sz w:val="18"/>
                <w:szCs w:val="18"/>
              </w:rPr>
              <w:t>0 images (minus 1*)</w:t>
            </w:r>
            <w:r w:rsidR="003878B1">
              <w:rPr>
                <w:rFonts w:ascii="Arial" w:eastAsia="Noto Sans" w:hAnsi="Arial" w:cs="Arial"/>
                <w:sz w:val="18"/>
                <w:szCs w:val="18"/>
              </w:rPr>
              <w:t>]</w:t>
            </w:r>
          </w:p>
          <w:p w14:paraId="572A0EA2" w14:textId="5742BBC3" w:rsidR="00FC2B92" w:rsidRPr="00FF7332" w:rsidRDefault="00FC2B92" w:rsidP="00FC2B92">
            <w:pPr>
              <w:pStyle w:val="ListParagraph"/>
              <w:numPr>
                <w:ilvl w:val="0"/>
                <w:numId w:val="32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*1 image lost from phenformin treatment (replicate 2</w:t>
            </w:r>
            <w:proofErr w:type="gramStart"/>
            <w:r w:rsidRPr="00FF7332">
              <w:rPr>
                <w:rFonts w:ascii="Arial" w:eastAsia="Noto Sans" w:hAnsi="Arial" w:cs="Arial"/>
                <w:sz w:val="18"/>
                <w:szCs w:val="18"/>
              </w:rPr>
              <w:t>),</w:t>
            </w:r>
            <w:proofErr w:type="gramEnd"/>
            <w:r w:rsidRPr="00FF7332">
              <w:rPr>
                <w:rFonts w:ascii="Arial" w:eastAsia="Noto Sans" w:hAnsi="Arial" w:cs="Arial"/>
                <w:sz w:val="18"/>
                <w:szCs w:val="18"/>
              </w:rPr>
              <w:t xml:space="preserve"> image file corrupted, unable to open </w:t>
            </w:r>
            <w:r w:rsidR="00C03CD9">
              <w:rPr>
                <w:rFonts w:ascii="Arial" w:eastAsia="Noto Sans" w:hAnsi="Arial" w:cs="Arial"/>
                <w:sz w:val="18"/>
                <w:szCs w:val="18"/>
              </w:rPr>
              <w:t>file.</w:t>
            </w:r>
          </w:p>
          <w:p w14:paraId="19A232C9" w14:textId="26B4C39E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2—figure supplement 2E; n=2</w:t>
            </w:r>
          </w:p>
          <w:p w14:paraId="7E82FE24" w14:textId="0F69CCF9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 xml:space="preserve">Figure 2—figure supplement 2F; n= </w:t>
            </w:r>
            <w:r w:rsidR="00CA4CF1">
              <w:rPr>
                <w:rFonts w:ascii="Arial" w:eastAsia="Noto Sans" w:hAnsi="Arial" w:cs="Arial"/>
                <w:sz w:val="18"/>
                <w:szCs w:val="18"/>
              </w:rPr>
              <w:t>2</w:t>
            </w:r>
          </w:p>
          <w:p w14:paraId="513D2672" w14:textId="46F5153A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2—figure supplement 2G-I; n=3</w:t>
            </w:r>
          </w:p>
          <w:p w14:paraId="0DA7492A" w14:textId="58BE4967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2—figure supplement 2K-L; n=3</w:t>
            </w:r>
          </w:p>
          <w:p w14:paraId="6E40CE12" w14:textId="15EED1A7" w:rsidR="00FC2B9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 xml:space="preserve">Figure 2—figure supplement 2M; n=3 </w:t>
            </w:r>
          </w:p>
          <w:p w14:paraId="472E81A0" w14:textId="4EACC3CE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4—figure supplement 1A; n=3</w:t>
            </w:r>
          </w:p>
          <w:p w14:paraId="5E2F9EFB" w14:textId="799D521A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4—figure supplement 1B; n=3</w:t>
            </w:r>
          </w:p>
          <w:p w14:paraId="1227CFC8" w14:textId="1A284ADF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4—figure supplement 1C; n=2</w:t>
            </w:r>
          </w:p>
          <w:p w14:paraId="1C5AF949" w14:textId="76FD8F22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5—figure supplement 1A; n=2</w:t>
            </w:r>
          </w:p>
          <w:p w14:paraId="691A1FE3" w14:textId="41B8DE5E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5—figure supplement 1B; n=3</w:t>
            </w:r>
          </w:p>
          <w:p w14:paraId="355D06EC" w14:textId="0DA9E3F7" w:rsidR="00FC2B92" w:rsidRPr="00FF733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5—figure supplement 1C; n=3</w:t>
            </w:r>
          </w:p>
          <w:p w14:paraId="1C71CFD5" w14:textId="77777777" w:rsidR="00FC2B92" w:rsidRDefault="00FC2B92" w:rsidP="00FC2B92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>Figure 5—figure supplement 1D-F; n=2</w:t>
            </w:r>
          </w:p>
          <w:p w14:paraId="62BB7FBF" w14:textId="77777777" w:rsidR="003B7F33" w:rsidRDefault="003B7F33" w:rsidP="003B7F33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eastAsia="Noto Sans" w:hAnsi="Arial" w:cs="Arial"/>
                <w:sz w:val="18"/>
                <w:szCs w:val="18"/>
              </w:rPr>
              <w:t>6</w:t>
            </w:r>
            <w:r w:rsidRPr="00FF7332">
              <w:rPr>
                <w:rFonts w:ascii="Arial" w:eastAsia="Noto Sans" w:hAnsi="Arial" w:cs="Arial"/>
                <w:sz w:val="18"/>
                <w:szCs w:val="18"/>
              </w:rPr>
              <w:t>—figure supplement 1</w:t>
            </w:r>
            <w:r>
              <w:rPr>
                <w:rFonts w:ascii="Arial" w:eastAsia="Noto Sans" w:hAnsi="Arial" w:cs="Arial"/>
                <w:sz w:val="18"/>
                <w:szCs w:val="18"/>
              </w:rPr>
              <w:t>A</w:t>
            </w:r>
            <w:r w:rsidRPr="00FF7332">
              <w:rPr>
                <w:rFonts w:ascii="Arial" w:eastAsia="Noto Sans" w:hAnsi="Arial" w:cs="Arial"/>
                <w:sz w:val="18"/>
                <w:szCs w:val="18"/>
              </w:rPr>
              <w:t>-</w:t>
            </w:r>
            <w:r>
              <w:rPr>
                <w:rFonts w:ascii="Arial" w:eastAsia="Noto Sans" w:hAnsi="Arial" w:cs="Arial"/>
                <w:sz w:val="18"/>
                <w:szCs w:val="18"/>
              </w:rPr>
              <w:t>B</w:t>
            </w:r>
            <w:r w:rsidRPr="00FF7332">
              <w:rPr>
                <w:rFonts w:ascii="Arial" w:eastAsia="Noto Sans" w:hAnsi="Arial" w:cs="Arial"/>
                <w:sz w:val="18"/>
                <w:szCs w:val="18"/>
              </w:rPr>
              <w:t>; n=</w:t>
            </w:r>
            <w:r>
              <w:rPr>
                <w:rFonts w:ascii="Arial" w:eastAsia="Noto Sans" w:hAnsi="Arial" w:cs="Arial"/>
                <w:sz w:val="18"/>
                <w:szCs w:val="18"/>
              </w:rPr>
              <w:t>2 [N = at least 10 worms per condition per replicate assessed.]</w:t>
            </w:r>
          </w:p>
          <w:p w14:paraId="46F86156" w14:textId="06894F10" w:rsidR="0059138B" w:rsidRDefault="0059138B" w:rsidP="0059138B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eastAsia="Noto Sans" w:hAnsi="Arial" w:cs="Arial"/>
                <w:sz w:val="18"/>
                <w:szCs w:val="18"/>
              </w:rPr>
              <w:t>6</w:t>
            </w:r>
            <w:r w:rsidRPr="00FF7332">
              <w:rPr>
                <w:rFonts w:ascii="Arial" w:eastAsia="Noto Sans" w:hAnsi="Arial" w:cs="Arial"/>
                <w:sz w:val="18"/>
                <w:szCs w:val="18"/>
              </w:rPr>
              <w:t xml:space="preserve">—figure supplement </w:t>
            </w:r>
            <w:r>
              <w:rPr>
                <w:rFonts w:ascii="Arial" w:eastAsia="Noto Sans" w:hAnsi="Arial" w:cs="Arial"/>
                <w:sz w:val="18"/>
                <w:szCs w:val="18"/>
              </w:rPr>
              <w:t>2</w:t>
            </w:r>
            <w:r>
              <w:rPr>
                <w:rFonts w:ascii="Arial" w:eastAsia="Noto Sans" w:hAnsi="Arial" w:cs="Arial"/>
                <w:sz w:val="18"/>
                <w:szCs w:val="18"/>
              </w:rPr>
              <w:t>A-G</w:t>
            </w:r>
            <w:r w:rsidRPr="00FF7332">
              <w:rPr>
                <w:rFonts w:ascii="Arial" w:eastAsia="Noto Sans" w:hAnsi="Arial" w:cs="Arial"/>
                <w:sz w:val="18"/>
                <w:szCs w:val="18"/>
              </w:rPr>
              <w:t xml:space="preserve">; n=3 </w:t>
            </w:r>
          </w:p>
          <w:p w14:paraId="5A9707A4" w14:textId="02921C53" w:rsidR="0059138B" w:rsidRPr="006F5DBB" w:rsidRDefault="0059138B" w:rsidP="0059138B">
            <w:pPr>
              <w:pStyle w:val="ListParagraph"/>
              <w:numPr>
                <w:ilvl w:val="0"/>
                <w:numId w:val="28"/>
              </w:numPr>
              <w:rPr>
                <w:rFonts w:ascii="Arial" w:eastAsia="Noto Sans" w:hAnsi="Arial" w:cs="Arial"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sz w:val="18"/>
                <w:szCs w:val="18"/>
              </w:rPr>
              <w:t xml:space="preserve">Figure </w:t>
            </w:r>
            <w:r>
              <w:rPr>
                <w:rFonts w:ascii="Arial" w:eastAsia="Noto Sans" w:hAnsi="Arial" w:cs="Arial"/>
                <w:sz w:val="18"/>
                <w:szCs w:val="18"/>
              </w:rPr>
              <w:t>6</w:t>
            </w:r>
            <w:r w:rsidRPr="00FF7332">
              <w:rPr>
                <w:rFonts w:ascii="Arial" w:eastAsia="Noto Sans" w:hAnsi="Arial" w:cs="Arial"/>
                <w:sz w:val="18"/>
                <w:szCs w:val="18"/>
              </w:rPr>
              <w:t xml:space="preserve">—figure supplement </w:t>
            </w:r>
            <w:r>
              <w:rPr>
                <w:rFonts w:ascii="Arial" w:eastAsia="Noto Sans" w:hAnsi="Arial" w:cs="Arial"/>
                <w:sz w:val="18"/>
                <w:szCs w:val="18"/>
              </w:rPr>
              <w:t>3</w:t>
            </w:r>
            <w:r>
              <w:rPr>
                <w:rFonts w:ascii="Arial" w:eastAsia="Noto Sans" w:hAnsi="Arial" w:cs="Arial"/>
                <w:sz w:val="18"/>
                <w:szCs w:val="18"/>
              </w:rPr>
              <w:t>A-F</w:t>
            </w:r>
            <w:r w:rsidRPr="00FF7332">
              <w:rPr>
                <w:rFonts w:ascii="Arial" w:eastAsia="Noto Sans" w:hAnsi="Arial" w:cs="Arial"/>
                <w:sz w:val="18"/>
                <w:szCs w:val="18"/>
              </w:rPr>
              <w:t>; n=</w:t>
            </w:r>
            <w:r>
              <w:rPr>
                <w:rFonts w:ascii="Arial" w:eastAsia="Noto Sans" w:hAnsi="Arial" w:cs="Arial"/>
                <w:sz w:val="18"/>
                <w:szCs w:val="18"/>
              </w:rPr>
              <w:t>2</w:t>
            </w:r>
            <w:r w:rsidRPr="00FF7332">
              <w:rPr>
                <w:rFonts w:ascii="Arial" w:eastAsia="Noto Sans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EE208" w14:textId="77777777" w:rsidR="00FC2B92" w:rsidRPr="00FF7332" w:rsidRDefault="00FC2B92" w:rsidP="00FC2B92">
            <w:pPr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lastRenderedPageBreak/>
              <w:t xml:space="preserve">Replicates provided in </w:t>
            </w:r>
          </w:p>
          <w:p w14:paraId="54707C80" w14:textId="554FB564" w:rsidR="00FC2B92" w:rsidRPr="00FF7332" w:rsidRDefault="00FC2B92" w:rsidP="00FC2B92">
            <w:pPr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Results and Figure Legends (except for Figure 7). </w:t>
            </w:r>
          </w:p>
          <w:p w14:paraId="6DEE9D29" w14:textId="77777777" w:rsidR="006E6759" w:rsidRPr="00FF7332" w:rsidRDefault="006E6759" w:rsidP="00FC2B92">
            <w:pPr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</w:p>
          <w:p w14:paraId="04F6AC0A" w14:textId="758CDFDF" w:rsidR="00FC2B92" w:rsidRPr="00FF7332" w:rsidRDefault="00FC2B92" w:rsidP="00FC2B92">
            <w:pPr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Replicates for individual lifespan experiments</w:t>
            </w:r>
            <w:r w:rsidRPr="00FF7332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are also noted in Supplementary file 1.</w:t>
            </w:r>
          </w:p>
          <w:p w14:paraId="2FCE4A27" w14:textId="77777777" w:rsidR="00FC2B92" w:rsidRPr="00FF7332" w:rsidRDefault="00FC2B92" w:rsidP="00FC2B92">
            <w:pPr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</w:p>
          <w:p w14:paraId="6F0CFE7C" w14:textId="47A993B1" w:rsidR="00FC2B92" w:rsidRPr="00FF7332" w:rsidRDefault="00FC2B92" w:rsidP="00FC2B92">
            <w:pPr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C2B92" w:rsidRPr="00FF7332" w:rsidRDefault="00FC2B92" w:rsidP="00FC2B92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</w:tc>
      </w:tr>
      <w:tr w:rsidR="00FC2B92" w14:paraId="3646923A" w14:textId="77777777" w:rsidTr="00C22726">
        <w:trPr>
          <w:trHeight w:val="385"/>
        </w:trPr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5905D431" w:rsidR="00FC2B92" w:rsidRPr="00FF7332" w:rsidRDefault="001B744D" w:rsidP="00FC2B92">
            <w:pPr>
              <w:rPr>
                <w:rFonts w:ascii="Arial" w:eastAsia="Noto Sans" w:hAnsi="Arial" w:cs="Arial"/>
                <w:sz w:val="18"/>
                <w:szCs w:val="18"/>
              </w:rPr>
            </w:pPr>
            <w:r>
              <w:rPr>
                <w:rFonts w:ascii="Arial" w:eastAsia="Noto Sans" w:hAnsi="Arial" w:cs="Arial"/>
                <w:bCs/>
                <w:sz w:val="18"/>
                <w:szCs w:val="18"/>
              </w:rPr>
              <w:t>n</w:t>
            </w:r>
            <w:r w:rsidR="00FC2B92" w:rsidRPr="00FF7332">
              <w:rPr>
                <w:rFonts w:ascii="Arial" w:eastAsia="Noto Sans" w:hAnsi="Arial" w:cs="Arial"/>
                <w:bCs/>
                <w:sz w:val="18"/>
                <w:szCs w:val="18"/>
              </w:rPr>
              <w:t>= independent biological replicates, as a result of independently prepared egg preps, RNAi clones (where applicable), and drug treatment. Additionally, each biological replicate was prepared at a separate time, while samples within the same replicate were prepared simultaneously.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FF211" w14:textId="77777777" w:rsidR="002949F8" w:rsidRPr="00FF7332" w:rsidRDefault="002949F8" w:rsidP="002949F8">
            <w:pPr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Replicates provided in </w:t>
            </w:r>
          </w:p>
          <w:p w14:paraId="0F3654D0" w14:textId="326072ED" w:rsidR="002949F8" w:rsidRPr="00FF7332" w:rsidRDefault="002949F8" w:rsidP="002949F8">
            <w:pPr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Figure Legends (except for Figure 7). </w:t>
            </w:r>
          </w:p>
          <w:p w14:paraId="53E8B9FB" w14:textId="39221301" w:rsidR="00FC2B92" w:rsidRPr="00FF7332" w:rsidRDefault="00FC2B92" w:rsidP="00FC2B92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357AB67F" w:rsidR="00FC2B92" w:rsidRPr="00FF7332" w:rsidRDefault="00FC2B92" w:rsidP="00FC2B92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FF7332">
              <w:rPr>
                <w:rFonts w:ascii="Arial" w:eastAsia="Noto Sans" w:hAnsi="Arial" w:cs="Arial"/>
                <w:bCs/>
                <w:sz w:val="18"/>
                <w:szCs w:val="18"/>
              </w:rPr>
              <w:t>N/A</w:t>
            </w:r>
          </w:p>
        </w:tc>
      </w:tr>
      <w:tr w:rsidR="00FC2B92" w14:paraId="7376923B" w14:textId="77777777" w:rsidTr="00C22726">
        <w:trPr>
          <w:trHeight w:val="425"/>
        </w:trPr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C2B92" w:rsidRPr="003D5AF6" w:rsidRDefault="00FC2B92" w:rsidP="00FC2B92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C2B92" w:rsidRDefault="00FC2B92" w:rsidP="00FC2B92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C2B92" w:rsidRDefault="00FC2B92" w:rsidP="00FC2B92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C2B92" w14:paraId="27C0F91B" w14:textId="77777777" w:rsidTr="00C22726">
        <w:trPr>
          <w:trHeight w:val="425"/>
        </w:trPr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C2B92" w:rsidRPr="00DF3A46" w:rsidRDefault="00FC2B92" w:rsidP="00FC2B92">
            <w:pPr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DF3A46">
              <w:rPr>
                <w:rFonts w:ascii="Arial" w:eastAsia="Noto Sans" w:hAnsi="Arial" w:cs="Arial"/>
                <w:b/>
                <w:sz w:val="18"/>
                <w:szCs w:val="18"/>
              </w:rPr>
              <w:t>Ethics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C2B92" w:rsidRPr="00DF3A46" w:rsidRDefault="00FC2B92" w:rsidP="00FC2B92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DF3A46">
              <w:rPr>
                <w:rFonts w:ascii="Arial" w:eastAsia="Noto Sans" w:hAnsi="Arial" w:cs="Arial"/>
                <w:b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C2B92" w:rsidRPr="00DF3A46" w:rsidRDefault="00FC2B92" w:rsidP="00FC2B92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DF3A46">
              <w:rPr>
                <w:rFonts w:ascii="Arial" w:eastAsia="Noto Sans" w:hAnsi="Arial" w:cs="Arial"/>
                <w:b/>
                <w:sz w:val="18"/>
                <w:szCs w:val="18"/>
              </w:rPr>
              <w:t>N/A</w:t>
            </w:r>
          </w:p>
        </w:tc>
      </w:tr>
      <w:tr w:rsidR="00FC2B92" w14:paraId="74D0DBB2" w14:textId="77777777" w:rsidTr="00C22726">
        <w:trPr>
          <w:trHeight w:val="784"/>
        </w:trPr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C2B92" w:rsidRPr="00DF3A46" w:rsidRDefault="00FC2B92" w:rsidP="00FC2B92">
            <w:pPr>
              <w:rPr>
                <w:rFonts w:ascii="Arial" w:eastAsia="Noto Sans" w:hAnsi="Arial" w:cs="Arial"/>
                <w:sz w:val="18"/>
                <w:szCs w:val="18"/>
              </w:rPr>
            </w:pPr>
            <w:r w:rsidRPr="00DF3A46">
              <w:rPr>
                <w:rFonts w:ascii="Arial" w:eastAsia="Noto Sans" w:hAnsi="Arial" w:cs="Arial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070765AB" w:rsidR="00FC2B92" w:rsidRPr="00DF3A46" w:rsidRDefault="00FC2B92" w:rsidP="00FC2B92">
            <w:pPr>
              <w:spacing w:line="225" w:lineRule="auto"/>
              <w:rPr>
                <w:rFonts w:ascii="Arial" w:eastAsia="Noto Sans" w:hAnsi="Arial" w:cs="Arial"/>
                <w:sz w:val="18"/>
                <w:szCs w:val="18"/>
              </w:rPr>
            </w:pPr>
            <w:r w:rsidRPr="00DF3A46">
              <w:rPr>
                <w:rFonts w:ascii="Arial" w:eastAsia="Noto Sans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07C9ED29" w:rsidR="00FC2B92" w:rsidRPr="00DF3A46" w:rsidRDefault="00FC2B92" w:rsidP="00FC2B92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DF3A46">
              <w:rPr>
                <w:rFonts w:ascii="Arial" w:eastAsia="Noto Sans" w:hAnsi="Arial" w:cs="Arial"/>
                <w:sz w:val="18"/>
                <w:szCs w:val="18"/>
              </w:rPr>
              <w:t>N/A</w:t>
            </w:r>
          </w:p>
        </w:tc>
      </w:tr>
      <w:tr w:rsidR="00FC2B92" w14:paraId="76515406" w14:textId="77777777" w:rsidTr="00C22726">
        <w:trPr>
          <w:trHeight w:val="975"/>
        </w:trPr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C2B92" w:rsidRPr="00DF3A46" w:rsidRDefault="00FC2B92" w:rsidP="00FC2B92">
            <w:pPr>
              <w:rPr>
                <w:rFonts w:ascii="Arial" w:eastAsia="Noto Sans" w:hAnsi="Arial" w:cs="Arial"/>
                <w:sz w:val="18"/>
                <w:szCs w:val="18"/>
              </w:rPr>
            </w:pPr>
            <w:r w:rsidRPr="00DF3A46">
              <w:rPr>
                <w:rFonts w:ascii="Arial" w:eastAsia="Noto Sans" w:hAnsi="Arial" w:cs="Arial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689BE5FB" w:rsidR="00FC2B92" w:rsidRPr="00DF3A46" w:rsidRDefault="00FC2B92" w:rsidP="00FC2B92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DF3A46">
              <w:rPr>
                <w:rFonts w:ascii="Arial" w:eastAsia="Noto Sans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3FD2AED7" w:rsidR="00FC2B92" w:rsidRPr="00DF3A46" w:rsidRDefault="00FC2B92" w:rsidP="00FC2B92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DF3A46">
              <w:rPr>
                <w:rFonts w:ascii="Arial" w:eastAsia="Noto Sans" w:hAnsi="Arial" w:cs="Arial"/>
                <w:sz w:val="18"/>
                <w:szCs w:val="18"/>
              </w:rPr>
              <w:t>N/A</w:t>
            </w:r>
          </w:p>
        </w:tc>
      </w:tr>
      <w:tr w:rsidR="00FC2B92" w14:paraId="5D62888E" w14:textId="77777777" w:rsidTr="00C22726">
        <w:trPr>
          <w:trHeight w:val="889"/>
        </w:trPr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C2B92" w:rsidRPr="00DF3A46" w:rsidRDefault="00FC2B92" w:rsidP="00FC2B92">
            <w:pPr>
              <w:rPr>
                <w:rFonts w:ascii="Arial" w:eastAsia="Noto Sans" w:hAnsi="Arial" w:cs="Arial"/>
                <w:sz w:val="18"/>
                <w:szCs w:val="18"/>
              </w:rPr>
            </w:pPr>
            <w:r w:rsidRPr="00DF3A46">
              <w:rPr>
                <w:rFonts w:ascii="Arial" w:eastAsia="Noto Sans" w:hAnsi="Arial" w:cs="Arial"/>
                <w:sz w:val="18"/>
                <w:szCs w:val="18"/>
              </w:rPr>
              <w:lastRenderedPageBreak/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108A5416" w:rsidR="00FC2B92" w:rsidRPr="00DF3A46" w:rsidRDefault="00FC2B92" w:rsidP="00FC2B92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DF3A46">
              <w:rPr>
                <w:rFonts w:ascii="Arial" w:eastAsia="Noto Sans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25C88BA3" w:rsidR="00FC2B92" w:rsidRPr="00DF3A46" w:rsidRDefault="00FC2B92" w:rsidP="00FC2B92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DF3A46">
              <w:rPr>
                <w:rFonts w:ascii="Arial" w:eastAsia="Noto Sans" w:hAnsi="Arial" w:cs="Arial"/>
                <w:sz w:val="18"/>
                <w:szCs w:val="18"/>
              </w:rPr>
              <w:t>N/A</w:t>
            </w:r>
          </w:p>
        </w:tc>
      </w:tr>
      <w:tr w:rsidR="00FC2B92" w14:paraId="79A7C842" w14:textId="77777777" w:rsidTr="00C22726">
        <w:trPr>
          <w:trHeight w:val="425"/>
        </w:trPr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C2B92" w:rsidRPr="003D5AF6" w:rsidRDefault="00FC2B92" w:rsidP="00FC2B92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C2B92" w:rsidRDefault="00FC2B92" w:rsidP="00FC2B92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C2B92" w:rsidRDefault="00FC2B92" w:rsidP="00FC2B92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C2B92" w14:paraId="43B5D416" w14:textId="77777777" w:rsidTr="00C22726">
        <w:trPr>
          <w:trHeight w:val="425"/>
        </w:trPr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C2B92" w:rsidRPr="00F10379" w:rsidRDefault="00FC2B92" w:rsidP="00FC2B92">
            <w:pPr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F10379">
              <w:rPr>
                <w:rFonts w:ascii="Arial" w:eastAsia="Noto Sans" w:hAnsi="Arial" w:cs="Arial"/>
                <w:b/>
                <w:sz w:val="18"/>
                <w:szCs w:val="18"/>
              </w:rPr>
              <w:t>Dual Use Research of Concern (DURC)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C2B92" w:rsidRPr="00F10379" w:rsidRDefault="00FC2B92" w:rsidP="00FC2B92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F10379">
              <w:rPr>
                <w:rFonts w:ascii="Arial" w:eastAsia="Noto Sans" w:hAnsi="Arial" w:cs="Arial"/>
                <w:b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C2B92" w:rsidRPr="00F10379" w:rsidRDefault="00FC2B92" w:rsidP="00FC2B92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F10379">
              <w:rPr>
                <w:rFonts w:ascii="Arial" w:eastAsia="Noto Sans" w:hAnsi="Arial" w:cs="Arial"/>
                <w:b/>
                <w:sz w:val="18"/>
                <w:szCs w:val="18"/>
              </w:rPr>
              <w:t>N/A</w:t>
            </w:r>
          </w:p>
        </w:tc>
      </w:tr>
      <w:tr w:rsidR="00FC2B92" w14:paraId="6CFA41C1" w14:textId="77777777" w:rsidTr="00C22726">
        <w:trPr>
          <w:trHeight w:val="875"/>
        </w:trPr>
        <w:tc>
          <w:tcPr>
            <w:tcW w:w="5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C2B92" w:rsidRPr="00F10379" w:rsidRDefault="00FC2B92" w:rsidP="00FC2B92">
            <w:pPr>
              <w:rPr>
                <w:rFonts w:ascii="Arial" w:eastAsia="Noto Sans" w:hAnsi="Arial" w:cs="Arial"/>
                <w:sz w:val="18"/>
                <w:szCs w:val="18"/>
              </w:rPr>
            </w:pPr>
            <w:r w:rsidRPr="00F10379">
              <w:rPr>
                <w:rFonts w:ascii="Arial" w:eastAsia="Noto Sans" w:hAnsi="Arial" w:cs="Arial"/>
                <w:sz w:val="18"/>
                <w:szCs w:val="18"/>
              </w:rPr>
              <w:t>If</w:t>
            </w:r>
            <w:r w:rsidRPr="00F10379">
              <w:rPr>
                <w:rFonts w:ascii="Arial" w:eastAsia="Noto Sans" w:hAnsi="Arial" w:cs="Arial"/>
                <w:sz w:val="18"/>
                <w:szCs w:val="18"/>
                <w:highlight w:val="white"/>
              </w:rPr>
              <w:t xml:space="preserve"> study is subject to dual use research of concern regulations, state </w:t>
            </w:r>
            <w:r w:rsidRPr="00F10379">
              <w:rPr>
                <w:rFonts w:ascii="Arial" w:eastAsia="Noto Sans" w:hAnsi="Arial" w:cs="Arial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19A1B62C" w:rsidR="00FC2B92" w:rsidRPr="00F10379" w:rsidRDefault="00FC2B92" w:rsidP="00FC2B92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F10379">
              <w:rPr>
                <w:rFonts w:ascii="Arial" w:eastAsia="Noto Sans" w:hAnsi="Arial" w:cs="Arial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6BD6742C" w:rsidR="00FC2B92" w:rsidRPr="00F10379" w:rsidRDefault="00FC2B92" w:rsidP="00FC2B92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F10379">
              <w:rPr>
                <w:rFonts w:ascii="Arial" w:eastAsia="Noto Sans" w:hAnsi="Arial" w:cs="Arial"/>
                <w:sz w:val="18"/>
                <w:szCs w:val="18"/>
              </w:rPr>
              <w:t>N/A</w:t>
            </w:r>
          </w:p>
        </w:tc>
      </w:tr>
    </w:tbl>
    <w:p w14:paraId="57B9765C" w14:textId="07B012B4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Pr="00E91E79" w:rsidRDefault="00427975">
      <w:pPr>
        <w:spacing w:before="60" w:line="227" w:lineRule="auto"/>
        <w:rPr>
          <w:rFonts w:ascii="Arial" w:eastAsia="Noto Sans" w:hAnsi="Arial" w:cs="Arial"/>
          <w:b/>
          <w:color w:val="434343"/>
        </w:rPr>
      </w:pPr>
      <w:r w:rsidRPr="00E91E79">
        <w:rPr>
          <w:rFonts w:ascii="Arial" w:eastAsia="Noto Sans" w:hAnsi="Arial" w:cs="Arial"/>
          <w:b/>
          <w:color w:val="434343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Pr="00705206" w:rsidRDefault="00427975">
            <w:pPr>
              <w:spacing w:line="225" w:lineRule="auto"/>
              <w:rPr>
                <w:rFonts w:ascii="Arial" w:eastAsia="Noto Sans" w:hAnsi="Arial" w:cs="Arial"/>
                <w:b/>
                <w:color w:val="434343"/>
                <w:sz w:val="18"/>
                <w:szCs w:val="18"/>
              </w:rPr>
            </w:pPr>
            <w:r w:rsidRPr="00705206">
              <w:rPr>
                <w:rFonts w:ascii="Arial" w:eastAsia="Noto Sans" w:hAnsi="Arial" w:cs="Arial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Pr="00705206" w:rsidRDefault="00427975">
            <w:pPr>
              <w:spacing w:line="225" w:lineRule="auto"/>
              <w:rPr>
                <w:rFonts w:ascii="Arial" w:eastAsia="Noto Sans" w:hAnsi="Arial" w:cs="Arial"/>
                <w:b/>
                <w:color w:val="434343"/>
                <w:sz w:val="18"/>
                <w:szCs w:val="18"/>
              </w:rPr>
            </w:pPr>
            <w:r w:rsidRPr="00705206">
              <w:rPr>
                <w:rFonts w:ascii="Arial" w:eastAsia="Noto Sans" w:hAnsi="Arial" w:cs="Arial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Pr="00705206" w:rsidRDefault="00427975">
            <w:pPr>
              <w:spacing w:line="225" w:lineRule="auto"/>
              <w:rPr>
                <w:rFonts w:ascii="Arial" w:eastAsia="Noto Sans" w:hAnsi="Arial" w:cs="Arial"/>
                <w:b/>
                <w:color w:val="434343"/>
                <w:sz w:val="18"/>
                <w:szCs w:val="18"/>
              </w:rPr>
            </w:pPr>
            <w:r w:rsidRPr="00705206">
              <w:rPr>
                <w:rFonts w:ascii="Arial" w:eastAsia="Noto Sans" w:hAnsi="Arial" w:cs="Arial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4F4098">
        <w:trPr>
          <w:trHeight w:val="20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43B5E87C" w:rsidR="00F102CC" w:rsidRPr="007A3504" w:rsidRDefault="00F94970" w:rsidP="007A3504">
            <w:pPr>
              <w:spacing w:line="225" w:lineRule="auto"/>
              <w:rPr>
                <w:rFonts w:ascii="Arial" w:eastAsia="Noto Sans" w:hAnsi="Arial" w:cs="Arial"/>
                <w:bCs/>
                <w:color w:val="434343"/>
                <w:sz w:val="18"/>
                <w:szCs w:val="18"/>
              </w:rPr>
            </w:pPr>
            <w:r w:rsidRPr="007A3504">
              <w:rPr>
                <w:rFonts w:ascii="Arial" w:eastAsia="Noto Sans" w:hAnsi="Arial" w:cs="Arial"/>
                <w:bCs/>
                <w:color w:val="434343"/>
                <w:sz w:val="18"/>
                <w:szCs w:val="18"/>
              </w:rPr>
              <w:t>N/A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26232" w14:textId="61B778D2" w:rsidR="00D57EFD" w:rsidRPr="007A3504" w:rsidRDefault="00D57EFD" w:rsidP="00613A7A">
            <w:pPr>
              <w:rPr>
                <w:rFonts w:ascii="Arial" w:eastAsia="Noto Sans" w:hAnsi="Arial" w:cs="Arial"/>
                <w:bCs/>
                <w:color w:val="434343"/>
                <w:sz w:val="18"/>
                <w:szCs w:val="18"/>
              </w:rPr>
            </w:pPr>
            <w:r w:rsidRPr="007A3504">
              <w:rPr>
                <w:rFonts w:ascii="Arial" w:eastAsia="Noto Sans" w:hAnsi="Arial" w:cs="Arial"/>
                <w:bCs/>
                <w:color w:val="434343"/>
                <w:sz w:val="18"/>
                <w:szCs w:val="18"/>
              </w:rPr>
              <w:t>N/A</w:t>
            </w:r>
          </w:p>
          <w:p w14:paraId="2A306ED2" w14:textId="3E45367A" w:rsidR="00101A3C" w:rsidRPr="007A3504" w:rsidRDefault="00101A3C">
            <w:pPr>
              <w:spacing w:line="225" w:lineRule="auto"/>
              <w:rPr>
                <w:rFonts w:ascii="Arial" w:eastAsia="Noto Sans" w:hAnsi="Arial" w:cs="Arial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56A309D2" w:rsidR="00F102CC" w:rsidRPr="007A3504" w:rsidRDefault="00D57EFD">
            <w:pPr>
              <w:spacing w:line="225" w:lineRule="auto"/>
              <w:rPr>
                <w:rFonts w:ascii="Arial" w:eastAsia="Noto Sans" w:hAnsi="Arial" w:cs="Arial"/>
                <w:bCs/>
                <w:color w:val="434343"/>
                <w:sz w:val="18"/>
                <w:szCs w:val="18"/>
              </w:rPr>
            </w:pPr>
            <w:r w:rsidRPr="007A3504">
              <w:rPr>
                <w:rFonts w:ascii="Arial" w:eastAsia="Noto Sans" w:hAnsi="Arial" w:cs="Arial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40067883" w:rsidR="00F102CC" w:rsidRPr="004D074B" w:rsidRDefault="00427975">
            <w:pPr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Pr="004D074B" w:rsidRDefault="00427975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Pr="004D074B" w:rsidRDefault="00427975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C6C10" w14:textId="737EBC9A" w:rsidR="004726B5" w:rsidRPr="004D074B" w:rsidRDefault="00D4107C" w:rsidP="000D1DBF">
            <w:pPr>
              <w:pStyle w:val="ListParagraph"/>
              <w:numPr>
                <w:ilvl w:val="0"/>
                <w:numId w:val="17"/>
              </w:numPr>
              <w:ind w:left="162" w:hanging="180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Lifespan experiments</w:t>
            </w: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are analyzed </w:t>
            </w:r>
            <w:r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by log-rank </w:t>
            </w:r>
            <w:r w:rsidR="004726B5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test</w:t>
            </w:r>
            <w:r w:rsidR="0015125E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using online OASIS2</w:t>
            </w:r>
            <w:r w:rsidR="00F860A2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. Justification: T</w:t>
            </w:r>
            <w:r w:rsidR="00EA506D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his</w:t>
            </w:r>
            <w:r w:rsidR="004726B5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a commonly used metho</w:t>
            </w:r>
            <w:r w:rsidR="005921E6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d</w:t>
            </w:r>
            <w:r w:rsidR="004726B5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to compare survival data between samples</w:t>
            </w:r>
            <w:r w:rsidR="00EA506D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. </w:t>
            </w:r>
          </w:p>
          <w:p w14:paraId="6016452C" w14:textId="77777777" w:rsidR="00B655E5" w:rsidRPr="004D074B" w:rsidRDefault="00B655E5" w:rsidP="00B655E5">
            <w:pPr>
              <w:pStyle w:val="ListParagraph"/>
              <w:ind w:left="162"/>
              <w:rPr>
                <w:rFonts w:ascii="Arial" w:eastAsia="Noto Sans" w:hAnsi="Arial" w:cs="Arial"/>
                <w:b/>
                <w:sz w:val="18"/>
                <w:szCs w:val="18"/>
              </w:rPr>
            </w:pPr>
          </w:p>
          <w:p w14:paraId="6BE59E12" w14:textId="237BCA99" w:rsidR="00DE0984" w:rsidRPr="004D074B" w:rsidRDefault="00DF312A" w:rsidP="007D021A">
            <w:pPr>
              <w:pStyle w:val="ListParagraph"/>
              <w:numPr>
                <w:ilvl w:val="0"/>
                <w:numId w:val="17"/>
              </w:numPr>
              <w:ind w:left="162" w:hanging="180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D</w:t>
            </w:r>
            <w:r w:rsidR="002226D6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etermination of body size</w:t>
            </w: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for </w:t>
            </w:r>
            <w:r w:rsidRPr="004D074B">
              <w:rPr>
                <w:rFonts w:ascii="Arial" w:eastAsia="Noto Sans" w:hAnsi="Arial" w:cs="Arial"/>
                <w:b/>
                <w:bCs/>
                <w:i/>
                <w:sz w:val="18"/>
                <w:szCs w:val="18"/>
              </w:rPr>
              <w:t>C. elegans</w:t>
            </w:r>
            <w:r w:rsidR="002226D6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</w:t>
            </w:r>
            <w:r w:rsidR="006F1F9F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is performed by</w:t>
            </w:r>
            <w:r w:rsidR="006A1EF6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</w:t>
            </w:r>
            <w:r w:rsidR="003B59FB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two-way ANOVA</w:t>
            </w:r>
            <w:r w:rsidR="0013625D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.</w:t>
            </w:r>
            <w:r w:rsidR="00F860A2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Justification: </w:t>
            </w:r>
            <w:r w:rsidR="00F75E7C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Compared </w:t>
            </w:r>
            <w:r w:rsidR="003B59FB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2 independent variables (drug and RNAi treatment)</w:t>
            </w:r>
            <w:r w:rsidR="00F75E7C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. </w:t>
            </w:r>
          </w:p>
          <w:p w14:paraId="19850C72" w14:textId="77777777" w:rsidR="00DE0984" w:rsidRPr="004D074B" w:rsidRDefault="00DE0984" w:rsidP="00A17994">
            <w:pPr>
              <w:pStyle w:val="ListParagraph"/>
              <w:ind w:left="162"/>
              <w:rPr>
                <w:rFonts w:ascii="Arial" w:eastAsia="Noto Sans" w:hAnsi="Arial" w:cs="Arial"/>
                <w:b/>
                <w:sz w:val="18"/>
                <w:szCs w:val="18"/>
              </w:rPr>
            </w:pPr>
          </w:p>
          <w:p w14:paraId="798C5A63" w14:textId="12948437" w:rsidR="00627CF6" w:rsidRPr="004D074B" w:rsidRDefault="0058410C" w:rsidP="00627CF6">
            <w:pPr>
              <w:pStyle w:val="ListParagraph"/>
              <w:numPr>
                <w:ilvl w:val="0"/>
                <w:numId w:val="17"/>
              </w:numPr>
              <w:ind w:left="162" w:hanging="180"/>
              <w:rPr>
                <w:rFonts w:ascii="Arial" w:eastAsia="Noto Sans" w:hAnsi="Arial" w:cs="Arial"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Colocalization analysis of FARD-1::RFP and PTS1::GFP </w:t>
            </w: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is performed by calculating the</w:t>
            </w:r>
            <w:r w:rsidR="00915833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Pearson</w:t>
            </w: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correlation coefficient for the overlap</w:t>
            </w:r>
            <w:r w:rsidR="00915833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of</w:t>
            </w:r>
            <w:r w:rsidR="00C44A6D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intestinal</w:t>
            </w:r>
            <w:r w:rsidR="00915833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RFP and GFP</w:t>
            </w:r>
            <w:r w:rsidR="00C44A6D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expression in images taken of </w:t>
            </w:r>
            <w:r w:rsidR="00915833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vehicle or phenformin treated MGH607 worms. </w:t>
            </w:r>
            <w:r w:rsidR="00C44A6D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Pearson’s r values for images corresponding to 2 replicates of vehicle or drug treated worms were then combined to generate 4 average </w:t>
            </w:r>
            <w:r w:rsidR="004F1A1D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r values (1 per condition). These averages were compared via an unpaired t-test</w:t>
            </w:r>
            <w:r w:rsidR="000A6A43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, </w:t>
            </w:r>
            <w:r w:rsidR="004F1A1D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95% </w:t>
            </w:r>
            <w:r w:rsidR="000A6A43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CI</w:t>
            </w:r>
            <w:r w:rsidR="004F1A1D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: </w:t>
            </w:r>
            <w:r w:rsidR="000A6A43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[</w:t>
            </w:r>
            <w:r w:rsidR="004F1A1D" w:rsidRPr="004D074B">
              <w:rPr>
                <w:rFonts w:ascii="Arial" w:hAnsi="Arial" w:cs="Arial"/>
                <w:sz w:val="18"/>
                <w:szCs w:val="18"/>
              </w:rPr>
              <w:t>-0.2196</w:t>
            </w:r>
            <w:r w:rsidR="000A6A43" w:rsidRPr="004D074B">
              <w:rPr>
                <w:rFonts w:ascii="Arial" w:hAnsi="Arial" w:cs="Arial"/>
                <w:sz w:val="18"/>
                <w:szCs w:val="18"/>
              </w:rPr>
              <w:t>,</w:t>
            </w:r>
            <w:r w:rsidR="004F1A1D" w:rsidRPr="004D074B">
              <w:rPr>
                <w:rFonts w:ascii="Arial" w:hAnsi="Arial" w:cs="Arial"/>
                <w:sz w:val="18"/>
                <w:szCs w:val="18"/>
              </w:rPr>
              <w:t xml:space="preserve"> 0.2477</w:t>
            </w:r>
            <w:r w:rsidR="000A6A43" w:rsidRPr="004D074B">
              <w:rPr>
                <w:rFonts w:ascii="Arial" w:hAnsi="Arial" w:cs="Arial"/>
                <w:sz w:val="18"/>
                <w:szCs w:val="18"/>
              </w:rPr>
              <w:t>]</w:t>
            </w:r>
            <w:r w:rsidR="00F34519" w:rsidRPr="004D074B">
              <w:rPr>
                <w:rFonts w:ascii="Arial" w:hAnsi="Arial" w:cs="Arial"/>
                <w:sz w:val="18"/>
                <w:szCs w:val="18"/>
              </w:rPr>
              <w:t>. For v</w:t>
            </w:r>
            <w:r w:rsidR="00D63DF5" w:rsidRPr="004D074B">
              <w:rPr>
                <w:rFonts w:ascii="Arial" w:hAnsi="Arial" w:cs="Arial"/>
                <w:sz w:val="18"/>
                <w:szCs w:val="18"/>
              </w:rPr>
              <w:t xml:space="preserve">ehicle treated worms </w:t>
            </w:r>
            <w:r w:rsidR="002E28B5" w:rsidRPr="004D074B">
              <w:rPr>
                <w:rFonts w:ascii="Arial" w:hAnsi="Arial" w:cs="Arial"/>
                <w:sz w:val="18"/>
                <w:szCs w:val="18"/>
              </w:rPr>
              <w:t>(N=30, M</w:t>
            </w:r>
            <w:r w:rsidR="00D63DF5" w:rsidRPr="004D074B">
              <w:rPr>
                <w:rFonts w:ascii="Arial" w:hAnsi="Arial" w:cs="Arial"/>
                <w:sz w:val="18"/>
                <w:szCs w:val="18"/>
              </w:rPr>
              <w:t>= 0.611</w:t>
            </w:r>
            <w:r w:rsidR="002E28B5" w:rsidRPr="004D074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45BEC" w:rsidRPr="004D074B">
              <w:rPr>
                <w:rFonts w:ascii="Arial" w:hAnsi="Arial" w:cs="Arial"/>
                <w:sz w:val="18"/>
                <w:szCs w:val="18"/>
              </w:rPr>
              <w:t xml:space="preserve">Mdn= 0.6, </w:t>
            </w:r>
            <w:r w:rsidR="002E28B5" w:rsidRPr="004D074B">
              <w:rPr>
                <w:rFonts w:ascii="Arial" w:hAnsi="Arial" w:cs="Arial"/>
                <w:sz w:val="18"/>
                <w:szCs w:val="18"/>
              </w:rPr>
              <w:t>SD=0.136, SEM= 0.025</w:t>
            </w:r>
            <w:r w:rsidR="00F34519" w:rsidRPr="004D074B">
              <w:rPr>
                <w:rFonts w:ascii="Arial" w:hAnsi="Arial" w:cs="Arial"/>
                <w:sz w:val="18"/>
                <w:szCs w:val="18"/>
              </w:rPr>
              <w:t>)</w:t>
            </w:r>
            <w:r w:rsidR="004234AC" w:rsidRPr="004D074B">
              <w:rPr>
                <w:rFonts w:ascii="Arial" w:hAnsi="Arial" w:cs="Arial"/>
                <w:sz w:val="18"/>
                <w:szCs w:val="18"/>
              </w:rPr>
              <w:t>. For</w:t>
            </w:r>
            <w:r w:rsidR="00D63DF5" w:rsidRPr="004D074B">
              <w:rPr>
                <w:rFonts w:ascii="Arial" w:hAnsi="Arial" w:cs="Arial"/>
                <w:sz w:val="18"/>
                <w:szCs w:val="18"/>
              </w:rPr>
              <w:t xml:space="preserve"> phenformin treated worms</w:t>
            </w:r>
            <w:r w:rsidR="00044CEB" w:rsidRPr="004D074B">
              <w:rPr>
                <w:rFonts w:ascii="Arial" w:hAnsi="Arial" w:cs="Arial"/>
                <w:sz w:val="18"/>
                <w:szCs w:val="18"/>
              </w:rPr>
              <w:t xml:space="preserve"> (N=30, M= 0.625, </w:t>
            </w:r>
            <w:r w:rsidR="00445BEC" w:rsidRPr="004D074B">
              <w:rPr>
                <w:rFonts w:ascii="Arial" w:hAnsi="Arial" w:cs="Arial"/>
                <w:sz w:val="18"/>
                <w:szCs w:val="18"/>
              </w:rPr>
              <w:t xml:space="preserve">Mdn= 0.64, </w:t>
            </w:r>
            <w:r w:rsidR="00044CEB" w:rsidRPr="004D074B">
              <w:rPr>
                <w:rFonts w:ascii="Arial" w:hAnsi="Arial" w:cs="Arial"/>
                <w:sz w:val="18"/>
                <w:szCs w:val="18"/>
              </w:rPr>
              <w:t>SD=0.128, SEM= 0.024)</w:t>
            </w:r>
            <w:r w:rsidR="004C7D68" w:rsidRPr="004D074B">
              <w:rPr>
                <w:rFonts w:ascii="Arial" w:hAnsi="Arial" w:cs="Arial"/>
                <w:sz w:val="18"/>
                <w:szCs w:val="18"/>
              </w:rPr>
              <w:t>.</w:t>
            </w:r>
            <w:r w:rsidR="00DE69DA" w:rsidRPr="004D07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69DA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Justification:</w:t>
            </w:r>
            <w:r w:rsidR="00FD2299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</w:t>
            </w:r>
            <w:r w:rsidR="00086C6F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The amount of subjective overlap between RFP and GFP (by eye) corresponded with changes in Pearson’s r values</w:t>
            </w:r>
            <w:r w:rsidR="006C2FEF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,</w:t>
            </w:r>
            <w:r w:rsidR="00086C6F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thereby giving us a means to quantify colocalization</w:t>
            </w:r>
            <w:r w:rsidR="00787880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.</w:t>
            </w:r>
            <w:r w:rsidR="006C2FEF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</w:t>
            </w:r>
            <w:r w:rsidR="00FD2299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For t-test, we compared the mean</w:t>
            </w:r>
            <w:r w:rsidR="00C1496B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s</w:t>
            </w:r>
            <w:r w:rsidR="00FD2299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of 2 group</w:t>
            </w:r>
            <w:r w:rsidR="00B52257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s (vehicle vs. drug treatment.)</w:t>
            </w:r>
          </w:p>
          <w:p w14:paraId="11485691" w14:textId="77777777" w:rsidR="00627CF6" w:rsidRPr="004D074B" w:rsidRDefault="00627CF6" w:rsidP="00A17994">
            <w:pPr>
              <w:pStyle w:val="ListParagraph"/>
              <w:ind w:left="162"/>
              <w:rPr>
                <w:rFonts w:ascii="Arial" w:eastAsia="Noto Sans" w:hAnsi="Arial" w:cs="Arial"/>
                <w:sz w:val="18"/>
                <w:szCs w:val="18"/>
              </w:rPr>
            </w:pPr>
          </w:p>
          <w:p w14:paraId="080EF796" w14:textId="6203E4CA" w:rsidR="00714166" w:rsidRPr="006F5DBB" w:rsidRDefault="00405F21" w:rsidP="00714166">
            <w:pPr>
              <w:pStyle w:val="ListParagraph"/>
              <w:numPr>
                <w:ilvl w:val="0"/>
                <w:numId w:val="17"/>
              </w:numPr>
              <w:ind w:left="162" w:hanging="180"/>
              <w:rPr>
                <w:rFonts w:ascii="Arial" w:eastAsia="Noto Sans" w:hAnsi="Arial" w:cs="Arial"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Number of lipid droplets</w:t>
            </w:r>
            <w:r w:rsidR="00863B1D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</w:t>
            </w: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present in </w:t>
            </w:r>
            <w:r w:rsidRPr="004D074B">
              <w:rPr>
                <w:rFonts w:ascii="Arial" w:eastAsia="Noto Sans" w:hAnsi="Arial" w:cs="Arial"/>
                <w:b/>
                <w:bCs/>
                <w:i/>
                <w:sz w:val="18"/>
                <w:szCs w:val="18"/>
              </w:rPr>
              <w:t xml:space="preserve">glo-4 </w:t>
            </w: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R</w:t>
            </w:r>
            <w:r w:rsidR="003004A4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NA</w:t>
            </w: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i vehicle or phenf</w:t>
            </w:r>
            <w:r w:rsidR="00863B1D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ormin</w:t>
            </w:r>
            <w:r w:rsidR="002D61C4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</w:t>
            </w: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treated worms </w:t>
            </w:r>
            <w:r w:rsidR="00333C1A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are analyzed</w:t>
            </w:r>
            <w:r w:rsidR="004C73AE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by </w:t>
            </w:r>
            <w:r w:rsidR="00897674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unpaired t-test, 95% CI: [</w:t>
            </w:r>
            <w:r w:rsidR="00D5359F" w:rsidRPr="004D074B">
              <w:rPr>
                <w:rFonts w:ascii="Arial" w:hAnsi="Arial" w:cs="Arial"/>
                <w:sz w:val="18"/>
                <w:szCs w:val="18"/>
              </w:rPr>
              <w:t>-56.63</w:t>
            </w:r>
            <w:r w:rsidR="00897674" w:rsidRPr="004D074B">
              <w:rPr>
                <w:rFonts w:ascii="Arial" w:hAnsi="Arial" w:cs="Arial"/>
                <w:sz w:val="18"/>
                <w:szCs w:val="18"/>
              </w:rPr>
              <w:t>,</w:t>
            </w:r>
            <w:r w:rsidR="000035C8" w:rsidRPr="004D074B">
              <w:rPr>
                <w:rFonts w:ascii="Arial" w:hAnsi="Arial" w:cs="Arial"/>
                <w:sz w:val="18"/>
                <w:szCs w:val="18"/>
              </w:rPr>
              <w:t xml:space="preserve"> -5.887</w:t>
            </w:r>
            <w:r w:rsidR="00897674" w:rsidRPr="004D074B">
              <w:rPr>
                <w:rFonts w:ascii="Arial" w:hAnsi="Arial" w:cs="Arial"/>
                <w:sz w:val="18"/>
                <w:szCs w:val="18"/>
              </w:rPr>
              <w:t>]. For vehicle treated worms (N=</w:t>
            </w:r>
            <w:r w:rsidR="00715993" w:rsidRPr="004D074B">
              <w:rPr>
                <w:rFonts w:ascii="Arial" w:hAnsi="Arial" w:cs="Arial"/>
                <w:sz w:val="18"/>
                <w:szCs w:val="18"/>
              </w:rPr>
              <w:t xml:space="preserve"> 57</w:t>
            </w:r>
            <w:r w:rsidR="00897674" w:rsidRPr="004D074B">
              <w:rPr>
                <w:rFonts w:ascii="Arial" w:hAnsi="Arial" w:cs="Arial"/>
                <w:sz w:val="18"/>
                <w:szCs w:val="18"/>
              </w:rPr>
              <w:t xml:space="preserve">, M= </w:t>
            </w:r>
            <w:r w:rsidR="007C70D9" w:rsidRPr="004D074B">
              <w:rPr>
                <w:rFonts w:ascii="Arial" w:hAnsi="Arial" w:cs="Arial"/>
                <w:sz w:val="18"/>
                <w:szCs w:val="18"/>
              </w:rPr>
              <w:t>154.474</w:t>
            </w:r>
            <w:r w:rsidR="00897674" w:rsidRPr="004D074B">
              <w:rPr>
                <w:rFonts w:ascii="Arial" w:hAnsi="Arial" w:cs="Arial"/>
                <w:sz w:val="18"/>
                <w:szCs w:val="18"/>
              </w:rPr>
              <w:t>, Mdn=</w:t>
            </w:r>
            <w:r w:rsidR="007C70D9" w:rsidRPr="004D074B">
              <w:rPr>
                <w:rFonts w:ascii="Arial" w:hAnsi="Arial" w:cs="Arial"/>
                <w:sz w:val="18"/>
                <w:szCs w:val="18"/>
              </w:rPr>
              <w:t xml:space="preserve"> 149</w:t>
            </w:r>
            <w:r w:rsidR="00897674" w:rsidRPr="004D074B">
              <w:rPr>
                <w:rFonts w:ascii="Arial" w:hAnsi="Arial" w:cs="Arial"/>
                <w:sz w:val="18"/>
                <w:szCs w:val="18"/>
              </w:rPr>
              <w:t>, SD=</w:t>
            </w:r>
            <w:r w:rsidR="007C70D9" w:rsidRPr="004D074B">
              <w:rPr>
                <w:rFonts w:ascii="Arial" w:hAnsi="Arial" w:cs="Arial"/>
                <w:sz w:val="18"/>
                <w:szCs w:val="18"/>
              </w:rPr>
              <w:t xml:space="preserve"> 84.117</w:t>
            </w:r>
            <w:r w:rsidR="00897674" w:rsidRPr="004D074B">
              <w:rPr>
                <w:rFonts w:ascii="Arial" w:hAnsi="Arial" w:cs="Arial"/>
                <w:sz w:val="18"/>
                <w:szCs w:val="18"/>
              </w:rPr>
              <w:t>, SEM=</w:t>
            </w:r>
            <w:r w:rsidR="007C70D9" w:rsidRPr="004D074B">
              <w:rPr>
                <w:rFonts w:ascii="Arial" w:hAnsi="Arial" w:cs="Arial"/>
                <w:sz w:val="18"/>
                <w:szCs w:val="18"/>
              </w:rPr>
              <w:t>11.142</w:t>
            </w:r>
            <w:r w:rsidR="00897674" w:rsidRPr="004D074B">
              <w:rPr>
                <w:rFonts w:ascii="Arial" w:hAnsi="Arial" w:cs="Arial"/>
                <w:sz w:val="18"/>
                <w:szCs w:val="18"/>
              </w:rPr>
              <w:t>). For phenformin treated worms (N=</w:t>
            </w:r>
            <w:r w:rsidR="007E4D22" w:rsidRPr="004D074B">
              <w:rPr>
                <w:rFonts w:ascii="Arial" w:hAnsi="Arial" w:cs="Arial"/>
                <w:sz w:val="18"/>
                <w:szCs w:val="18"/>
              </w:rPr>
              <w:t xml:space="preserve"> 90</w:t>
            </w:r>
            <w:r w:rsidR="00897674" w:rsidRPr="004D074B">
              <w:rPr>
                <w:rFonts w:ascii="Arial" w:hAnsi="Arial" w:cs="Arial"/>
                <w:sz w:val="18"/>
                <w:szCs w:val="18"/>
              </w:rPr>
              <w:t xml:space="preserve">, M= </w:t>
            </w:r>
            <w:r w:rsidR="00362FDB" w:rsidRPr="004D074B">
              <w:rPr>
                <w:rFonts w:ascii="Arial" w:hAnsi="Arial" w:cs="Arial"/>
                <w:sz w:val="18"/>
                <w:szCs w:val="18"/>
              </w:rPr>
              <w:t>123.222</w:t>
            </w:r>
            <w:r w:rsidR="00897674" w:rsidRPr="004D074B">
              <w:rPr>
                <w:rFonts w:ascii="Arial" w:hAnsi="Arial" w:cs="Arial"/>
                <w:sz w:val="18"/>
                <w:szCs w:val="18"/>
              </w:rPr>
              <w:t>, Mdn=</w:t>
            </w:r>
            <w:r w:rsidR="00362FDB" w:rsidRPr="004D074B">
              <w:rPr>
                <w:rFonts w:ascii="Arial" w:hAnsi="Arial" w:cs="Arial"/>
                <w:sz w:val="18"/>
                <w:szCs w:val="18"/>
              </w:rPr>
              <w:t xml:space="preserve"> 114,</w:t>
            </w:r>
            <w:r w:rsidR="00897674" w:rsidRPr="004D074B">
              <w:rPr>
                <w:rFonts w:ascii="Arial" w:hAnsi="Arial" w:cs="Arial"/>
                <w:sz w:val="18"/>
                <w:szCs w:val="18"/>
              </w:rPr>
              <w:t xml:space="preserve"> SD=</w:t>
            </w:r>
            <w:r w:rsidR="00362FDB" w:rsidRPr="004D074B">
              <w:rPr>
                <w:rFonts w:ascii="Arial" w:hAnsi="Arial" w:cs="Arial"/>
                <w:sz w:val="18"/>
                <w:szCs w:val="18"/>
              </w:rPr>
              <w:t xml:space="preserve"> 70.136</w:t>
            </w:r>
            <w:r w:rsidR="00897674" w:rsidRPr="004D074B">
              <w:rPr>
                <w:rFonts w:ascii="Arial" w:hAnsi="Arial" w:cs="Arial"/>
                <w:sz w:val="18"/>
                <w:szCs w:val="18"/>
              </w:rPr>
              <w:t>, SEM=</w:t>
            </w:r>
            <w:r w:rsidR="00362FDB" w:rsidRPr="004D074B">
              <w:rPr>
                <w:rFonts w:ascii="Arial" w:hAnsi="Arial" w:cs="Arial"/>
                <w:sz w:val="18"/>
                <w:szCs w:val="18"/>
              </w:rPr>
              <w:t xml:space="preserve"> 7.393</w:t>
            </w:r>
            <w:r w:rsidR="00897674" w:rsidRPr="004D074B">
              <w:rPr>
                <w:rFonts w:ascii="Arial" w:hAnsi="Arial" w:cs="Arial"/>
                <w:sz w:val="18"/>
                <w:szCs w:val="18"/>
              </w:rPr>
              <w:t xml:space="preserve">). </w:t>
            </w:r>
            <w:r w:rsidR="00897674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Justification</w:t>
            </w:r>
            <w:r w:rsidR="00B52257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: </w:t>
            </w:r>
            <w:r w:rsidR="00897674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For t-test, we compared the mean</w:t>
            </w:r>
            <w:r w:rsidR="00C1496B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s</w:t>
            </w:r>
            <w:r w:rsidR="00897674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of 2 group</w:t>
            </w:r>
            <w:r w:rsidR="00B52257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s (vehicle vs. drug treatment.)</w:t>
            </w:r>
          </w:p>
          <w:p w14:paraId="03D9731E" w14:textId="77777777" w:rsidR="00714166" w:rsidRPr="006F5DBB" w:rsidRDefault="00714166" w:rsidP="006F5DBB">
            <w:pPr>
              <w:pStyle w:val="ListParagraph"/>
              <w:rPr>
                <w:rFonts w:ascii="Arial" w:eastAsia="Noto Sans" w:hAnsi="Arial" w:cs="Arial"/>
                <w:sz w:val="18"/>
                <w:szCs w:val="18"/>
              </w:rPr>
            </w:pPr>
          </w:p>
          <w:p w14:paraId="3403762D" w14:textId="29C2ABB3" w:rsidR="00714166" w:rsidRPr="006F5DBB" w:rsidRDefault="00714166" w:rsidP="00714166">
            <w:pPr>
              <w:pStyle w:val="ListParagraph"/>
              <w:numPr>
                <w:ilvl w:val="0"/>
                <w:numId w:val="17"/>
              </w:numPr>
              <w:ind w:left="162" w:hanging="180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6F5DB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Mean fluorescence intensity measurements</w:t>
            </w:r>
            <w:r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</w:t>
            </w:r>
            <w:r w:rsidRPr="006F5DB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for </w:t>
            </w:r>
            <w:r w:rsidRPr="006F5DBB">
              <w:rPr>
                <w:rFonts w:ascii="Arial" w:eastAsia="Noto Sans" w:hAnsi="Arial" w:cs="Arial"/>
                <w:b/>
                <w:bCs/>
                <w:i/>
                <w:iCs/>
                <w:sz w:val="18"/>
                <w:szCs w:val="18"/>
              </w:rPr>
              <w:t>dod-24</w:t>
            </w:r>
            <w:proofErr w:type="gramStart"/>
            <w:r w:rsidRPr="006F5DBB">
              <w:rPr>
                <w:rFonts w:ascii="Arial" w:eastAsia="Noto Sans" w:hAnsi="Arial" w:cs="Arial"/>
                <w:b/>
                <w:bCs/>
                <w:i/>
                <w:iCs/>
                <w:sz w:val="18"/>
                <w:szCs w:val="18"/>
              </w:rPr>
              <w:t>p::</w:t>
            </w:r>
            <w:proofErr w:type="gramEnd"/>
            <w:r w:rsidRPr="006F5DBB">
              <w:rPr>
                <w:rFonts w:ascii="Arial" w:eastAsia="Noto Sans" w:hAnsi="Arial" w:cs="Arial"/>
                <w:b/>
                <w:bCs/>
                <w:i/>
                <w:iCs/>
                <w:sz w:val="18"/>
                <w:szCs w:val="18"/>
              </w:rPr>
              <w:t>GFP</w:t>
            </w:r>
            <w:r w:rsidRPr="006F5DB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and </w:t>
            </w:r>
            <w:r w:rsidRPr="006F5DBB">
              <w:rPr>
                <w:rFonts w:ascii="Arial" w:eastAsia="Noto Sans" w:hAnsi="Arial" w:cs="Arial"/>
                <w:b/>
                <w:bCs/>
                <w:i/>
                <w:iCs/>
                <w:sz w:val="18"/>
                <w:szCs w:val="18"/>
              </w:rPr>
              <w:t>gst-4p::GFP::NLS</w:t>
            </w:r>
            <w:r w:rsidRPr="006F5DB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animals treated with vehicle or phenformin on OP50-1 NGM or RNA</w:t>
            </w:r>
            <w:r w:rsidR="00B339EA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i</w:t>
            </w:r>
            <w:r w:rsidRPr="006F5DB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</w:t>
            </w:r>
            <w:r w:rsidR="00194EF2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treatment</w:t>
            </w:r>
            <w:r w:rsidRPr="006F5DB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plates</w:t>
            </w:r>
            <w:r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Noto Sans" w:hAnsi="Arial" w:cs="Arial"/>
                <w:sz w:val="18"/>
                <w:szCs w:val="18"/>
              </w:rPr>
              <w:lastRenderedPageBreak/>
              <w:t xml:space="preserve">were quantified using FIJI/ImageJ, and analyzed using </w:t>
            </w:r>
            <w:r w:rsidR="003238C1">
              <w:rPr>
                <w:rFonts w:ascii="Arial" w:eastAsia="Noto Sans" w:hAnsi="Arial" w:cs="Arial"/>
                <w:sz w:val="18"/>
                <w:szCs w:val="18"/>
              </w:rPr>
              <w:t>two</w:t>
            </w:r>
            <w:r>
              <w:rPr>
                <w:rFonts w:ascii="Arial" w:eastAsia="Noto Sans" w:hAnsi="Arial" w:cs="Arial"/>
                <w:sz w:val="18"/>
                <w:szCs w:val="18"/>
              </w:rPr>
              <w:t xml:space="preserve">-way ANOVA followed by </w:t>
            </w:r>
            <w:proofErr w:type="spellStart"/>
            <w:r w:rsidRPr="00714166">
              <w:rPr>
                <w:rFonts w:ascii="Arial" w:eastAsia="Noto Sans" w:hAnsi="Arial" w:cs="Arial"/>
                <w:sz w:val="18"/>
                <w:szCs w:val="18"/>
              </w:rPr>
              <w:t>Šídák's</w:t>
            </w:r>
            <w:proofErr w:type="spellEnd"/>
            <w:r>
              <w:rPr>
                <w:rFonts w:ascii="Arial" w:eastAsia="Noto Sans" w:hAnsi="Arial" w:cs="Arial"/>
                <w:sz w:val="18"/>
                <w:szCs w:val="18"/>
              </w:rPr>
              <w:t xml:space="preserve"> multiple comparisons testing for pairwise comparisons of drug treatment responses</w:t>
            </w:r>
            <w:r w:rsidR="003238C1">
              <w:rPr>
                <w:rFonts w:ascii="Arial" w:eastAsia="Noto Sans" w:hAnsi="Arial" w:cs="Arial"/>
                <w:sz w:val="18"/>
                <w:szCs w:val="18"/>
              </w:rPr>
              <w:t xml:space="preserve">. Justification: Comparing two independent variables followed by pairwise multiple comparisons </w:t>
            </w:r>
            <w:r w:rsidR="00194EF2">
              <w:rPr>
                <w:rFonts w:ascii="Arial" w:eastAsia="Noto Sans" w:hAnsi="Arial" w:cs="Arial"/>
                <w:sz w:val="18"/>
                <w:szCs w:val="18"/>
              </w:rPr>
              <w:t xml:space="preserve">(drug and RNAi treatment, </w:t>
            </w:r>
            <w:r w:rsidR="003238C1">
              <w:rPr>
                <w:rFonts w:ascii="Arial" w:eastAsia="Noto Sans" w:hAnsi="Arial" w:cs="Arial"/>
                <w:sz w:val="18"/>
                <w:szCs w:val="18"/>
              </w:rPr>
              <w:t>Figure 6F, Figure 6</w:t>
            </w:r>
            <w:r w:rsidR="003238C1" w:rsidRPr="004D074B">
              <w:rPr>
                <w:rFonts w:ascii="Arial" w:hAnsi="Arial" w:cs="Arial"/>
                <w:bCs/>
                <w:sz w:val="18"/>
                <w:szCs w:val="18"/>
              </w:rPr>
              <w:t>—</w:t>
            </w:r>
            <w:r w:rsidR="003238C1">
              <w:rPr>
                <w:rFonts w:ascii="Arial" w:hAnsi="Arial" w:cs="Arial"/>
                <w:bCs/>
                <w:sz w:val="18"/>
                <w:szCs w:val="18"/>
              </w:rPr>
              <w:t xml:space="preserve">figure supplement </w:t>
            </w:r>
            <w:r w:rsidR="006F5DBB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3238C1">
              <w:rPr>
                <w:rFonts w:ascii="Arial" w:hAnsi="Arial" w:cs="Arial"/>
                <w:bCs/>
                <w:sz w:val="18"/>
                <w:szCs w:val="18"/>
              </w:rPr>
              <w:t>A-</w:t>
            </w:r>
            <w:r w:rsidR="004038ED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="003238C1">
              <w:rPr>
                <w:rFonts w:ascii="Arial" w:hAnsi="Arial" w:cs="Arial"/>
                <w:bCs/>
                <w:sz w:val="18"/>
                <w:szCs w:val="18"/>
              </w:rPr>
              <w:t xml:space="preserve">). </w:t>
            </w:r>
          </w:p>
          <w:p w14:paraId="05F53075" w14:textId="56418794" w:rsidR="00A67D29" w:rsidRPr="004D074B" w:rsidRDefault="00A67D29" w:rsidP="00A17994">
            <w:pPr>
              <w:rPr>
                <w:rFonts w:ascii="Arial" w:eastAsia="Noto Sans" w:hAnsi="Arial" w:cs="Arial"/>
                <w:sz w:val="18"/>
                <w:szCs w:val="18"/>
              </w:rPr>
            </w:pPr>
          </w:p>
          <w:p w14:paraId="3FE0D05B" w14:textId="49C25B1B" w:rsidR="00BC4D2B" w:rsidRPr="004D074B" w:rsidRDefault="00C80153" w:rsidP="00E364A2">
            <w:pPr>
              <w:pStyle w:val="ListParagraph"/>
              <w:numPr>
                <w:ilvl w:val="0"/>
                <w:numId w:val="17"/>
              </w:numPr>
              <w:ind w:left="162" w:hanging="180"/>
              <w:rPr>
                <w:rFonts w:ascii="Arial" w:eastAsia="Noto Sans" w:hAnsi="Arial" w:cs="Arial"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sz w:val="18"/>
                <w:szCs w:val="18"/>
              </w:rPr>
              <w:t xml:space="preserve">GC/MS experiments </w:t>
            </w:r>
            <w:r w:rsidR="003118DC" w:rsidRPr="004D074B">
              <w:rPr>
                <w:rFonts w:ascii="Arial" w:eastAsia="Noto Sans" w:hAnsi="Arial" w:cs="Arial"/>
                <w:sz w:val="18"/>
                <w:szCs w:val="18"/>
              </w:rPr>
              <w:t xml:space="preserve">are analyzed by </w:t>
            </w:r>
            <w:r w:rsidR="00F13E52" w:rsidRPr="004D074B">
              <w:rPr>
                <w:rFonts w:ascii="Arial" w:eastAsia="Noto Sans" w:hAnsi="Arial" w:cs="Arial"/>
                <w:sz w:val="18"/>
                <w:szCs w:val="18"/>
              </w:rPr>
              <w:t>unpaired</w:t>
            </w:r>
            <w:r w:rsidR="00546489" w:rsidRPr="004D074B">
              <w:rPr>
                <w:rFonts w:ascii="Arial" w:eastAsia="Noto Sans" w:hAnsi="Arial" w:cs="Arial"/>
                <w:sz w:val="18"/>
                <w:szCs w:val="18"/>
              </w:rPr>
              <w:t xml:space="preserve"> students t-test, multiple t-test</w:t>
            </w:r>
            <w:r w:rsidR="00760A75" w:rsidRPr="004D074B">
              <w:rPr>
                <w:rFonts w:ascii="Arial" w:eastAsia="Noto Sans" w:hAnsi="Arial" w:cs="Arial"/>
                <w:sz w:val="18"/>
                <w:szCs w:val="18"/>
              </w:rPr>
              <w:t xml:space="preserve">, </w:t>
            </w:r>
            <w:r w:rsidR="00546489" w:rsidRPr="004D074B">
              <w:rPr>
                <w:rFonts w:ascii="Arial" w:eastAsia="Noto Sans" w:hAnsi="Arial" w:cs="Arial"/>
                <w:sz w:val="18"/>
                <w:szCs w:val="18"/>
              </w:rPr>
              <w:t>or two-way ANOVA</w:t>
            </w:r>
            <w:r w:rsidR="00D833CA" w:rsidRPr="004D074B">
              <w:rPr>
                <w:rFonts w:ascii="Arial" w:eastAsia="Noto Sans" w:hAnsi="Arial" w:cs="Arial"/>
                <w:sz w:val="18"/>
                <w:szCs w:val="18"/>
              </w:rPr>
              <w:t xml:space="preserve">. Justification: For </w:t>
            </w:r>
            <w:r w:rsidR="00F13E52" w:rsidRPr="004D074B">
              <w:rPr>
                <w:rFonts w:ascii="Arial" w:eastAsia="Noto Sans" w:hAnsi="Arial" w:cs="Arial"/>
                <w:sz w:val="18"/>
                <w:szCs w:val="18"/>
              </w:rPr>
              <w:t>unpaired</w:t>
            </w:r>
            <w:r w:rsidR="00D833CA" w:rsidRPr="004D074B">
              <w:rPr>
                <w:rFonts w:ascii="Arial" w:eastAsia="Noto Sans" w:hAnsi="Arial" w:cs="Arial"/>
                <w:sz w:val="18"/>
                <w:szCs w:val="18"/>
              </w:rPr>
              <w:t xml:space="preserve"> student</w:t>
            </w:r>
            <w:r w:rsidR="00D408F9" w:rsidRPr="004D074B">
              <w:rPr>
                <w:rFonts w:ascii="Arial" w:eastAsia="Noto Sans" w:hAnsi="Arial" w:cs="Arial"/>
                <w:sz w:val="18"/>
                <w:szCs w:val="18"/>
              </w:rPr>
              <w:t>’</w:t>
            </w:r>
            <w:r w:rsidR="00D833CA" w:rsidRPr="004D074B">
              <w:rPr>
                <w:rFonts w:ascii="Arial" w:eastAsia="Noto Sans" w:hAnsi="Arial" w:cs="Arial"/>
                <w:sz w:val="18"/>
                <w:szCs w:val="18"/>
              </w:rPr>
              <w:t xml:space="preserve">s t-test, </w:t>
            </w:r>
            <w:r w:rsidR="00D833CA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we compared the means of 2 groups (</w:t>
            </w:r>
            <w:r w:rsidR="007F70EB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wt vs. </w:t>
            </w:r>
            <w:r w:rsidR="007F70EB" w:rsidRPr="004D074B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 xml:space="preserve">fard-1 </w:t>
            </w:r>
            <w:r w:rsidR="007F70EB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muta</w:t>
            </w:r>
            <w:r w:rsidR="00EC1749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nt</w:t>
            </w:r>
            <w:r w:rsidR="007F70EB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s</w:t>
            </w:r>
            <w:r w:rsidR="001F419E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, Figure 2A-B</w:t>
            </w:r>
            <w:r w:rsidR="00AC24C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, drug treatment for each bacterial </w:t>
            </w:r>
            <w:r w:rsidR="00194EF2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viability </w:t>
            </w:r>
            <w:r w:rsidR="00AC24C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status, Figure </w:t>
            </w:r>
            <w:r w:rsidR="004038ED">
              <w:rPr>
                <w:rFonts w:ascii="Arial" w:eastAsia="Calibri" w:hAnsi="Arial" w:cs="Arial"/>
                <w:sz w:val="18"/>
                <w:szCs w:val="18"/>
                <w:lang w:eastAsia="en-GB"/>
              </w:rPr>
              <w:t>6</w:t>
            </w:r>
            <w:r w:rsidR="009F0118" w:rsidRPr="004D074B">
              <w:rPr>
                <w:rFonts w:ascii="Arial" w:hAnsi="Arial" w:cs="Arial"/>
                <w:bCs/>
                <w:sz w:val="18"/>
                <w:szCs w:val="18"/>
              </w:rPr>
              <w:t>—</w:t>
            </w:r>
            <w:r w:rsidR="009F0118"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="00AC24C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igure supplement </w:t>
            </w:r>
            <w:r w:rsidR="004038ED">
              <w:rPr>
                <w:rFonts w:ascii="Arial" w:eastAsia="Calibri" w:hAnsi="Arial" w:cs="Arial"/>
                <w:sz w:val="18"/>
                <w:szCs w:val="18"/>
                <w:lang w:eastAsia="en-GB"/>
              </w:rPr>
              <w:t>2</w:t>
            </w:r>
            <w:r w:rsidR="00AC24CB">
              <w:rPr>
                <w:rFonts w:ascii="Arial" w:eastAsia="Calibri" w:hAnsi="Arial" w:cs="Arial"/>
                <w:sz w:val="18"/>
                <w:szCs w:val="18"/>
                <w:lang w:eastAsia="en-GB"/>
              </w:rPr>
              <w:t>D-F</w:t>
            </w:r>
            <w:r w:rsidR="007F70EB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)</w:t>
            </w:r>
            <w:r w:rsidR="00F75E7C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. For two-way ANOVA</w:t>
            </w:r>
            <w:r w:rsidR="00D10FF3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, </w:t>
            </w:r>
            <w:r w:rsidR="007767C7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we </w:t>
            </w:r>
            <w:r w:rsidR="00D10FF3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compared </w:t>
            </w:r>
            <w:r w:rsidR="007767C7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conditions with </w:t>
            </w:r>
            <w:r w:rsidR="00D10FF3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2 independent variables (strain and drug treatment</w:t>
            </w:r>
            <w:r w:rsidR="00F8674D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, Figure 2C-D</w:t>
            </w:r>
            <w:r w:rsidR="00AC24C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, bacterial viability status and drug treatment, Figure </w:t>
            </w:r>
            <w:r w:rsidR="004038ED">
              <w:rPr>
                <w:rFonts w:ascii="Arial" w:eastAsia="Calibri" w:hAnsi="Arial" w:cs="Arial"/>
                <w:sz w:val="18"/>
                <w:szCs w:val="18"/>
                <w:lang w:eastAsia="en-GB"/>
              </w:rPr>
              <w:t>6</w:t>
            </w:r>
            <w:r w:rsidR="009F0118" w:rsidRPr="004D074B">
              <w:rPr>
                <w:rFonts w:ascii="Arial" w:hAnsi="Arial" w:cs="Arial"/>
                <w:bCs/>
                <w:sz w:val="18"/>
                <w:szCs w:val="18"/>
              </w:rPr>
              <w:t>—</w:t>
            </w:r>
            <w:r w:rsidR="00AC24C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figure supplement </w:t>
            </w:r>
            <w:r w:rsidR="004038ED">
              <w:rPr>
                <w:rFonts w:ascii="Arial" w:eastAsia="Calibri" w:hAnsi="Arial" w:cs="Arial"/>
                <w:sz w:val="18"/>
                <w:szCs w:val="18"/>
                <w:lang w:eastAsia="en-GB"/>
              </w:rPr>
              <w:t>2</w:t>
            </w:r>
            <w:r w:rsidR="00AC24C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C and </w:t>
            </w:r>
            <w:r w:rsidR="006F5DBB">
              <w:rPr>
                <w:rFonts w:ascii="Arial" w:eastAsia="Calibri" w:hAnsi="Arial" w:cs="Arial"/>
                <w:sz w:val="18"/>
                <w:szCs w:val="18"/>
                <w:lang w:eastAsia="en-GB"/>
              </w:rPr>
              <w:t>2</w:t>
            </w:r>
            <w:r w:rsidR="00AC24CB">
              <w:rPr>
                <w:rFonts w:ascii="Arial" w:eastAsia="Calibri" w:hAnsi="Arial" w:cs="Arial"/>
                <w:sz w:val="18"/>
                <w:szCs w:val="18"/>
                <w:lang w:eastAsia="en-GB"/>
              </w:rPr>
              <w:t>G</w:t>
            </w:r>
            <w:r w:rsidR="00F8674D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).</w:t>
            </w:r>
            <w:r w:rsidR="0009375F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For multiple t-test (</w:t>
            </w:r>
            <w:r w:rsidR="0009375F" w:rsidRPr="004D074B">
              <w:rPr>
                <w:rFonts w:ascii="Arial" w:hAnsi="Arial" w:cs="Arial"/>
                <w:sz w:val="18"/>
                <w:szCs w:val="18"/>
              </w:rPr>
              <w:t>with two-stage linear step-up procedure of Benjamini, Krieger and Yekutieli)</w:t>
            </w:r>
            <w:r w:rsidR="00BC4D2B" w:rsidRPr="004D074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8C7DC2C" w14:textId="4E0A0B07" w:rsidR="00D47B5A" w:rsidRPr="004D074B" w:rsidRDefault="00E27BE0" w:rsidP="00E364A2">
            <w:pPr>
              <w:pStyle w:val="ListParagraph"/>
              <w:numPr>
                <w:ilvl w:val="0"/>
                <w:numId w:val="29"/>
              </w:numPr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D074B">
              <w:rPr>
                <w:rFonts w:ascii="Arial" w:hAnsi="Arial" w:cs="Arial"/>
                <w:sz w:val="18"/>
                <w:szCs w:val="18"/>
              </w:rPr>
              <w:t xml:space="preserve">we compared the means of 2 groups </w:t>
            </w:r>
            <w:r w:rsidR="009330D1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(vehicle vs. drug treatment) for more than one metabolite</w:t>
            </w:r>
            <w:r w:rsidR="00BC4D2B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(Figure 2E-G</w:t>
            </w:r>
            <w:r w:rsidR="00041A67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and </w:t>
            </w:r>
            <w:r w:rsidR="00041A67" w:rsidRPr="004D074B">
              <w:rPr>
                <w:rFonts w:ascii="Arial" w:hAnsi="Arial" w:cs="Arial"/>
                <w:bCs/>
                <w:sz w:val="18"/>
                <w:szCs w:val="18"/>
              </w:rPr>
              <w:t>Figure 2—figure supplement 1</w:t>
            </w:r>
            <w:r w:rsidR="00BC4D2B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)</w:t>
            </w:r>
          </w:p>
          <w:p w14:paraId="4A813084" w14:textId="4EAD2601" w:rsidR="00CF2A7C" w:rsidRPr="004D074B" w:rsidRDefault="00307FEC" w:rsidP="00A93CE3">
            <w:pPr>
              <w:pStyle w:val="ListParagraph"/>
              <w:numPr>
                <w:ilvl w:val="0"/>
                <w:numId w:val="29"/>
              </w:numPr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D074B">
              <w:rPr>
                <w:rFonts w:ascii="Arial" w:eastAsia="Noto Sans" w:hAnsi="Arial" w:cs="Arial"/>
                <w:sz w:val="18"/>
                <w:szCs w:val="18"/>
              </w:rPr>
              <w:t>we compared the means of 2 groups (</w:t>
            </w:r>
            <w:r w:rsidR="00041A67" w:rsidRPr="004D074B">
              <w:rPr>
                <w:rFonts w:ascii="Arial" w:eastAsia="Noto Sans" w:hAnsi="Arial" w:cs="Arial"/>
                <w:sz w:val="18"/>
                <w:szCs w:val="18"/>
              </w:rPr>
              <w:t xml:space="preserve">wt vs. </w:t>
            </w:r>
            <w:r w:rsidR="00041A67" w:rsidRPr="004D074B">
              <w:rPr>
                <w:rFonts w:ascii="Arial" w:eastAsia="Noto Sans" w:hAnsi="Arial" w:cs="Arial"/>
                <w:i/>
                <w:sz w:val="18"/>
                <w:szCs w:val="18"/>
              </w:rPr>
              <w:t>fard-1 (oe3)</w:t>
            </w:r>
            <w:r w:rsidR="00041A67" w:rsidRPr="004D074B">
              <w:rPr>
                <w:rFonts w:ascii="Arial" w:eastAsia="Noto Sans" w:hAnsi="Arial" w:cs="Arial"/>
                <w:sz w:val="18"/>
                <w:szCs w:val="18"/>
              </w:rPr>
              <w:t xml:space="preserve">) for more than one metabolite </w:t>
            </w:r>
            <w:r w:rsidR="00041A67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(Figure 5G-H)</w:t>
            </w:r>
          </w:p>
          <w:p w14:paraId="3029CD50" w14:textId="77777777" w:rsidR="00552E34" w:rsidRPr="004D074B" w:rsidRDefault="00552E34" w:rsidP="00575A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4A8E2E" w14:textId="77777777" w:rsidR="00D07E36" w:rsidRPr="00C22E38" w:rsidRDefault="00552E34" w:rsidP="00D07E36">
            <w:pPr>
              <w:pStyle w:val="ListParagraph"/>
              <w:numPr>
                <w:ilvl w:val="0"/>
                <w:numId w:val="17"/>
              </w:numPr>
              <w:ind w:left="162" w:hanging="180"/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</w:pPr>
            <w:r w:rsidRPr="00C22E38">
              <w:rPr>
                <w:rFonts w:ascii="Arial" w:eastAsia="Noto Sans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F7324" w:rsidRPr="00C22E38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>LC-MS/MS metabolomics</w:t>
            </w:r>
            <w:r w:rsidR="00AF7324" w:rsidRPr="00C22E38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F7324" w:rsidRPr="00C22E38">
              <w:rPr>
                <w:rFonts w:ascii="Arial" w:eastAsia="Noto Sans" w:hAnsi="Arial" w:cs="Arial"/>
                <w:b/>
                <w:bCs/>
                <w:color w:val="000000" w:themeColor="text1"/>
                <w:sz w:val="18"/>
                <w:szCs w:val="18"/>
              </w:rPr>
              <w:t>dataset</w:t>
            </w:r>
            <w:r w:rsidR="00D07E36" w:rsidRPr="00C22E38"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14:paraId="5D63CDD5" w14:textId="27A457EF" w:rsidR="000D1DBF" w:rsidRPr="004D074B" w:rsidRDefault="00726E53" w:rsidP="00EA1CD1">
            <w:pPr>
              <w:pStyle w:val="ListParagraph"/>
              <w:numPr>
                <w:ilvl w:val="0"/>
                <w:numId w:val="31"/>
              </w:numPr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sz w:val="18"/>
                <w:szCs w:val="18"/>
              </w:rPr>
              <w:t xml:space="preserve">Comparison of normalized concentrations of biguanide in </w:t>
            </w:r>
            <w:r w:rsidRPr="004D074B">
              <w:rPr>
                <w:rFonts w:ascii="Arial" w:eastAsia="Noto Sans" w:hAnsi="Arial" w:cs="Arial"/>
                <w:b/>
                <w:i/>
                <w:sz w:val="18"/>
                <w:szCs w:val="18"/>
              </w:rPr>
              <w:t xml:space="preserve"> C. elegans</w:t>
            </w:r>
            <w:r w:rsidR="000D1DBF" w:rsidRPr="004D074B">
              <w:rPr>
                <w:rFonts w:ascii="Arial" w:eastAsia="Noto Sans" w:hAnsi="Arial" w:cs="Arial"/>
                <w:b/>
                <w:sz w:val="18"/>
                <w:szCs w:val="18"/>
              </w:rPr>
              <w:t xml:space="preserve">: </w:t>
            </w:r>
            <w:r w:rsidR="000D1DBF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two-tailed students t-test with Bonferroni</w:t>
            </w:r>
          </w:p>
          <w:p w14:paraId="33602740" w14:textId="15358BD3" w:rsidR="000D1DBF" w:rsidRPr="00C22E38" w:rsidRDefault="000D1DBF" w:rsidP="00220A06">
            <w:pPr>
              <w:pStyle w:val="ListParagraph"/>
              <w:ind w:left="522"/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correction for multiple hypothesis testing</w:t>
            </w:r>
            <w:r w:rsidR="001946AC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. Justification: </w:t>
            </w:r>
            <w:r w:rsidR="00B857DA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  <w:lang w:eastAsia="en-GB"/>
              </w:rPr>
              <w:t>preceding</w:t>
            </w:r>
            <w:r w:rsidR="00C22E38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  <w:lang w:eastAsia="en-GB"/>
              </w:rPr>
              <w:t xml:space="preserve"> ANOVA established significant variation in the data, and t-test with post-hoc correction is appropriate to control for multiple hypothesis testing because multiple comparisons (multiple metabolites) were conducted). </w:t>
            </w:r>
          </w:p>
          <w:p w14:paraId="1BDA6E2F" w14:textId="1403C9A7" w:rsidR="00AF7324" w:rsidRPr="004D074B" w:rsidRDefault="00D07E36" w:rsidP="00E713B9">
            <w:pPr>
              <w:pStyle w:val="ListParagraph"/>
              <w:numPr>
                <w:ilvl w:val="0"/>
                <w:numId w:val="31"/>
              </w:numPr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sz w:val="18"/>
                <w:szCs w:val="18"/>
              </w:rPr>
              <w:t>Heat map</w:t>
            </w:r>
            <w:r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: </w:t>
            </w:r>
            <w:r w:rsidR="00AF7324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one-way ANOVA followed by false discovery rate</w:t>
            </w:r>
            <w:r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</w:t>
            </w:r>
            <w:r w:rsidR="00AF7324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(FDR) control using the Benjamini-Hochberg (BH) method. Post-hoc testing was then perf</w:t>
            </w:r>
            <w:r w:rsidR="00AF7324" w:rsidRPr="00C22E3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>ormed using Fisher’s LSD to evaluate pairwise comparison significance.</w:t>
            </w:r>
            <w:r w:rsidRPr="00C22E3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 xml:space="preserve"> Justification: </w:t>
            </w:r>
            <w:r w:rsidR="00C22E38" w:rsidRPr="00C22E3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GB"/>
              </w:rPr>
              <w:t xml:space="preserve">As for 1 above, ANOVA established significant variation attributable to experimental conditions; thereafter individual comparisons made with t-test corrected for multiple hypothesis testing. </w:t>
            </w:r>
          </w:p>
          <w:p w14:paraId="25C1AEC8" w14:textId="77777777" w:rsidR="00AF7324" w:rsidRPr="004D074B" w:rsidRDefault="00AF7324" w:rsidP="00AF7324">
            <w:pPr>
              <w:pStyle w:val="ListParagraph"/>
              <w:ind w:left="162"/>
              <w:rPr>
                <w:rFonts w:ascii="Arial" w:eastAsia="Noto Sans" w:hAnsi="Arial" w:cs="Arial"/>
                <w:b/>
                <w:sz w:val="18"/>
                <w:szCs w:val="18"/>
                <w:highlight w:val="yellow"/>
              </w:rPr>
            </w:pPr>
          </w:p>
          <w:p w14:paraId="37C04FF2" w14:textId="54384A9B" w:rsidR="00AF7324" w:rsidRPr="004D074B" w:rsidRDefault="00552E34" w:rsidP="008947DD">
            <w:pPr>
              <w:pStyle w:val="ListParagraph"/>
              <w:numPr>
                <w:ilvl w:val="0"/>
                <w:numId w:val="17"/>
              </w:numPr>
              <w:ind w:left="162" w:hanging="180"/>
              <w:rPr>
                <w:rFonts w:ascii="Arial" w:eastAsia="Noto Sans" w:hAnsi="Arial" w:cs="Arial"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sz w:val="18"/>
                <w:szCs w:val="18"/>
              </w:rPr>
              <w:t>qRT-PCR</w:t>
            </w:r>
            <w:r w:rsidR="006509FC" w:rsidRPr="004D074B">
              <w:rPr>
                <w:rFonts w:ascii="Arial" w:eastAsia="Noto Sans" w:hAnsi="Arial" w:cs="Arial"/>
                <w:b/>
                <w:sz w:val="18"/>
                <w:szCs w:val="18"/>
              </w:rPr>
              <w:t xml:space="preserve"> experiments </w:t>
            </w:r>
            <w:r w:rsidR="006509FC" w:rsidRPr="004D074B">
              <w:rPr>
                <w:rFonts w:ascii="Arial" w:eastAsia="Noto Sans" w:hAnsi="Arial" w:cs="Arial"/>
                <w:sz w:val="18"/>
                <w:szCs w:val="18"/>
              </w:rPr>
              <w:t>are analyzed</w:t>
            </w:r>
            <w:r w:rsidR="0058703A" w:rsidRPr="004D074B">
              <w:rPr>
                <w:rFonts w:ascii="Arial" w:eastAsia="Noto Sans" w:hAnsi="Arial" w:cs="Arial"/>
                <w:sz w:val="18"/>
                <w:szCs w:val="18"/>
              </w:rPr>
              <w:t xml:space="preserve"> </w:t>
            </w:r>
            <w:r w:rsidR="00C424E6" w:rsidRPr="004D074B">
              <w:rPr>
                <w:rFonts w:ascii="Arial" w:eastAsia="Noto Sans" w:hAnsi="Arial" w:cs="Arial"/>
                <w:sz w:val="18"/>
                <w:szCs w:val="18"/>
              </w:rPr>
              <w:t>by unpaired student’s t-test</w:t>
            </w:r>
            <w:r w:rsidR="00417009">
              <w:rPr>
                <w:rFonts w:ascii="Arial" w:eastAsia="Noto Sans" w:hAnsi="Arial" w:cs="Arial"/>
                <w:sz w:val="18"/>
                <w:szCs w:val="18"/>
              </w:rPr>
              <w:t xml:space="preserve"> or two-way ANOVA followed by </w:t>
            </w:r>
            <w:proofErr w:type="spellStart"/>
            <w:r w:rsidR="00417009" w:rsidRPr="00714166">
              <w:rPr>
                <w:rFonts w:ascii="Arial" w:eastAsia="Noto Sans" w:hAnsi="Arial" w:cs="Arial"/>
                <w:sz w:val="18"/>
                <w:szCs w:val="18"/>
              </w:rPr>
              <w:t>Šídák's</w:t>
            </w:r>
            <w:proofErr w:type="spellEnd"/>
            <w:r w:rsidR="00417009">
              <w:rPr>
                <w:rFonts w:ascii="Arial" w:eastAsia="Noto Sans" w:hAnsi="Arial" w:cs="Arial"/>
                <w:sz w:val="18"/>
                <w:szCs w:val="18"/>
              </w:rPr>
              <w:t xml:space="preserve"> multiple comparisons testing</w:t>
            </w:r>
            <w:r w:rsidR="00C424E6" w:rsidRPr="004D074B">
              <w:rPr>
                <w:rFonts w:ascii="Arial" w:eastAsia="Noto Sans" w:hAnsi="Arial" w:cs="Arial"/>
                <w:sz w:val="18"/>
                <w:szCs w:val="18"/>
              </w:rPr>
              <w:t xml:space="preserve">. Justification: </w:t>
            </w:r>
            <w:r w:rsidR="00417009">
              <w:rPr>
                <w:rFonts w:ascii="Arial" w:eastAsia="Noto Sans" w:hAnsi="Arial" w:cs="Arial"/>
                <w:sz w:val="18"/>
                <w:szCs w:val="18"/>
              </w:rPr>
              <w:t xml:space="preserve">For unpaired student’s t-test, </w:t>
            </w:r>
            <w:r w:rsidR="00417009">
              <w:rPr>
                <w:rFonts w:ascii="Arial" w:eastAsia="Calibri" w:hAnsi="Arial" w:cs="Arial"/>
                <w:sz w:val="18"/>
                <w:szCs w:val="18"/>
                <w:lang w:eastAsia="en-GB"/>
              </w:rPr>
              <w:t>w</w:t>
            </w:r>
            <w:r w:rsidR="00C424E6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e compared the means of 2 groups (</w:t>
            </w:r>
            <w:r w:rsidR="00DF59BA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vehicle</w:t>
            </w:r>
            <w:r w:rsidR="00C424E6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vs. </w:t>
            </w:r>
            <w:r w:rsidR="00DF59BA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phenformin</w:t>
            </w:r>
            <w:r w:rsidR="00C424E6" w:rsidRPr="004D074B">
              <w:rPr>
                <w:rFonts w:ascii="Arial" w:eastAsia="Calibri" w:hAnsi="Arial" w:cs="Arial"/>
                <w:i/>
                <w:sz w:val="18"/>
                <w:szCs w:val="18"/>
                <w:lang w:eastAsia="en-GB"/>
              </w:rPr>
              <w:t xml:space="preserve"> </w:t>
            </w:r>
            <w:r w:rsidR="00DF59BA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treatment</w:t>
            </w:r>
            <w:r w:rsidR="00417009">
              <w:rPr>
                <w:rFonts w:ascii="Arial" w:eastAsia="Calibri" w:hAnsi="Arial" w:cs="Arial"/>
                <w:sz w:val="18"/>
                <w:szCs w:val="18"/>
                <w:lang w:eastAsia="en-GB"/>
              </w:rPr>
              <w:t>, Figure 2 – figure supplement 2G-L</w:t>
            </w:r>
            <w:r w:rsidR="00DF59BA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) for each gene. </w:t>
            </w:r>
            <w:r w:rsidR="00417009">
              <w:rPr>
                <w:rFonts w:ascii="Arial" w:eastAsia="Calibri" w:hAnsi="Arial" w:cs="Arial"/>
                <w:sz w:val="18"/>
                <w:szCs w:val="18"/>
                <w:lang w:eastAsia="en-GB"/>
              </w:rPr>
              <w:t>For two-way ANOVA</w:t>
            </w:r>
            <w:r w:rsidR="00B857DA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, we compared conditions with two independent </w:t>
            </w:r>
            <w:r w:rsidR="00AC24CB">
              <w:rPr>
                <w:rFonts w:ascii="Arial" w:eastAsia="Calibri" w:hAnsi="Arial" w:cs="Arial"/>
                <w:sz w:val="18"/>
                <w:szCs w:val="18"/>
                <w:lang w:eastAsia="en-GB"/>
              </w:rPr>
              <w:t>variables followed</w:t>
            </w:r>
            <w:r w:rsidR="00B857DA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by pairwise multiple comparisons (strain and drug treatment, Figure 5</w:t>
            </w:r>
            <w:r w:rsidR="004038ED">
              <w:rPr>
                <w:rFonts w:ascii="Arial" w:eastAsia="Calibri" w:hAnsi="Arial" w:cs="Arial"/>
                <w:sz w:val="18"/>
                <w:szCs w:val="18"/>
                <w:lang w:eastAsia="en-GB"/>
              </w:rPr>
              <w:t>D</w:t>
            </w:r>
            <w:r w:rsidR="00B857DA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). </w:t>
            </w:r>
          </w:p>
          <w:p w14:paraId="3D984F7B" w14:textId="77777777" w:rsidR="0091212A" w:rsidRPr="004D074B" w:rsidRDefault="0091212A" w:rsidP="00220A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3B344B" w14:textId="22B3D10C" w:rsidR="004603EC" w:rsidRPr="004D074B" w:rsidRDefault="004603EC" w:rsidP="009B081B">
            <w:pPr>
              <w:pStyle w:val="ListParagraph"/>
              <w:ind w:left="162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8D976D" w14:textId="77777777" w:rsidR="009F3763" w:rsidRPr="004D074B" w:rsidRDefault="009F3763" w:rsidP="009B081B">
            <w:pPr>
              <w:pStyle w:val="ListParagraph"/>
              <w:ind w:left="162"/>
              <w:rPr>
                <w:rFonts w:ascii="Arial" w:hAnsi="Arial" w:cs="Arial"/>
                <w:sz w:val="18"/>
                <w:szCs w:val="18"/>
              </w:rPr>
            </w:pPr>
          </w:p>
          <w:p w14:paraId="172423CE" w14:textId="4DB54380" w:rsidR="009B081B" w:rsidRPr="004D074B" w:rsidRDefault="009B081B" w:rsidP="009B081B">
            <w:pPr>
              <w:pStyle w:val="ListParagraph"/>
              <w:ind w:left="162"/>
              <w:rPr>
                <w:rFonts w:ascii="Arial" w:hAnsi="Arial" w:cs="Arial"/>
                <w:sz w:val="18"/>
                <w:szCs w:val="18"/>
              </w:rPr>
            </w:pPr>
          </w:p>
          <w:p w14:paraId="08DBDB55" w14:textId="77777777" w:rsidR="009B081B" w:rsidRPr="004D074B" w:rsidRDefault="009B081B" w:rsidP="00D91E15">
            <w:pPr>
              <w:pStyle w:val="ListParagraph"/>
              <w:ind w:left="162"/>
              <w:rPr>
                <w:rFonts w:ascii="Arial" w:hAnsi="Arial" w:cs="Arial"/>
                <w:sz w:val="18"/>
                <w:szCs w:val="18"/>
              </w:rPr>
            </w:pPr>
          </w:p>
          <w:p w14:paraId="067A7A75" w14:textId="5C56F60E" w:rsidR="00D91E15" w:rsidRPr="004D074B" w:rsidRDefault="00D91E15" w:rsidP="003E4A7C">
            <w:pPr>
              <w:pStyle w:val="ListParagraph"/>
              <w:ind w:left="162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  <w:p w14:paraId="17339BB9" w14:textId="77777777" w:rsidR="003E4A7C" w:rsidRPr="004D074B" w:rsidRDefault="003E4A7C" w:rsidP="00E41D52">
            <w:pPr>
              <w:pStyle w:val="ListParagraph"/>
              <w:ind w:left="162"/>
              <w:rPr>
                <w:rFonts w:ascii="Arial" w:eastAsia="Noto Sans" w:hAnsi="Arial" w:cs="Arial"/>
                <w:b/>
                <w:sz w:val="18"/>
                <w:szCs w:val="18"/>
              </w:rPr>
            </w:pPr>
          </w:p>
          <w:p w14:paraId="41ABE979" w14:textId="77777777" w:rsidR="00701997" w:rsidRPr="004D074B" w:rsidRDefault="00701997" w:rsidP="005518F1">
            <w:pPr>
              <w:pStyle w:val="ListParagraph"/>
              <w:ind w:left="162"/>
              <w:rPr>
                <w:rFonts w:ascii="Arial" w:eastAsia="Noto Sans" w:hAnsi="Arial" w:cs="Arial"/>
                <w:b/>
                <w:sz w:val="18"/>
                <w:szCs w:val="18"/>
              </w:rPr>
            </w:pPr>
          </w:p>
          <w:p w14:paraId="06FA4E2D" w14:textId="77777777" w:rsidR="00701997" w:rsidRPr="004D074B" w:rsidRDefault="00701997" w:rsidP="00066CB2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2CDA7C52" w14:textId="365BFA8C" w:rsidR="00066CB2" w:rsidRPr="004D074B" w:rsidRDefault="00066CB2" w:rsidP="00F53B88">
            <w:pPr>
              <w:pStyle w:val="ListParagraph"/>
              <w:ind w:left="162"/>
              <w:rPr>
                <w:rFonts w:ascii="Arial" w:eastAsia="Noto Sans" w:hAnsi="Arial" w:cs="Arial"/>
                <w:b/>
                <w:sz w:val="18"/>
                <w:szCs w:val="18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B445C" w14:textId="14E7D870" w:rsidR="008D41B5" w:rsidRPr="004D074B" w:rsidRDefault="001077EF" w:rsidP="004F2D4F">
            <w:pPr>
              <w:pStyle w:val="ListParagraph"/>
              <w:numPr>
                <w:ilvl w:val="0"/>
                <w:numId w:val="18"/>
              </w:numPr>
              <w:ind w:left="264" w:hanging="270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lastRenderedPageBreak/>
              <w:t xml:space="preserve">Analyses for lifespan experiments are </w:t>
            </w:r>
            <w:r w:rsidR="004F2D4F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provided in </w:t>
            </w:r>
          </w:p>
          <w:p w14:paraId="6A16D5AA" w14:textId="631B58D6" w:rsidR="004F2D4F" w:rsidRPr="004D074B" w:rsidRDefault="006562AC" w:rsidP="008D41B5">
            <w:pPr>
              <w:ind w:left="264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Materials and Methods, </w:t>
            </w:r>
            <w:r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Longevity assays.</w:t>
            </w:r>
            <w:r w:rsidRPr="004D074B" w:rsidDel="006562AC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</w:t>
            </w:r>
            <w:r w:rsidR="006F1386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</w:t>
            </w:r>
          </w:p>
          <w:p w14:paraId="51DCE3A9" w14:textId="77777777" w:rsidR="004F2D4F" w:rsidRPr="004D074B" w:rsidRDefault="004F2D4F" w:rsidP="004F2D4F">
            <w:pPr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090FBCFE" w14:textId="0F12757D" w:rsidR="004F2D4F" w:rsidRPr="004D074B" w:rsidRDefault="001077EF" w:rsidP="004F2D4F">
            <w:pPr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Relevant f</w:t>
            </w:r>
            <w:r w:rsidR="004F2D4F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igure</w:t>
            </w:r>
            <w:r w:rsidR="00425781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statistics are found in</w:t>
            </w:r>
            <w:r w:rsidR="004F2D4F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:</w:t>
            </w:r>
          </w:p>
          <w:p w14:paraId="3BD214C5" w14:textId="4A51EF53" w:rsidR="004F2D4F" w:rsidRDefault="004F2D4F" w:rsidP="004F2D4F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Figure </w:t>
            </w:r>
            <w:r w:rsidR="00034AAC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1</w:t>
            </w:r>
          </w:p>
          <w:p w14:paraId="44572010" w14:textId="12C85C66" w:rsidR="00B05EF9" w:rsidRPr="00B05EF9" w:rsidRDefault="00B05EF9" w:rsidP="00B05EF9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Supplementary File 1</w:t>
            </w:r>
          </w:p>
          <w:p w14:paraId="2F4DE529" w14:textId="677FDE77" w:rsidR="00034AAC" w:rsidRPr="004D074B" w:rsidRDefault="00034AAC" w:rsidP="00034AAC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Figure </w:t>
            </w:r>
            <w:r w:rsidR="0056715E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3</w:t>
            </w:r>
          </w:p>
          <w:p w14:paraId="2F867870" w14:textId="39BF8EDC" w:rsidR="0056715E" w:rsidRPr="004D074B" w:rsidRDefault="0056715E" w:rsidP="00034AAC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Figure 4</w:t>
            </w:r>
          </w:p>
          <w:p w14:paraId="04D8601F" w14:textId="51AB896A" w:rsidR="0056715E" w:rsidRPr="004D074B" w:rsidRDefault="0056715E" w:rsidP="00034AAC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Figure 5</w:t>
            </w:r>
          </w:p>
          <w:p w14:paraId="335A241A" w14:textId="77777777" w:rsidR="0056715E" w:rsidRPr="004D074B" w:rsidRDefault="0056715E" w:rsidP="0056715E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Figure 1—figure supplement 1</w:t>
            </w:r>
          </w:p>
          <w:p w14:paraId="2427B5FD" w14:textId="25D1FB2C" w:rsidR="0056715E" w:rsidRPr="004D074B" w:rsidRDefault="0056715E" w:rsidP="0056715E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Figure 4—figure supplement 1</w:t>
            </w:r>
          </w:p>
          <w:p w14:paraId="08386961" w14:textId="77777777" w:rsidR="0059138B" w:rsidRDefault="0056715E" w:rsidP="0059138B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Figure 5—figure supplement 1</w:t>
            </w:r>
          </w:p>
          <w:p w14:paraId="1C113464" w14:textId="468C5EB3" w:rsidR="0059138B" w:rsidRDefault="0059138B" w:rsidP="0059138B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Figure </w:t>
            </w:r>
            <w:r>
              <w:rPr>
                <w:rFonts w:ascii="Arial" w:eastAsia="Noto Sans" w:hAnsi="Arial" w:cs="Arial"/>
                <w:bCs/>
                <w:sz w:val="18"/>
                <w:szCs w:val="18"/>
              </w:rPr>
              <w:t>6</w:t>
            </w: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—figure supplement </w:t>
            </w:r>
            <w:r>
              <w:rPr>
                <w:rFonts w:ascii="Arial" w:eastAsia="Noto Sans" w:hAnsi="Arial" w:cs="Arial"/>
                <w:bCs/>
                <w:sz w:val="18"/>
                <w:szCs w:val="18"/>
              </w:rPr>
              <w:t>3</w:t>
            </w:r>
          </w:p>
          <w:p w14:paraId="4E4C28D7" w14:textId="2AD4EA90" w:rsidR="007974A0" w:rsidRPr="004D074B" w:rsidRDefault="007974A0" w:rsidP="006F5DBB">
            <w:pPr>
              <w:rPr>
                <w:rFonts w:eastAsia="Noto Sans"/>
              </w:rPr>
            </w:pPr>
          </w:p>
          <w:p w14:paraId="5B4050C8" w14:textId="605B637A" w:rsidR="00F12D98" w:rsidRPr="004D074B" w:rsidRDefault="00C60E2E" w:rsidP="007974A0">
            <w:pPr>
              <w:pStyle w:val="ListParagraph"/>
              <w:numPr>
                <w:ilvl w:val="0"/>
                <w:numId w:val="18"/>
              </w:numPr>
              <w:ind w:left="264" w:hanging="270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Analyses for</w:t>
            </w:r>
            <w:r w:rsidR="00EE6E91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</w:t>
            </w:r>
            <w:r w:rsidR="00EE6E91" w:rsidRPr="004D074B">
              <w:rPr>
                <w:rFonts w:ascii="Arial" w:eastAsia="Noto Sans" w:hAnsi="Arial" w:cs="Arial"/>
                <w:b/>
                <w:bCs/>
                <w:i/>
                <w:sz w:val="18"/>
                <w:szCs w:val="18"/>
              </w:rPr>
              <w:t>C. elegans</w:t>
            </w:r>
            <w:r w:rsidR="00EE6E91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</w:t>
            </w:r>
            <w:r w:rsidR="00F85F30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body size </w:t>
            </w:r>
            <w:r w:rsidR="007974A0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provided in </w:t>
            </w:r>
          </w:p>
          <w:p w14:paraId="174EE319" w14:textId="3EB42349" w:rsidR="006F1F9F" w:rsidRPr="004D074B" w:rsidRDefault="0067357E" w:rsidP="00A17994">
            <w:pPr>
              <w:pStyle w:val="ListParagraph"/>
              <w:ind w:left="264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Materials and Methods, </w:t>
            </w:r>
            <w:r w:rsidR="00601B45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Body Size Determination of </w:t>
            </w:r>
            <w:r w:rsidR="00601B45" w:rsidRPr="00C22E38">
              <w:rPr>
                <w:rFonts w:ascii="Arial" w:eastAsia="Calibri" w:hAnsi="Arial" w:cs="Arial"/>
                <w:i/>
                <w:iCs/>
                <w:sz w:val="18"/>
                <w:szCs w:val="18"/>
                <w:lang w:eastAsia="en-GB"/>
              </w:rPr>
              <w:t>C. elegans</w:t>
            </w:r>
          </w:p>
          <w:p w14:paraId="1FC26ADF" w14:textId="10F58F31" w:rsidR="000159B6" w:rsidRPr="004D074B" w:rsidRDefault="000159B6" w:rsidP="000159B6">
            <w:pPr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</w:p>
          <w:p w14:paraId="58DE4ADC" w14:textId="77777777" w:rsidR="000159B6" w:rsidRPr="004D074B" w:rsidRDefault="000159B6" w:rsidP="000159B6">
            <w:pPr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Relevant figure statistics are found in:</w:t>
            </w:r>
          </w:p>
          <w:p w14:paraId="03612FF2" w14:textId="77A3952D" w:rsidR="00B35DD4" w:rsidRPr="004D074B" w:rsidRDefault="00B35DD4" w:rsidP="00B35DD4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Figure 1—figure supplement 1</w:t>
            </w:r>
          </w:p>
          <w:p w14:paraId="5E2650C1" w14:textId="77777777" w:rsidR="00E41D52" w:rsidRPr="004D074B" w:rsidRDefault="00E41D52" w:rsidP="00E41D52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78138920" w14:textId="54E3CE69" w:rsidR="00571841" w:rsidRPr="004D074B" w:rsidRDefault="001C2293" w:rsidP="00E41D52">
            <w:pPr>
              <w:pStyle w:val="ListParagraph"/>
              <w:numPr>
                <w:ilvl w:val="0"/>
                <w:numId w:val="18"/>
              </w:numPr>
              <w:ind w:left="264" w:hanging="270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C</w:t>
            </w:r>
            <w:r w:rsidR="00AE3045" w:rsidRPr="004D074B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 xml:space="preserve">olocalization </w:t>
            </w:r>
            <w:r w:rsidR="009E0426" w:rsidRPr="004D074B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statistics</w:t>
            </w:r>
            <w:r w:rsidRPr="004D074B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 xml:space="preserve"> </w:t>
            </w:r>
            <w:r w:rsidR="009E0426" w:rsidRPr="004D074B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detailed</w:t>
            </w:r>
            <w:r w:rsidRPr="004D074B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 xml:space="preserve"> in</w:t>
            </w:r>
          </w:p>
          <w:p w14:paraId="1A08C99F" w14:textId="5A8236AC" w:rsidR="00D43C1B" w:rsidRPr="004D074B" w:rsidRDefault="00D43C1B" w:rsidP="00A17994">
            <w:pPr>
              <w:pStyle w:val="ListParagraph"/>
              <w:ind w:left="264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Materials and Methods,</w:t>
            </w:r>
            <w:r w:rsidR="00587309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</w:t>
            </w:r>
            <w:r w:rsidR="00587309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Colocalization analysis of FARD-1::RFP and </w:t>
            </w:r>
            <w:r w:rsidR="00D73F30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peroxisomal</w:t>
            </w:r>
            <w:r w:rsidR="00587309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 xml:space="preserve"> targeted GFP</w:t>
            </w:r>
          </w:p>
          <w:p w14:paraId="3307760A" w14:textId="1078DCE9" w:rsidR="0083754A" w:rsidRPr="004D074B" w:rsidRDefault="0083754A" w:rsidP="00A17994">
            <w:pPr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</w:p>
          <w:p w14:paraId="241180CD" w14:textId="77777777" w:rsidR="0083754A" w:rsidRPr="004D074B" w:rsidRDefault="0083754A" w:rsidP="0083754A">
            <w:pPr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lastRenderedPageBreak/>
              <w:t>Relevant figure statistics are found in:</w:t>
            </w:r>
          </w:p>
          <w:p w14:paraId="4E86F83C" w14:textId="509942E1" w:rsidR="0083754A" w:rsidRPr="004D074B" w:rsidRDefault="0083754A" w:rsidP="0083754A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Figure 2—figure supplement 2</w:t>
            </w:r>
          </w:p>
          <w:p w14:paraId="07BF9BBB" w14:textId="51A43852" w:rsidR="0083754A" w:rsidRPr="004D074B" w:rsidRDefault="0083754A" w:rsidP="00A17994">
            <w:pPr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8914FE3" w14:textId="6B5E79FE" w:rsidR="0083754A" w:rsidRPr="004D074B" w:rsidRDefault="00B5075B" w:rsidP="00E41D52">
            <w:pPr>
              <w:pStyle w:val="ListParagraph"/>
              <w:numPr>
                <w:ilvl w:val="0"/>
                <w:numId w:val="18"/>
              </w:numPr>
              <w:ind w:left="264" w:hanging="270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4D074B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Lipid droplet analysis</w:t>
            </w:r>
            <w:r w:rsidR="0028549B" w:rsidRPr="004D074B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 xml:space="preserve"> provided in</w:t>
            </w:r>
          </w:p>
          <w:p w14:paraId="2EA50BDE" w14:textId="748F2B5D" w:rsidR="00554F00" w:rsidRPr="004D074B" w:rsidRDefault="00554F00" w:rsidP="00554F00">
            <w:pPr>
              <w:pStyle w:val="ListParagraph"/>
              <w:ind w:left="264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Materials and Methods, </w:t>
            </w:r>
            <w:r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Lipid droplet analysis</w:t>
            </w:r>
          </w:p>
          <w:p w14:paraId="337F76DD" w14:textId="77777777" w:rsidR="00405F21" w:rsidRPr="004D074B" w:rsidRDefault="00405F21" w:rsidP="00405F21">
            <w:pPr>
              <w:pStyle w:val="ListParagraph"/>
              <w:ind w:left="264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  <w:p w14:paraId="76EFC85B" w14:textId="7432360A" w:rsidR="00405F21" w:rsidRPr="004D074B" w:rsidRDefault="00405F21" w:rsidP="00405F21">
            <w:pPr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Relevant figure statistics are found in:</w:t>
            </w:r>
          </w:p>
          <w:p w14:paraId="57DD0925" w14:textId="718D9661" w:rsidR="0000598E" w:rsidRDefault="004103E4" w:rsidP="0000598E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Figure </w:t>
            </w:r>
            <w:r w:rsidR="0000598E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6</w:t>
            </w:r>
          </w:p>
          <w:p w14:paraId="0654BF90" w14:textId="77777777" w:rsidR="003238C1" w:rsidRDefault="003238C1" w:rsidP="0000598E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0ADC9A00" w14:textId="5FB66977" w:rsidR="003238C1" w:rsidRPr="006F5DBB" w:rsidRDefault="00B339EA" w:rsidP="003238C1">
            <w:pPr>
              <w:pStyle w:val="ListParagraph"/>
              <w:numPr>
                <w:ilvl w:val="0"/>
                <w:numId w:val="18"/>
              </w:numPr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6F5DBB">
              <w:rPr>
                <w:rFonts w:ascii="Arial" w:eastAsia="Noto Sans" w:hAnsi="Arial" w:cs="Arial"/>
                <w:b/>
                <w:sz w:val="18"/>
                <w:szCs w:val="18"/>
              </w:rPr>
              <w:t>Fluorescence intensity analysis for dod-24</w:t>
            </w:r>
            <w:proofErr w:type="gramStart"/>
            <w:r w:rsidRPr="006F5DBB">
              <w:rPr>
                <w:rFonts w:ascii="Arial" w:eastAsia="Noto Sans" w:hAnsi="Arial" w:cs="Arial"/>
                <w:b/>
                <w:sz w:val="18"/>
                <w:szCs w:val="18"/>
              </w:rPr>
              <w:t>p::</w:t>
            </w:r>
            <w:proofErr w:type="gramEnd"/>
            <w:r w:rsidRPr="006F5DBB">
              <w:rPr>
                <w:rFonts w:ascii="Arial" w:eastAsia="Noto Sans" w:hAnsi="Arial" w:cs="Arial"/>
                <w:b/>
                <w:sz w:val="18"/>
                <w:szCs w:val="18"/>
              </w:rPr>
              <w:t>GFP and gst-4p::GFP::NLS animals provided in</w:t>
            </w:r>
          </w:p>
          <w:p w14:paraId="32E2A726" w14:textId="3F07C15B" w:rsidR="00B339EA" w:rsidRDefault="00B339EA" w:rsidP="00B339EA">
            <w:pPr>
              <w:pStyle w:val="ListParagraph"/>
              <w:ind w:left="360"/>
              <w:rPr>
                <w:rFonts w:ascii="Arial" w:eastAsia="Noto Sans" w:hAnsi="Arial" w:cs="Arial"/>
                <w:bCs/>
                <w:sz w:val="18"/>
                <w:szCs w:val="18"/>
              </w:rPr>
            </w:pPr>
            <w:r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Materials and Methods, Reporter fluorescence quantification analysis. </w:t>
            </w:r>
          </w:p>
          <w:p w14:paraId="6B0B321E" w14:textId="77777777" w:rsidR="00B339EA" w:rsidRDefault="00B339EA" w:rsidP="006F5DBB">
            <w:pPr>
              <w:pStyle w:val="ListParagraph"/>
              <w:ind w:left="360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15073BF7" w14:textId="77777777" w:rsidR="00B339EA" w:rsidRPr="004D074B" w:rsidRDefault="00B339EA" w:rsidP="00B339EA">
            <w:pPr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Relevant figure statistics are found in:</w:t>
            </w:r>
          </w:p>
          <w:p w14:paraId="51942AC7" w14:textId="77777777" w:rsidR="00B339EA" w:rsidRDefault="00B339EA" w:rsidP="00B339EA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Figure 6</w:t>
            </w:r>
          </w:p>
          <w:p w14:paraId="2B3729DF" w14:textId="03B5E97B" w:rsidR="00B339EA" w:rsidRPr="006F5DBB" w:rsidRDefault="00B339EA" w:rsidP="00B339EA">
            <w:pPr>
              <w:pStyle w:val="ListParagraph"/>
              <w:ind w:left="81"/>
              <w:rPr>
                <w:rFonts w:ascii="Arial" w:hAnsi="Arial" w:cs="Arial"/>
                <w:bCs/>
                <w:sz w:val="18"/>
                <w:szCs w:val="18"/>
              </w:rPr>
            </w:pPr>
            <w:r w:rsidRPr="004D074B">
              <w:rPr>
                <w:rFonts w:ascii="Arial" w:hAnsi="Arial" w:cs="Arial"/>
                <w:bCs/>
                <w:sz w:val="18"/>
                <w:szCs w:val="18"/>
              </w:rPr>
              <w:t xml:space="preserve">Figure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4D074B">
              <w:rPr>
                <w:rFonts w:ascii="Arial" w:hAnsi="Arial" w:cs="Arial"/>
                <w:bCs/>
                <w:sz w:val="18"/>
                <w:szCs w:val="18"/>
              </w:rPr>
              <w:t xml:space="preserve">—figure supplement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  <w:p w14:paraId="5FCEF083" w14:textId="77777777" w:rsidR="0000598E" w:rsidRPr="006F5DBB" w:rsidRDefault="0000598E" w:rsidP="006F5DBB">
            <w:pPr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49479FED" w14:textId="4A188EDF" w:rsidR="00DF3EC2" w:rsidRPr="004D074B" w:rsidRDefault="003F15ED" w:rsidP="00E41D52">
            <w:pPr>
              <w:pStyle w:val="ListParagraph"/>
              <w:numPr>
                <w:ilvl w:val="0"/>
                <w:numId w:val="18"/>
              </w:numPr>
              <w:ind w:left="264" w:hanging="270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4D074B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 xml:space="preserve">Analysis for </w:t>
            </w:r>
            <w:r w:rsidR="00383B8E" w:rsidRPr="004D074B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 xml:space="preserve">GC/MS </w:t>
            </w:r>
            <w:r w:rsidRPr="004D074B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>provided in</w:t>
            </w:r>
          </w:p>
          <w:p w14:paraId="6D1FC2E4" w14:textId="34470F93" w:rsidR="00631C59" w:rsidRPr="004D074B" w:rsidRDefault="003F15ED" w:rsidP="003F15ED">
            <w:pPr>
              <w:pStyle w:val="ListParagraph"/>
              <w:ind w:left="264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Materials and Methods, </w:t>
            </w:r>
            <w:r w:rsidR="00C05475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GC/MS lipidomics</w:t>
            </w:r>
            <w:r w:rsidR="00C05475" w:rsidRPr="004D074B">
              <w:rPr>
                <w:rFonts w:ascii="Arial" w:eastAsia="Calibri" w:hAnsi="Arial" w:cs="Arial"/>
                <w:b/>
                <w:sz w:val="18"/>
                <w:szCs w:val="18"/>
                <w:lang w:eastAsia="en-GB"/>
              </w:rPr>
              <w:t xml:space="preserve"> </w:t>
            </w:r>
            <w:r w:rsidR="00DD497E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and Quantification and statistical analysis.</w:t>
            </w:r>
          </w:p>
          <w:p w14:paraId="38EB6DAC" w14:textId="77777777" w:rsidR="00FB1C40" w:rsidRPr="004D074B" w:rsidRDefault="00FB1C40" w:rsidP="003F15ED">
            <w:pPr>
              <w:pStyle w:val="ListParagraph"/>
              <w:ind w:left="264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</w:p>
          <w:p w14:paraId="2CA3BAF5" w14:textId="77777777" w:rsidR="00631C59" w:rsidRPr="004D074B" w:rsidRDefault="00631C59" w:rsidP="00631C59">
            <w:pPr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Relevant figure statistics are found in:</w:t>
            </w:r>
          </w:p>
          <w:p w14:paraId="20480CE4" w14:textId="449CD8FC" w:rsidR="00631C59" w:rsidRDefault="00631C59" w:rsidP="00631C59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Figure </w:t>
            </w:r>
            <w:r w:rsidR="002F64A1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2</w:t>
            </w:r>
            <w:r w:rsidR="00D833CA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: t-test, two-way ANOVA, multiple t-test</w:t>
            </w:r>
          </w:p>
          <w:p w14:paraId="528C0E21" w14:textId="1905FCE3" w:rsidR="00AC24CB" w:rsidRPr="004D074B" w:rsidRDefault="00AC24CB" w:rsidP="00631C59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  <w:r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Figure </w:t>
            </w:r>
            <w:r w:rsidR="004038ED">
              <w:rPr>
                <w:rFonts w:ascii="Arial" w:eastAsia="Noto Sans" w:hAnsi="Arial" w:cs="Arial"/>
                <w:bCs/>
                <w:sz w:val="18"/>
                <w:szCs w:val="18"/>
              </w:rPr>
              <w:t>6</w:t>
            </w:r>
            <w:r w:rsidR="009F0118" w:rsidRPr="004D074B">
              <w:rPr>
                <w:rFonts w:ascii="Arial" w:hAnsi="Arial" w:cs="Arial"/>
                <w:bCs/>
                <w:sz w:val="18"/>
                <w:szCs w:val="18"/>
              </w:rPr>
              <w:t>—</w:t>
            </w:r>
            <w:r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figure supplement </w:t>
            </w:r>
            <w:r w:rsidR="004038ED">
              <w:rPr>
                <w:rFonts w:ascii="Arial" w:eastAsia="Noto Sans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: t-test, two-way ANOVA. </w:t>
            </w:r>
          </w:p>
          <w:p w14:paraId="70550392" w14:textId="47BAACD8" w:rsidR="004C4AD2" w:rsidRPr="004D074B" w:rsidRDefault="002F64A1" w:rsidP="00AE794A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Figure 5</w:t>
            </w:r>
            <w:r w:rsidR="00B0077F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: multiple t-test</w:t>
            </w:r>
          </w:p>
          <w:p w14:paraId="5E08CB67" w14:textId="4B415216" w:rsidR="00DF3EC2" w:rsidRPr="004D074B" w:rsidRDefault="00DF3EC2" w:rsidP="00A17994">
            <w:pPr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7EF4E2D6" w14:textId="421A570C" w:rsidR="00E41D52" w:rsidRPr="004D074B" w:rsidRDefault="00DB6D28" w:rsidP="00E41D52">
            <w:pPr>
              <w:pStyle w:val="ListParagraph"/>
              <w:numPr>
                <w:ilvl w:val="0"/>
                <w:numId w:val="18"/>
              </w:numPr>
              <w:ind w:left="264" w:hanging="270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Detailed analysis</w:t>
            </w:r>
            <w:r w:rsidR="008531DF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for </w:t>
            </w:r>
            <w:r w:rsidR="00EC60B2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LC/MS-MS metabolomics</w:t>
            </w:r>
            <w:r w:rsidR="00AC286E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</w:t>
            </w:r>
            <w:r w:rsidR="00E41D52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provided in </w:t>
            </w:r>
          </w:p>
          <w:p w14:paraId="552C7556" w14:textId="23F702F1" w:rsidR="00AC286E" w:rsidRPr="004D074B" w:rsidRDefault="00AC286E" w:rsidP="00AC286E">
            <w:pPr>
              <w:pStyle w:val="ListParagraph"/>
              <w:ind w:left="264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Materials and Methods,</w:t>
            </w:r>
            <w:r w:rsidR="008531DF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</w:t>
            </w:r>
            <w:r w:rsidR="008531DF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Statistical analysis of metabolomics data.</w:t>
            </w:r>
          </w:p>
          <w:p w14:paraId="13AF2D12" w14:textId="3EF10CDF" w:rsidR="00E41D52" w:rsidRPr="004D074B" w:rsidRDefault="00E41D52" w:rsidP="00E41D52">
            <w:pPr>
              <w:ind w:left="264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4260D2CC" w14:textId="66F13677" w:rsidR="00E41D52" w:rsidRPr="004D074B" w:rsidRDefault="00BD1075" w:rsidP="00E41D52">
            <w:pPr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LC-MS/MS metabolomics</w:t>
            </w:r>
            <w:r w:rsidR="00E41D52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are provided within Figure Legends:</w:t>
            </w:r>
          </w:p>
          <w:p w14:paraId="413C4921" w14:textId="49FF5BCD" w:rsidR="009F6981" w:rsidRPr="004D074B" w:rsidRDefault="00942940" w:rsidP="00D256EE">
            <w:pPr>
              <w:pStyle w:val="ListParagraph"/>
              <w:ind w:left="81"/>
              <w:rPr>
                <w:rFonts w:ascii="Arial" w:eastAsia="Noto Sans" w:hAnsi="Arial" w:cs="Arial"/>
                <w:sz w:val="18"/>
                <w:szCs w:val="18"/>
                <w:u w:val="single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Figure 1: </w:t>
            </w:r>
            <w:r w:rsidRPr="004D074B">
              <w:rPr>
                <w:rFonts w:ascii="Arial" w:eastAsia="Noto Sans" w:hAnsi="Arial" w:cs="Arial"/>
                <w:sz w:val="18"/>
                <w:szCs w:val="18"/>
              </w:rPr>
              <w:t>Comparison of normalized concentrations of biguanide</w:t>
            </w:r>
          </w:p>
          <w:p w14:paraId="4B56BD81" w14:textId="0EA5BA51" w:rsidR="00942940" w:rsidRPr="004D074B" w:rsidRDefault="00942940" w:rsidP="00862317">
            <w:pPr>
              <w:pStyle w:val="ListParagraph"/>
              <w:ind w:left="81"/>
              <w:rPr>
                <w:rFonts w:ascii="Arial" w:eastAsia="Noto Sans" w:hAnsi="Arial" w:cs="Arial"/>
                <w:sz w:val="18"/>
                <w:szCs w:val="18"/>
                <w:u w:val="single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Figure 2: Heat map</w:t>
            </w:r>
          </w:p>
          <w:p w14:paraId="71E1E190" w14:textId="77777777" w:rsidR="00A16963" w:rsidRPr="004D074B" w:rsidRDefault="00A16963" w:rsidP="00220A06">
            <w:pPr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61150C78" w14:textId="4EC355B0" w:rsidR="00A16963" w:rsidRPr="004D074B" w:rsidRDefault="00A16963" w:rsidP="00A16963">
            <w:pPr>
              <w:pStyle w:val="ListParagraph"/>
              <w:numPr>
                <w:ilvl w:val="0"/>
                <w:numId w:val="18"/>
              </w:numPr>
              <w:ind w:left="264" w:hanging="270"/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qRT</w:t>
            </w:r>
            <w:r w:rsidR="002C35B8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-</w:t>
            </w: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PCR</w:t>
            </w:r>
            <w:r w:rsidR="00DA4932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analysis</w:t>
            </w: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provided in </w:t>
            </w:r>
          </w:p>
          <w:p w14:paraId="7F8C4CEE" w14:textId="6A27E057" w:rsidR="00A16963" w:rsidRPr="004D074B" w:rsidRDefault="00A16963" w:rsidP="00A16963">
            <w:pPr>
              <w:pStyle w:val="ListParagraph"/>
              <w:ind w:left="264"/>
              <w:rPr>
                <w:rFonts w:ascii="Arial" w:eastAsia="Calibri" w:hAnsi="Arial" w:cs="Arial"/>
                <w:sz w:val="18"/>
                <w:szCs w:val="18"/>
                <w:lang w:eastAsia="en-GB"/>
              </w:rPr>
            </w:pPr>
            <w:r w:rsidRPr="004D074B">
              <w:rPr>
                <w:rFonts w:ascii="Arial" w:eastAsia="Noto Sans" w:hAnsi="Arial" w:cs="Arial"/>
                <w:bCs/>
                <w:sz w:val="18"/>
                <w:szCs w:val="18"/>
              </w:rPr>
              <w:t>Materials and Methods,</w:t>
            </w:r>
            <w:r w:rsidR="00DA4932" w:rsidRPr="004D074B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</w:t>
            </w:r>
            <w:r w:rsidR="00DA4932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Quantitative RT-PCR</w:t>
            </w:r>
            <w:r w:rsidR="003D627F" w:rsidRPr="004D074B">
              <w:rPr>
                <w:rFonts w:ascii="Arial" w:eastAsia="Calibri" w:hAnsi="Arial" w:cs="Arial"/>
                <w:sz w:val="18"/>
                <w:szCs w:val="18"/>
                <w:lang w:eastAsia="en-GB"/>
              </w:rPr>
              <w:t>.</w:t>
            </w:r>
          </w:p>
          <w:p w14:paraId="44703189" w14:textId="77777777" w:rsidR="00A16963" w:rsidRPr="004D074B" w:rsidRDefault="00A16963" w:rsidP="00A16963">
            <w:pPr>
              <w:ind w:left="264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1F291DFA" w14:textId="4BDCC71A" w:rsidR="00A16963" w:rsidRPr="004D074B" w:rsidRDefault="00A16963" w:rsidP="00A16963">
            <w:pPr>
              <w:rPr>
                <w:rFonts w:ascii="Arial" w:eastAsia="Noto Sans" w:hAnsi="Arial" w:cs="Arial"/>
                <w:b/>
                <w:bCs/>
                <w:sz w:val="18"/>
                <w:szCs w:val="18"/>
              </w:rPr>
            </w:pP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Analyses for </w:t>
            </w:r>
            <w:r w:rsidR="004B4E87"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qRT-PCR</w:t>
            </w:r>
            <w:r w:rsidRPr="004D074B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 experiments are provided within Figure Legend:</w:t>
            </w:r>
          </w:p>
          <w:p w14:paraId="69A0318B" w14:textId="77777777" w:rsidR="007974A0" w:rsidRDefault="00573614" w:rsidP="00E0097D">
            <w:pPr>
              <w:pStyle w:val="ListParagraph"/>
              <w:ind w:left="81"/>
              <w:rPr>
                <w:rFonts w:ascii="Arial" w:hAnsi="Arial" w:cs="Arial"/>
                <w:bCs/>
                <w:sz w:val="18"/>
                <w:szCs w:val="18"/>
              </w:rPr>
            </w:pPr>
            <w:r w:rsidRPr="004D074B">
              <w:rPr>
                <w:rFonts w:ascii="Arial" w:hAnsi="Arial" w:cs="Arial"/>
                <w:bCs/>
                <w:sz w:val="18"/>
                <w:szCs w:val="18"/>
              </w:rPr>
              <w:t>Figure 2—figure supplement 2</w:t>
            </w:r>
          </w:p>
          <w:p w14:paraId="54E0127B" w14:textId="29988509" w:rsidR="00B857DA" w:rsidRPr="004D074B" w:rsidRDefault="00B857DA" w:rsidP="00E0097D">
            <w:pPr>
              <w:pStyle w:val="ListParagraph"/>
              <w:ind w:left="81"/>
              <w:rPr>
                <w:rFonts w:ascii="Arial" w:eastAsia="Noto Sans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Figure 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Pr="004B3713" w:rsidRDefault="00427975">
            <w:pPr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4B3713">
              <w:rPr>
                <w:rFonts w:ascii="Arial" w:eastAsia="Noto Sans" w:hAnsi="Arial" w:cs="Arial"/>
                <w:b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Pr="004B3713" w:rsidRDefault="00427975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4B3713">
              <w:rPr>
                <w:rFonts w:ascii="Arial" w:eastAsia="Noto Sans" w:hAnsi="Arial" w:cs="Arial"/>
                <w:b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Pr="004B3713" w:rsidRDefault="00427975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4B3713">
              <w:rPr>
                <w:rFonts w:ascii="Arial" w:eastAsia="Noto Sans" w:hAnsi="Arial" w:cs="Arial"/>
                <w:b/>
                <w:sz w:val="18"/>
                <w:szCs w:val="18"/>
              </w:rPr>
              <w:t>N/A</w:t>
            </w:r>
          </w:p>
        </w:tc>
      </w:tr>
      <w:tr w:rsidR="00F102CC" w:rsidRPr="007539B3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Pr="007539B3" w:rsidRDefault="00427975">
            <w:pPr>
              <w:rPr>
                <w:rFonts w:ascii="Arial" w:eastAsia="Noto Sans" w:hAnsi="Arial" w:cs="Arial"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sz w:val="18"/>
                <w:szCs w:val="18"/>
              </w:rPr>
              <w:lastRenderedPageBreak/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6590F" w14:textId="696FE0B3" w:rsidR="00362D10" w:rsidRPr="007539B3" w:rsidRDefault="00362D10" w:rsidP="00362D10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All GC/MS data are included and analyzed</w:t>
            </w: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in their entirety in the main manuscript</w:t>
            </w:r>
            <w:r w:rsidR="00F14A5F" w:rsidRPr="007539B3">
              <w:rPr>
                <w:rFonts w:ascii="Arial" w:eastAsia="Noto Sans" w:hAnsi="Arial" w:cs="Arial"/>
                <w:bCs/>
                <w:sz w:val="18"/>
                <w:szCs w:val="18"/>
              </w:rPr>
              <w:t>,</w:t>
            </w: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</w:t>
            </w:r>
            <w:r w:rsidR="004038ED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Figure 2, </w:t>
            </w: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>Figure 2-figure supplement 1</w:t>
            </w:r>
            <w:r w:rsidR="00194EF2">
              <w:rPr>
                <w:rFonts w:ascii="Arial" w:eastAsia="Noto Sans" w:hAnsi="Arial" w:cs="Arial"/>
                <w:bCs/>
                <w:sz w:val="18"/>
                <w:szCs w:val="18"/>
              </w:rPr>
              <w:t>,</w:t>
            </w:r>
            <w:r w:rsidR="004038ED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</w:t>
            </w: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>Figure 5</w:t>
            </w:r>
            <w:r w:rsidR="004038ED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I, and </w:t>
            </w:r>
            <w:r w:rsidR="004038ED" w:rsidRPr="007539B3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Figure </w:t>
            </w:r>
            <w:r w:rsidR="004038ED">
              <w:rPr>
                <w:rFonts w:ascii="Arial" w:eastAsia="Noto Sans" w:hAnsi="Arial" w:cs="Arial"/>
                <w:bCs/>
                <w:sz w:val="18"/>
                <w:szCs w:val="18"/>
              </w:rPr>
              <w:t>6</w:t>
            </w:r>
            <w:r w:rsidR="004038ED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</w:t>
            </w:r>
            <w:r w:rsidR="004038ED" w:rsidRPr="007539B3">
              <w:rPr>
                <w:rFonts w:ascii="Arial" w:eastAsia="Noto Sans" w:hAnsi="Arial" w:cs="Arial"/>
                <w:bCs/>
                <w:sz w:val="18"/>
                <w:szCs w:val="18"/>
              </w:rPr>
              <w:t>-</w:t>
            </w:r>
            <w:r w:rsidR="004038ED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</w:t>
            </w:r>
            <w:r w:rsidR="004038ED" w:rsidRPr="007539B3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figure supplement </w:t>
            </w:r>
            <w:r w:rsidR="004038ED">
              <w:rPr>
                <w:rFonts w:ascii="Arial" w:eastAsia="Noto Sans" w:hAnsi="Arial" w:cs="Arial"/>
                <w:bCs/>
                <w:sz w:val="18"/>
                <w:szCs w:val="18"/>
              </w:rPr>
              <w:t>2</w:t>
            </w: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>.</w:t>
            </w:r>
          </w:p>
          <w:p w14:paraId="2E738884" w14:textId="77777777" w:rsidR="00362D10" w:rsidRPr="007539B3" w:rsidRDefault="00362D10" w:rsidP="00362D10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70A725E8" w14:textId="2F7702FB" w:rsidR="00B15695" w:rsidRPr="00B15695" w:rsidRDefault="00362D10" w:rsidP="00B15695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All LC/MS data for ether lipid abundances are analyzed </w:t>
            </w: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in the main manuscript in Figure 2, and raw, normalized, and normalized/log-transformed data are included in </w:t>
            </w:r>
            <w:r w:rsidR="008009FF">
              <w:rPr>
                <w:rFonts w:ascii="Arial" w:eastAsia="Noto Sans" w:hAnsi="Arial" w:cs="Arial"/>
                <w:bCs/>
                <w:sz w:val="18"/>
                <w:szCs w:val="18"/>
              </w:rPr>
              <w:t>Figure</w:t>
            </w: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2</w:t>
            </w:r>
            <w:r w:rsidR="008009FF">
              <w:rPr>
                <w:rFonts w:ascii="Arial" w:eastAsia="Noto Sans" w:hAnsi="Arial" w:cs="Arial"/>
                <w:bCs/>
                <w:sz w:val="18"/>
                <w:szCs w:val="18"/>
              </w:rPr>
              <w:t>-source data 1</w:t>
            </w: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, as indicated in the main manuscript. </w:t>
            </w:r>
            <w:r w:rsidR="00B15695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Data have also been uploaded to Dryad and can be found at </w:t>
            </w:r>
            <w:hyperlink r:id="rId13" w:tooltip="https://secure-web.cisco.com/1Cti-hkkYPzp7PdLkowvXBOhOIoELwuoBy2GHfTcW27tzG5uzwkBjEjzkW6m7OTE4L4LWClq3cJ9nURDF--fhqp6oNWmKkgmIP1GTSeh7ZnWPsro4y01Jf1Sh_zGxJj5K3khTl7XnJqwjChWkOk9ARwSiTlEh3g0T4ujMLjoHInQXV7X_tbtcbG-6VI5ISKGG-sUcQMPiDxXergGLGb1avKtm7V1G2Gwh-7x762x5DK88nhqoH0EQTbfKK_RsqcMKqAB0NikxIUTl9wdMtRgBFhLwVND4PX9INoqt7Tey4kq3JmzFOPD8RT0MxrIkrY_f/https%3A%2F%2Fdatadryad.org%2Fstash%2Fshare%2FtZw0MURwnUaWP6Y6maavIpvz0tQIvJhRSjhapMSmcmY" w:history="1">
              <w:r w:rsidR="00B15695" w:rsidRPr="00B15695">
                <w:rPr>
                  <w:rStyle w:val="Hyperlink"/>
                  <w:rFonts w:ascii="Arial" w:eastAsia="Noto Sans" w:hAnsi="Arial" w:cs="Arial"/>
                  <w:bCs/>
                  <w:sz w:val="18"/>
                  <w:szCs w:val="18"/>
                </w:rPr>
                <w:t>https://datadryad.org/stash/share/tZw0MURwnUaWP6Y6maavIpvz0tQIvJhRSjhapMSmcmY</w:t>
              </w:r>
            </w:hyperlink>
          </w:p>
          <w:p w14:paraId="2148F14B" w14:textId="576632B6" w:rsidR="00362D10" w:rsidRPr="007539B3" w:rsidRDefault="00362D10" w:rsidP="00362D10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065D8CB6" w14:textId="77777777" w:rsidR="00362D10" w:rsidRPr="007539B3" w:rsidRDefault="00362D10" w:rsidP="00362D10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4790A381" w14:textId="4DEBDA03" w:rsidR="00F102CC" w:rsidRPr="007539B3" w:rsidRDefault="00362D10" w:rsidP="00362D10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Longevity summary data tables are included</w:t>
            </w: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for primary datasets and for biological replicates in Supplementary file 1, and this is reflected in each main and supplementary figure legend, where appropriate.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7539B3" w:rsidRDefault="00F102CC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</w:tc>
      </w:tr>
      <w:tr w:rsidR="002372D6" w:rsidRPr="007539B3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2372D6" w:rsidRPr="007539B3" w:rsidRDefault="002372D6" w:rsidP="002372D6">
            <w:pPr>
              <w:rPr>
                <w:rFonts w:ascii="Arial" w:eastAsia="Noto Sans" w:hAnsi="Arial" w:cs="Arial"/>
                <w:sz w:val="18"/>
                <w:szCs w:val="18"/>
                <w:highlight w:val="white"/>
              </w:rPr>
            </w:pPr>
            <w:r w:rsidRPr="007539B3">
              <w:rPr>
                <w:rFonts w:ascii="Arial" w:eastAsia="Noto Sans" w:hAnsi="Arial" w:cs="Arial"/>
                <w:sz w:val="18"/>
                <w:szCs w:val="18"/>
                <w:highlight w:val="white"/>
              </w:rPr>
              <w:t>When newly created datasets are publicly available, provide accession number in repository OR DOI and licensing details where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094876B6" w:rsidR="002372D6" w:rsidRPr="007539B3" w:rsidRDefault="002372D6" w:rsidP="002372D6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21D8E848" w:rsidR="002372D6" w:rsidRPr="007539B3" w:rsidRDefault="002372D6" w:rsidP="002372D6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>N/A</w:t>
            </w:r>
          </w:p>
        </w:tc>
      </w:tr>
      <w:tr w:rsidR="002372D6" w:rsidRPr="007539B3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2372D6" w:rsidRPr="007539B3" w:rsidRDefault="002372D6" w:rsidP="002372D6">
            <w:pPr>
              <w:rPr>
                <w:rFonts w:ascii="Arial" w:eastAsia="Noto Sans" w:hAnsi="Arial" w:cs="Arial"/>
                <w:sz w:val="18"/>
                <w:szCs w:val="18"/>
                <w:highlight w:val="white"/>
              </w:rPr>
            </w:pPr>
            <w:r w:rsidRPr="007539B3">
              <w:rPr>
                <w:rFonts w:ascii="Arial" w:eastAsia="Noto Sans" w:hAnsi="Arial" w:cs="Arial"/>
                <w:sz w:val="18"/>
                <w:szCs w:val="18"/>
                <w:highlight w:val="white"/>
              </w:rPr>
              <w:t>If reused data is publicly available provide accession number in repository OR DOI,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5E8350D2" w:rsidR="002372D6" w:rsidRPr="007539B3" w:rsidRDefault="002372D6" w:rsidP="002372D6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7FB919EF" w:rsidR="002372D6" w:rsidRPr="007539B3" w:rsidRDefault="002372D6" w:rsidP="002372D6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>N/A</w:t>
            </w:r>
          </w:p>
        </w:tc>
      </w:tr>
      <w:tr w:rsidR="002372D6" w:rsidRPr="007539B3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2372D6" w:rsidRPr="007539B3" w:rsidRDefault="002372D6" w:rsidP="002372D6">
            <w:pPr>
              <w:rPr>
                <w:rFonts w:ascii="Arial" w:eastAsia="Noto Sans" w:hAnsi="Arial" w:cs="Arial"/>
                <w:b/>
                <w:sz w:val="18"/>
                <w:szCs w:val="18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2372D6" w:rsidRPr="007539B3" w:rsidRDefault="002372D6" w:rsidP="002372D6">
            <w:pPr>
              <w:spacing w:line="225" w:lineRule="auto"/>
              <w:ind w:left="500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2372D6" w:rsidRPr="007539B3" w:rsidRDefault="002372D6" w:rsidP="002372D6">
            <w:pPr>
              <w:spacing w:line="225" w:lineRule="auto"/>
              <w:ind w:left="540"/>
              <w:jc w:val="center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2372D6" w:rsidRPr="007539B3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2372D6" w:rsidRPr="007539B3" w:rsidRDefault="002372D6" w:rsidP="002372D6">
            <w:pPr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2372D6" w:rsidRPr="007539B3" w:rsidRDefault="002372D6" w:rsidP="002372D6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2372D6" w:rsidRPr="007539B3" w:rsidRDefault="002372D6" w:rsidP="002372D6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/>
                <w:sz w:val="18"/>
                <w:szCs w:val="18"/>
              </w:rPr>
              <w:t>N/A</w:t>
            </w:r>
          </w:p>
        </w:tc>
      </w:tr>
      <w:tr w:rsidR="007539B3" w:rsidRPr="007539B3" w14:paraId="11F2CC2B" w14:textId="77777777" w:rsidTr="00257B2E">
        <w:trPr>
          <w:trHeight w:val="43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4F14C1" w:rsidRPr="007539B3" w:rsidRDefault="004F14C1" w:rsidP="004F14C1">
            <w:pPr>
              <w:rPr>
                <w:rFonts w:ascii="Arial" w:eastAsia="Noto Sans" w:hAnsi="Arial" w:cs="Arial"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sz w:val="18"/>
                <w:szCs w:val="18"/>
              </w:rPr>
              <w:t>For any computer code/software/mathematical algorithms essential for replicating the main findings of the study, whether newly generated or re-used, 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1485D" w14:textId="77777777" w:rsidR="00352A5E" w:rsidRPr="007539B3" w:rsidRDefault="004F14C1" w:rsidP="004F14C1">
            <w:pPr>
              <w:spacing w:line="225" w:lineRule="auto"/>
              <w:rPr>
                <w:rFonts w:ascii="Arial" w:eastAsia="Noto Sans" w:hAnsi="Arial" w:cs="Arial"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 xml:space="preserve">CellProfiler </w:t>
            </w:r>
            <w:r w:rsidRPr="007539B3">
              <w:rPr>
                <w:rFonts w:ascii="Arial" w:eastAsia="Noto Sans" w:hAnsi="Arial" w:cs="Arial"/>
                <w:b/>
                <w:sz w:val="18"/>
                <w:szCs w:val="18"/>
              </w:rPr>
              <w:t>parameters used for</w:t>
            </w:r>
            <w:r w:rsidRPr="007539B3">
              <w:rPr>
                <w:rFonts w:ascii="Arial" w:eastAsia="Noto Sans" w:hAnsi="Arial" w:cs="Arial"/>
                <w:sz w:val="18"/>
                <w:szCs w:val="18"/>
              </w:rPr>
              <w:t xml:space="preserve"> analysis of lipid drop</w:t>
            </w:r>
            <w:r w:rsidR="00352A5E" w:rsidRPr="007539B3">
              <w:rPr>
                <w:rFonts w:ascii="Arial" w:eastAsia="Noto Sans" w:hAnsi="Arial" w:cs="Arial"/>
                <w:sz w:val="18"/>
                <w:szCs w:val="18"/>
              </w:rPr>
              <w:t>l</w:t>
            </w:r>
            <w:r w:rsidRPr="007539B3">
              <w:rPr>
                <w:rFonts w:ascii="Arial" w:eastAsia="Noto Sans" w:hAnsi="Arial" w:cs="Arial"/>
                <w:sz w:val="18"/>
                <w:szCs w:val="18"/>
              </w:rPr>
              <w:t>ets are indicated in</w:t>
            </w:r>
            <w:r w:rsidR="00352A5E" w:rsidRPr="007539B3">
              <w:rPr>
                <w:rFonts w:ascii="Arial" w:eastAsia="Noto Sans" w:hAnsi="Arial" w:cs="Arial"/>
                <w:sz w:val="18"/>
                <w:szCs w:val="18"/>
              </w:rPr>
              <w:t>:</w:t>
            </w:r>
          </w:p>
          <w:p w14:paraId="39CE96E0" w14:textId="0A1BE803" w:rsidR="004F14C1" w:rsidRPr="007539B3" w:rsidRDefault="00352A5E" w:rsidP="004F14C1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sz w:val="18"/>
                <w:szCs w:val="18"/>
              </w:rPr>
              <w:t xml:space="preserve">Materials and Methods, </w:t>
            </w:r>
            <w:r w:rsidR="004F14C1" w:rsidRPr="007539B3">
              <w:rPr>
                <w:rFonts w:ascii="Arial" w:eastAsia="Noto Sans" w:hAnsi="Arial" w:cs="Arial"/>
                <w:sz w:val="18"/>
                <w:szCs w:val="18"/>
              </w:rPr>
              <w:t>Lipid droplet analysis</w:t>
            </w:r>
          </w:p>
          <w:p w14:paraId="32947FD5" w14:textId="77777777" w:rsidR="004F14C1" w:rsidRPr="007539B3" w:rsidRDefault="004F14C1" w:rsidP="004F14C1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5BB52AB8" w14:textId="3DCCECA2" w:rsidR="004F14C1" w:rsidRPr="007539B3" w:rsidRDefault="004F14C1" w:rsidP="004F14C1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/>
                <w:sz w:val="18"/>
                <w:szCs w:val="18"/>
              </w:rPr>
              <w:t xml:space="preserve">Parameters for </w:t>
            </w:r>
            <w:r w:rsidRPr="007539B3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MetaboAnalyst analysis of LC/MS-MS data are</w:t>
            </w: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</w:t>
            </w:r>
            <w:r w:rsidRPr="000516A2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indicate</w:t>
            </w:r>
            <w:r w:rsidR="006C31DF" w:rsidRPr="000516A2">
              <w:rPr>
                <w:rFonts w:ascii="Arial" w:eastAsia="Noto Sans" w:hAnsi="Arial" w:cs="Arial"/>
                <w:b/>
                <w:bCs/>
                <w:sz w:val="18"/>
                <w:szCs w:val="18"/>
              </w:rPr>
              <w:t>d</w:t>
            </w: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in the </w:t>
            </w:r>
            <w:r w:rsidR="0033131F">
              <w:rPr>
                <w:rFonts w:ascii="Arial" w:eastAsia="Noto Sans" w:hAnsi="Arial" w:cs="Arial"/>
                <w:bCs/>
                <w:sz w:val="18"/>
                <w:szCs w:val="18"/>
              </w:rPr>
              <w:t>Materia</w:t>
            </w:r>
            <w:r w:rsidR="000516A2">
              <w:rPr>
                <w:rFonts w:ascii="Arial" w:eastAsia="Noto Sans" w:hAnsi="Arial" w:cs="Arial"/>
                <w:bCs/>
                <w:sz w:val="18"/>
                <w:szCs w:val="18"/>
              </w:rPr>
              <w:t>l</w:t>
            </w:r>
            <w:r w:rsidR="0033131F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s and Methods, </w:t>
            </w: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>Statistical analysis of metabolomics data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4F14C1" w:rsidRPr="007539B3" w:rsidRDefault="004F14C1" w:rsidP="004F14C1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</w:tc>
      </w:tr>
      <w:tr w:rsidR="002372D6" w:rsidRPr="007539B3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2372D6" w:rsidRPr="007539B3" w:rsidRDefault="002372D6" w:rsidP="002372D6">
            <w:pPr>
              <w:rPr>
                <w:rFonts w:ascii="Arial" w:eastAsia="Noto Sans" w:hAnsi="Arial" w:cs="Arial"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sz w:val="18"/>
                <w:szCs w:val="18"/>
              </w:rPr>
              <w:t>Where newly generated code is publicly available, provide accession number in repository, OR DOI OR URL and licensing details where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374526A" w:rsidR="002372D6" w:rsidRPr="007539B3" w:rsidRDefault="002372D6" w:rsidP="002372D6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1B6949C3" w:rsidR="002372D6" w:rsidRPr="007539B3" w:rsidRDefault="002372D6" w:rsidP="002372D6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>N/A</w:t>
            </w:r>
          </w:p>
        </w:tc>
      </w:tr>
      <w:tr w:rsidR="002372D6" w:rsidRPr="007539B3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2372D6" w:rsidRPr="007539B3" w:rsidRDefault="002372D6" w:rsidP="002372D6">
            <w:pPr>
              <w:rPr>
                <w:rFonts w:ascii="Arial" w:eastAsia="Noto Sans" w:hAnsi="Arial" w:cs="Arial"/>
                <w:sz w:val="18"/>
                <w:szCs w:val="18"/>
                <w:highlight w:val="white"/>
              </w:rPr>
            </w:pPr>
            <w:r w:rsidRPr="007539B3">
              <w:rPr>
                <w:rFonts w:ascii="Arial" w:eastAsia="Noto Sans" w:hAnsi="Arial" w:cs="Arial"/>
                <w:sz w:val="18"/>
                <w:szCs w:val="18"/>
              </w:rPr>
              <w:t xml:space="preserve">If reused code is </w:t>
            </w:r>
            <w:r w:rsidRPr="007539B3">
              <w:rPr>
                <w:rFonts w:ascii="Arial" w:eastAsia="Noto Sans" w:hAnsi="Arial" w:cs="Arial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6E7FCD55" w:rsidR="002372D6" w:rsidRPr="007539B3" w:rsidRDefault="002372D6" w:rsidP="002372D6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37F515DD" w:rsidR="002372D6" w:rsidRPr="007539B3" w:rsidRDefault="002372D6" w:rsidP="002372D6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>N/A</w:t>
            </w:r>
          </w:p>
        </w:tc>
      </w:tr>
    </w:tbl>
    <w:p w14:paraId="47374CB5" w14:textId="77777777" w:rsidR="000D73F0" w:rsidRPr="007539B3" w:rsidRDefault="000D73F0">
      <w:pPr>
        <w:spacing w:before="60" w:line="227" w:lineRule="auto"/>
        <w:rPr>
          <w:rFonts w:ascii="Arial" w:eastAsia="Noto Sans" w:hAnsi="Arial" w:cs="Arial"/>
          <w:b/>
          <w:sz w:val="18"/>
          <w:szCs w:val="18"/>
          <w:u w:val="single"/>
        </w:rPr>
      </w:pPr>
    </w:p>
    <w:p w14:paraId="05E5A65D" w14:textId="77777777" w:rsidR="00F102CC" w:rsidRPr="007539B3" w:rsidRDefault="00427975">
      <w:pPr>
        <w:spacing w:before="60" w:line="227" w:lineRule="auto"/>
        <w:rPr>
          <w:rFonts w:ascii="Arial" w:eastAsia="Noto Sans" w:hAnsi="Arial" w:cs="Arial"/>
          <w:b/>
          <w:sz w:val="18"/>
          <w:szCs w:val="18"/>
        </w:rPr>
      </w:pPr>
      <w:bookmarkStart w:id="2" w:name="_qing2gdaj9k6" w:colFirst="0" w:colLast="0"/>
      <w:bookmarkEnd w:id="2"/>
      <w:r w:rsidRPr="007539B3">
        <w:rPr>
          <w:rFonts w:ascii="Arial" w:eastAsia="Noto Sans" w:hAnsi="Arial" w:cs="Arial"/>
          <w:b/>
          <w:sz w:val="18"/>
          <w:szCs w:val="18"/>
        </w:rPr>
        <w:t>Reporting:</w:t>
      </w:r>
    </w:p>
    <w:p w14:paraId="562BE798" w14:textId="77777777" w:rsidR="00F102CC" w:rsidRPr="007539B3" w:rsidRDefault="00427975">
      <w:pPr>
        <w:spacing w:before="80" w:line="227" w:lineRule="auto"/>
        <w:rPr>
          <w:rFonts w:ascii="Arial" w:eastAsia="Noto Sans" w:hAnsi="Arial" w:cs="Arial"/>
          <w:sz w:val="18"/>
          <w:szCs w:val="18"/>
        </w:rPr>
      </w:pPr>
      <w:r w:rsidRPr="007539B3">
        <w:rPr>
          <w:rFonts w:ascii="Arial" w:eastAsia="Noto Sans" w:hAnsi="Arial" w:cs="Arial"/>
          <w:sz w:val="18"/>
          <w:szCs w:val="18"/>
        </w:rPr>
        <w:lastRenderedPageBreak/>
        <w:t>The MDAR framework recommends adoption of discipline-specific guidelines, established and endorsed through community initiatives.</w:t>
      </w:r>
    </w:p>
    <w:p w14:paraId="6D6099B1" w14:textId="77777777" w:rsidR="00F102CC" w:rsidRPr="007539B3" w:rsidRDefault="00427975">
      <w:pPr>
        <w:spacing w:line="227" w:lineRule="auto"/>
        <w:ind w:left="460"/>
        <w:rPr>
          <w:rFonts w:ascii="Arial" w:eastAsia="Noto Sans" w:hAnsi="Arial" w:cs="Arial"/>
          <w:b/>
          <w:sz w:val="18"/>
          <w:szCs w:val="18"/>
        </w:rPr>
      </w:pPr>
      <w:r w:rsidRPr="007539B3">
        <w:rPr>
          <w:rFonts w:ascii="Arial" w:eastAsia="Noto Sans" w:hAnsi="Arial" w:cs="Arial"/>
          <w:b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:rsidRPr="007539B3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Pr="007539B3" w:rsidRDefault="00427975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Pr="007539B3" w:rsidRDefault="00427975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Pr="007539B3" w:rsidRDefault="00427975">
            <w:pPr>
              <w:spacing w:line="225" w:lineRule="auto"/>
              <w:rPr>
                <w:rFonts w:ascii="Arial" w:eastAsia="Noto Sans" w:hAnsi="Arial" w:cs="Arial"/>
                <w:b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/>
                <w:sz w:val="18"/>
                <w:szCs w:val="18"/>
              </w:rPr>
              <w:t>N/A</w:t>
            </w:r>
          </w:p>
        </w:tc>
      </w:tr>
      <w:tr w:rsidR="00F102CC" w:rsidRPr="007539B3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Pr="007539B3" w:rsidRDefault="00427975">
            <w:pPr>
              <w:rPr>
                <w:rFonts w:ascii="Arial" w:eastAsia="Noto Sans" w:hAnsi="Arial" w:cs="Arial"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BCE72" w14:textId="77777777" w:rsidR="00D145D7" w:rsidRPr="007539B3" w:rsidRDefault="00D145D7" w:rsidP="00D145D7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We adhere to </w:t>
            </w:r>
            <w:r w:rsidRPr="007539B3">
              <w:rPr>
                <w:rFonts w:ascii="Arial" w:eastAsia="Noto Sans" w:hAnsi="Arial" w:cs="Arial"/>
                <w:sz w:val="18"/>
                <w:szCs w:val="18"/>
              </w:rPr>
              <w:t>ICMJE standards as</w:t>
            </w:r>
          </w:p>
          <w:p w14:paraId="2BDBD597" w14:textId="416893F7" w:rsidR="00D145D7" w:rsidRPr="007539B3" w:rsidRDefault="00D145D7" w:rsidP="00D145D7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indicated in author contributions section, using the </w:t>
            </w:r>
            <w:proofErr w:type="spellStart"/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>CRediT</w:t>
            </w:r>
            <w:proofErr w:type="spellEnd"/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 taxonomy designations. </w:t>
            </w:r>
          </w:p>
          <w:p w14:paraId="2B9DC42B" w14:textId="77777777" w:rsidR="00D145D7" w:rsidRPr="007539B3" w:rsidRDefault="00D145D7" w:rsidP="00D145D7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  <w:p w14:paraId="5E7B75F1" w14:textId="77777777" w:rsidR="00D145D7" w:rsidRPr="007539B3" w:rsidRDefault="00D145D7" w:rsidP="00D145D7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  <w:r w:rsidRPr="007539B3">
              <w:rPr>
                <w:rFonts w:ascii="Arial" w:eastAsia="Noto Sans" w:hAnsi="Arial" w:cs="Arial"/>
                <w:bCs/>
                <w:sz w:val="18"/>
                <w:szCs w:val="18"/>
              </w:rPr>
              <w:t xml:space="preserve">A PRISMA checklist is not included as it is redundant with this MDAR form, but we also adhere to those standards. </w:t>
            </w:r>
          </w:p>
          <w:p w14:paraId="049881D3" w14:textId="79820C93" w:rsidR="006C3D34" w:rsidRPr="007539B3" w:rsidRDefault="006C3D34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1E5D9C72" w:rsidR="00F102CC" w:rsidRPr="007539B3" w:rsidRDefault="00F102CC">
            <w:pPr>
              <w:spacing w:line="225" w:lineRule="auto"/>
              <w:rPr>
                <w:rFonts w:ascii="Arial" w:eastAsia="Noto Sans" w:hAnsi="Arial" w:cs="Arial"/>
                <w:bCs/>
                <w:sz w:val="18"/>
                <w:szCs w:val="18"/>
              </w:rPr>
            </w:pP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7C5EDE35" w14:textId="2CB5D036" w:rsidR="00F102CC" w:rsidRDefault="00F102CC" w:rsidP="005455F0">
      <w:pPr>
        <w:spacing w:before="80"/>
      </w:pPr>
      <w:bookmarkStart w:id="3" w:name="_cm0qssfkw66b" w:colFirst="0" w:colLast="0"/>
      <w:bookmarkEnd w:id="3"/>
    </w:p>
    <w:sectPr w:rsidR="00F102CC" w:rsidSect="004E2C31">
      <w:headerReference w:type="default" r:id="rId14"/>
      <w:footerReference w:type="default" r:id="rId15"/>
      <w:headerReference w:type="first" r:id="rId16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B64A" w14:textId="77777777" w:rsidR="00E21023" w:rsidRDefault="00E21023">
      <w:r>
        <w:separator/>
      </w:r>
    </w:p>
  </w:endnote>
  <w:endnote w:type="continuationSeparator" w:id="0">
    <w:p w14:paraId="5CDF97C6" w14:textId="77777777" w:rsidR="00E21023" w:rsidRDefault="00E2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4E96" w14:textId="77777777" w:rsidR="000D1DBF" w:rsidRDefault="000D1D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0D1DBF" w:rsidRDefault="000D1D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9D0F" w14:textId="77777777" w:rsidR="00E21023" w:rsidRDefault="00E21023">
      <w:r>
        <w:separator/>
      </w:r>
    </w:p>
  </w:footnote>
  <w:footnote w:type="continuationSeparator" w:id="0">
    <w:p w14:paraId="77445627" w14:textId="77777777" w:rsidR="00E21023" w:rsidRDefault="00E2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C160" w14:textId="762A16FD" w:rsidR="000D1DBF" w:rsidRDefault="000D1DB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61E9" w14:textId="556806EF" w:rsidR="000D1DBF" w:rsidRDefault="000D1DB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E2C"/>
    <w:multiLevelType w:val="hybridMultilevel"/>
    <w:tmpl w:val="77406EA4"/>
    <w:lvl w:ilvl="0" w:tplc="55C496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00FC"/>
    <w:multiLevelType w:val="hybridMultilevel"/>
    <w:tmpl w:val="CCF0C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24BC"/>
    <w:multiLevelType w:val="hybridMultilevel"/>
    <w:tmpl w:val="80B0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2CD4"/>
    <w:multiLevelType w:val="hybridMultilevel"/>
    <w:tmpl w:val="D646BEB0"/>
    <w:lvl w:ilvl="0" w:tplc="F12EF5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03E5"/>
    <w:multiLevelType w:val="hybridMultilevel"/>
    <w:tmpl w:val="13BEDD2A"/>
    <w:lvl w:ilvl="0" w:tplc="04090019">
      <w:start w:val="1"/>
      <w:numFmt w:val="lowerLetter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27E4164B"/>
    <w:multiLevelType w:val="hybridMultilevel"/>
    <w:tmpl w:val="132A99B4"/>
    <w:lvl w:ilvl="0" w:tplc="0108D862">
      <w:start w:val="1"/>
      <w:numFmt w:val="decimal"/>
      <w:lvlText w:val="(%1)"/>
      <w:lvlJc w:val="left"/>
      <w:pPr>
        <w:ind w:left="793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6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47A5D9A"/>
    <w:multiLevelType w:val="hybridMultilevel"/>
    <w:tmpl w:val="F5322454"/>
    <w:lvl w:ilvl="0" w:tplc="E11A2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E68C1"/>
    <w:multiLevelType w:val="hybridMultilevel"/>
    <w:tmpl w:val="443AF0A4"/>
    <w:lvl w:ilvl="0" w:tplc="12FED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3434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94C2B"/>
    <w:multiLevelType w:val="multilevel"/>
    <w:tmpl w:val="C02AC55E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BE668D"/>
    <w:multiLevelType w:val="hybridMultilevel"/>
    <w:tmpl w:val="55CE3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D2D09"/>
    <w:multiLevelType w:val="multilevel"/>
    <w:tmpl w:val="C910FD42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F404C"/>
    <w:multiLevelType w:val="hybridMultilevel"/>
    <w:tmpl w:val="55CE3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94D5FCC"/>
    <w:multiLevelType w:val="hybridMultilevel"/>
    <w:tmpl w:val="6E6ECA32"/>
    <w:lvl w:ilvl="0" w:tplc="4CD031B6">
      <w:start w:val="1"/>
      <w:numFmt w:val="decimal"/>
      <w:lvlText w:val="(%1)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5" w15:restartNumberingAfterBreak="0">
    <w:nsid w:val="4B5B3475"/>
    <w:multiLevelType w:val="hybridMultilevel"/>
    <w:tmpl w:val="6FE63766"/>
    <w:lvl w:ilvl="0" w:tplc="C916D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11520"/>
    <w:multiLevelType w:val="hybridMultilevel"/>
    <w:tmpl w:val="F5B60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31C4B"/>
    <w:multiLevelType w:val="hybridMultilevel"/>
    <w:tmpl w:val="213EA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00F66"/>
    <w:multiLevelType w:val="hybridMultilevel"/>
    <w:tmpl w:val="BA361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928A3"/>
    <w:multiLevelType w:val="hybridMultilevel"/>
    <w:tmpl w:val="FC32A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F2C51"/>
    <w:multiLevelType w:val="hybridMultilevel"/>
    <w:tmpl w:val="B846C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D03A2"/>
    <w:multiLevelType w:val="multilevel"/>
    <w:tmpl w:val="FFAE422C"/>
    <w:lvl w:ilvl="0">
      <w:start w:val="1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AD751D"/>
    <w:multiLevelType w:val="hybridMultilevel"/>
    <w:tmpl w:val="1DDCC832"/>
    <w:lvl w:ilvl="0" w:tplc="1D16284A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3" w15:restartNumberingAfterBreak="0">
    <w:nsid w:val="5A3C7DA9"/>
    <w:multiLevelType w:val="hybridMultilevel"/>
    <w:tmpl w:val="64965202"/>
    <w:lvl w:ilvl="0" w:tplc="D1D8EC22">
      <w:start w:val="1"/>
      <w:numFmt w:val="decimal"/>
      <w:lvlText w:val="(%1)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4" w15:restartNumberingAfterBreak="0">
    <w:nsid w:val="5B035B9D"/>
    <w:multiLevelType w:val="hybridMultilevel"/>
    <w:tmpl w:val="92380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C7C05"/>
    <w:multiLevelType w:val="hybridMultilevel"/>
    <w:tmpl w:val="E83CD3FC"/>
    <w:lvl w:ilvl="0" w:tplc="B44EA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6226123"/>
    <w:multiLevelType w:val="multilevel"/>
    <w:tmpl w:val="7B20E128"/>
    <w:lvl w:ilvl="0">
      <w:start w:val="1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A11042"/>
    <w:multiLevelType w:val="multilevel"/>
    <w:tmpl w:val="F22AD1EA"/>
    <w:lvl w:ilvl="0">
      <w:start w:val="4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7721D98"/>
    <w:multiLevelType w:val="multilevel"/>
    <w:tmpl w:val="10C47BC2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5E28D8"/>
    <w:multiLevelType w:val="hybridMultilevel"/>
    <w:tmpl w:val="0AE08134"/>
    <w:lvl w:ilvl="0" w:tplc="376C7D5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24BD5"/>
    <w:multiLevelType w:val="multilevel"/>
    <w:tmpl w:val="E8BABA7C"/>
    <w:lvl w:ilvl="0">
      <w:start w:val="1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DD2110"/>
    <w:multiLevelType w:val="hybridMultilevel"/>
    <w:tmpl w:val="320C6E10"/>
    <w:lvl w:ilvl="0" w:tplc="DE12D8D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91C36"/>
    <w:multiLevelType w:val="multilevel"/>
    <w:tmpl w:val="1312F2FC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4441296">
    <w:abstractNumId w:val="26"/>
  </w:num>
  <w:num w:numId="2" w16cid:durableId="1931506166">
    <w:abstractNumId w:val="6"/>
  </w:num>
  <w:num w:numId="3" w16cid:durableId="1207715661">
    <w:abstractNumId w:val="13"/>
  </w:num>
  <w:num w:numId="4" w16cid:durableId="231281444">
    <w:abstractNumId w:val="29"/>
  </w:num>
  <w:num w:numId="5" w16cid:durableId="978802589">
    <w:abstractNumId w:val="16"/>
  </w:num>
  <w:num w:numId="6" w16cid:durableId="1073043574">
    <w:abstractNumId w:val="19"/>
  </w:num>
  <w:num w:numId="7" w16cid:durableId="204879026">
    <w:abstractNumId w:val="2"/>
  </w:num>
  <w:num w:numId="8" w16cid:durableId="619802164">
    <w:abstractNumId w:val="0"/>
  </w:num>
  <w:num w:numId="9" w16cid:durableId="510678752">
    <w:abstractNumId w:val="15"/>
  </w:num>
  <w:num w:numId="10" w16cid:durableId="1257209049">
    <w:abstractNumId w:val="8"/>
  </w:num>
  <w:num w:numId="11" w16cid:durableId="60836200">
    <w:abstractNumId w:val="20"/>
  </w:num>
  <w:num w:numId="12" w16cid:durableId="767190190">
    <w:abstractNumId w:val="24"/>
  </w:num>
  <w:num w:numId="13" w16cid:durableId="757600552">
    <w:abstractNumId w:val="17"/>
  </w:num>
  <w:num w:numId="14" w16cid:durableId="588123948">
    <w:abstractNumId w:val="3"/>
  </w:num>
  <w:num w:numId="15" w16cid:durableId="1002780295">
    <w:abstractNumId w:val="12"/>
  </w:num>
  <w:num w:numId="16" w16cid:durableId="184901356">
    <w:abstractNumId w:val="1"/>
  </w:num>
  <w:num w:numId="17" w16cid:durableId="450560679">
    <w:abstractNumId w:val="33"/>
  </w:num>
  <w:num w:numId="18" w16cid:durableId="922836793">
    <w:abstractNumId w:val="31"/>
  </w:num>
  <w:num w:numId="19" w16cid:durableId="2021462999">
    <w:abstractNumId w:val="11"/>
  </w:num>
  <w:num w:numId="20" w16cid:durableId="1093935748">
    <w:abstractNumId w:val="9"/>
  </w:num>
  <w:num w:numId="21" w16cid:durableId="614021989">
    <w:abstractNumId w:val="34"/>
  </w:num>
  <w:num w:numId="22" w16cid:durableId="883902977">
    <w:abstractNumId w:val="30"/>
  </w:num>
  <w:num w:numId="23" w16cid:durableId="947389685">
    <w:abstractNumId w:val="28"/>
  </w:num>
  <w:num w:numId="24" w16cid:durableId="6639090">
    <w:abstractNumId w:val="32"/>
  </w:num>
  <w:num w:numId="25" w16cid:durableId="1823689836">
    <w:abstractNumId w:val="21"/>
  </w:num>
  <w:num w:numId="26" w16cid:durableId="1780298226">
    <w:abstractNumId w:val="27"/>
  </w:num>
  <w:num w:numId="27" w16cid:durableId="350224820">
    <w:abstractNumId w:val="18"/>
  </w:num>
  <w:num w:numId="28" w16cid:durableId="1914853609">
    <w:abstractNumId w:val="22"/>
  </w:num>
  <w:num w:numId="29" w16cid:durableId="891814247">
    <w:abstractNumId w:val="5"/>
  </w:num>
  <w:num w:numId="30" w16cid:durableId="840387830">
    <w:abstractNumId w:val="14"/>
  </w:num>
  <w:num w:numId="31" w16cid:durableId="795678290">
    <w:abstractNumId w:val="23"/>
  </w:num>
  <w:num w:numId="32" w16cid:durableId="118765705">
    <w:abstractNumId w:val="4"/>
  </w:num>
  <w:num w:numId="33" w16cid:durableId="1763404694">
    <w:abstractNumId w:val="10"/>
  </w:num>
  <w:num w:numId="34" w16cid:durableId="874078897">
    <w:abstractNumId w:val="7"/>
  </w:num>
  <w:num w:numId="35" w16cid:durableId="16334875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035C8"/>
    <w:rsid w:val="000040C4"/>
    <w:rsid w:val="0000598E"/>
    <w:rsid w:val="00010111"/>
    <w:rsid w:val="0001147A"/>
    <w:rsid w:val="0001484E"/>
    <w:rsid w:val="000159B6"/>
    <w:rsid w:val="00017810"/>
    <w:rsid w:val="000239A7"/>
    <w:rsid w:val="00025B89"/>
    <w:rsid w:val="00030696"/>
    <w:rsid w:val="0003305A"/>
    <w:rsid w:val="00033FB0"/>
    <w:rsid w:val="00034AAC"/>
    <w:rsid w:val="0003525F"/>
    <w:rsid w:val="00040A5F"/>
    <w:rsid w:val="00041A67"/>
    <w:rsid w:val="00044CEB"/>
    <w:rsid w:val="000463AA"/>
    <w:rsid w:val="00047875"/>
    <w:rsid w:val="000516A2"/>
    <w:rsid w:val="00051D24"/>
    <w:rsid w:val="0005217F"/>
    <w:rsid w:val="00052F09"/>
    <w:rsid w:val="00053278"/>
    <w:rsid w:val="000542E3"/>
    <w:rsid w:val="0006065B"/>
    <w:rsid w:val="00066CB2"/>
    <w:rsid w:val="00073B8A"/>
    <w:rsid w:val="00073ED2"/>
    <w:rsid w:val="00074F2C"/>
    <w:rsid w:val="000762A7"/>
    <w:rsid w:val="0007688C"/>
    <w:rsid w:val="00083BDB"/>
    <w:rsid w:val="00086C6F"/>
    <w:rsid w:val="000918FE"/>
    <w:rsid w:val="0009337C"/>
    <w:rsid w:val="0009375F"/>
    <w:rsid w:val="00094A4E"/>
    <w:rsid w:val="00095C27"/>
    <w:rsid w:val="000A6A43"/>
    <w:rsid w:val="000A7247"/>
    <w:rsid w:val="000B2CF8"/>
    <w:rsid w:val="000B487A"/>
    <w:rsid w:val="000B54B3"/>
    <w:rsid w:val="000C5083"/>
    <w:rsid w:val="000D03E5"/>
    <w:rsid w:val="000D1DBF"/>
    <w:rsid w:val="000D32F8"/>
    <w:rsid w:val="000D73F0"/>
    <w:rsid w:val="000D7D17"/>
    <w:rsid w:val="000E088E"/>
    <w:rsid w:val="000E106F"/>
    <w:rsid w:val="000E20CF"/>
    <w:rsid w:val="000F0A5A"/>
    <w:rsid w:val="000F2D69"/>
    <w:rsid w:val="000F35F1"/>
    <w:rsid w:val="000F6E10"/>
    <w:rsid w:val="00101A3C"/>
    <w:rsid w:val="0010256E"/>
    <w:rsid w:val="001025C2"/>
    <w:rsid w:val="00103712"/>
    <w:rsid w:val="001044E7"/>
    <w:rsid w:val="0010579E"/>
    <w:rsid w:val="001077EF"/>
    <w:rsid w:val="00107B42"/>
    <w:rsid w:val="00115239"/>
    <w:rsid w:val="001243B4"/>
    <w:rsid w:val="001259ED"/>
    <w:rsid w:val="00133366"/>
    <w:rsid w:val="0013625D"/>
    <w:rsid w:val="00136F91"/>
    <w:rsid w:val="0013715D"/>
    <w:rsid w:val="00140A9D"/>
    <w:rsid w:val="00142BF9"/>
    <w:rsid w:val="001455EC"/>
    <w:rsid w:val="0014583D"/>
    <w:rsid w:val="0015125E"/>
    <w:rsid w:val="0016385D"/>
    <w:rsid w:val="00163BD5"/>
    <w:rsid w:val="00163E61"/>
    <w:rsid w:val="00166495"/>
    <w:rsid w:val="00167A8A"/>
    <w:rsid w:val="001733D4"/>
    <w:rsid w:val="00175209"/>
    <w:rsid w:val="00177B99"/>
    <w:rsid w:val="0018034F"/>
    <w:rsid w:val="001805B4"/>
    <w:rsid w:val="00180FE3"/>
    <w:rsid w:val="00182CEB"/>
    <w:rsid w:val="001878A9"/>
    <w:rsid w:val="00187F8D"/>
    <w:rsid w:val="001931D8"/>
    <w:rsid w:val="001946AC"/>
    <w:rsid w:val="00194EF2"/>
    <w:rsid w:val="001970C3"/>
    <w:rsid w:val="001A03B0"/>
    <w:rsid w:val="001A0BF1"/>
    <w:rsid w:val="001A538E"/>
    <w:rsid w:val="001A62F6"/>
    <w:rsid w:val="001A64B6"/>
    <w:rsid w:val="001A7904"/>
    <w:rsid w:val="001B3BCC"/>
    <w:rsid w:val="001B7432"/>
    <w:rsid w:val="001B744D"/>
    <w:rsid w:val="001C1156"/>
    <w:rsid w:val="001C1949"/>
    <w:rsid w:val="001C2293"/>
    <w:rsid w:val="001D1058"/>
    <w:rsid w:val="001D1358"/>
    <w:rsid w:val="001D2EBB"/>
    <w:rsid w:val="001D541E"/>
    <w:rsid w:val="001D562E"/>
    <w:rsid w:val="001E25F9"/>
    <w:rsid w:val="001E36C6"/>
    <w:rsid w:val="001F1BD6"/>
    <w:rsid w:val="001F30D4"/>
    <w:rsid w:val="001F419E"/>
    <w:rsid w:val="001F4C21"/>
    <w:rsid w:val="001F4E98"/>
    <w:rsid w:val="001F6324"/>
    <w:rsid w:val="001F6E4E"/>
    <w:rsid w:val="002023B5"/>
    <w:rsid w:val="00206C8A"/>
    <w:rsid w:val="002147A6"/>
    <w:rsid w:val="00217566"/>
    <w:rsid w:val="00217E56"/>
    <w:rsid w:val="002209A8"/>
    <w:rsid w:val="00220A06"/>
    <w:rsid w:val="00220B83"/>
    <w:rsid w:val="002226D6"/>
    <w:rsid w:val="0022553C"/>
    <w:rsid w:val="002268E9"/>
    <w:rsid w:val="002372D6"/>
    <w:rsid w:val="00237E98"/>
    <w:rsid w:val="00243C4D"/>
    <w:rsid w:val="002465F3"/>
    <w:rsid w:val="00247055"/>
    <w:rsid w:val="00252E1E"/>
    <w:rsid w:val="00257B2E"/>
    <w:rsid w:val="00262BA1"/>
    <w:rsid w:val="00263C38"/>
    <w:rsid w:val="00270BD2"/>
    <w:rsid w:val="00271F1C"/>
    <w:rsid w:val="00272249"/>
    <w:rsid w:val="00272F7E"/>
    <w:rsid w:val="00275CB2"/>
    <w:rsid w:val="00283B8F"/>
    <w:rsid w:val="00284AAD"/>
    <w:rsid w:val="00284CD1"/>
    <w:rsid w:val="0028549B"/>
    <w:rsid w:val="00286EC4"/>
    <w:rsid w:val="00291590"/>
    <w:rsid w:val="002922BD"/>
    <w:rsid w:val="00293C34"/>
    <w:rsid w:val="002949F8"/>
    <w:rsid w:val="00297D61"/>
    <w:rsid w:val="00297E3F"/>
    <w:rsid w:val="002A147C"/>
    <w:rsid w:val="002A4BD9"/>
    <w:rsid w:val="002B5D0A"/>
    <w:rsid w:val="002B63BA"/>
    <w:rsid w:val="002B69BD"/>
    <w:rsid w:val="002B73CF"/>
    <w:rsid w:val="002B755C"/>
    <w:rsid w:val="002C0A36"/>
    <w:rsid w:val="002C159B"/>
    <w:rsid w:val="002C2B6B"/>
    <w:rsid w:val="002C2ED7"/>
    <w:rsid w:val="002C35B8"/>
    <w:rsid w:val="002C3FB6"/>
    <w:rsid w:val="002C6B47"/>
    <w:rsid w:val="002D61C4"/>
    <w:rsid w:val="002E001B"/>
    <w:rsid w:val="002E1CC2"/>
    <w:rsid w:val="002E28B5"/>
    <w:rsid w:val="002E4B99"/>
    <w:rsid w:val="002F296B"/>
    <w:rsid w:val="002F64A1"/>
    <w:rsid w:val="003004A4"/>
    <w:rsid w:val="00305AC6"/>
    <w:rsid w:val="003061BF"/>
    <w:rsid w:val="00307FEC"/>
    <w:rsid w:val="003118DC"/>
    <w:rsid w:val="003121B6"/>
    <w:rsid w:val="00313C54"/>
    <w:rsid w:val="00315F1C"/>
    <w:rsid w:val="00322E97"/>
    <w:rsid w:val="003238C1"/>
    <w:rsid w:val="00324BB0"/>
    <w:rsid w:val="00326DD9"/>
    <w:rsid w:val="00327E8A"/>
    <w:rsid w:val="003309A9"/>
    <w:rsid w:val="0033131F"/>
    <w:rsid w:val="00333C1A"/>
    <w:rsid w:val="003342D0"/>
    <w:rsid w:val="003360FA"/>
    <w:rsid w:val="00337367"/>
    <w:rsid w:val="00340BC9"/>
    <w:rsid w:val="003417C1"/>
    <w:rsid w:val="00341A80"/>
    <w:rsid w:val="00342F73"/>
    <w:rsid w:val="003433C5"/>
    <w:rsid w:val="00343401"/>
    <w:rsid w:val="0034481C"/>
    <w:rsid w:val="00351F34"/>
    <w:rsid w:val="00352A5E"/>
    <w:rsid w:val="00352E21"/>
    <w:rsid w:val="00353F7F"/>
    <w:rsid w:val="00354B73"/>
    <w:rsid w:val="003563D0"/>
    <w:rsid w:val="00357113"/>
    <w:rsid w:val="00357A8C"/>
    <w:rsid w:val="0036056F"/>
    <w:rsid w:val="00362752"/>
    <w:rsid w:val="00362D10"/>
    <w:rsid w:val="00362FDB"/>
    <w:rsid w:val="00363702"/>
    <w:rsid w:val="00363FB2"/>
    <w:rsid w:val="0036593D"/>
    <w:rsid w:val="00366AA2"/>
    <w:rsid w:val="00367931"/>
    <w:rsid w:val="00372163"/>
    <w:rsid w:val="003730C1"/>
    <w:rsid w:val="00374620"/>
    <w:rsid w:val="003827D3"/>
    <w:rsid w:val="00382C4C"/>
    <w:rsid w:val="00383B8E"/>
    <w:rsid w:val="00384625"/>
    <w:rsid w:val="003849BC"/>
    <w:rsid w:val="00384E25"/>
    <w:rsid w:val="00385978"/>
    <w:rsid w:val="003878B1"/>
    <w:rsid w:val="003907FE"/>
    <w:rsid w:val="00393BC3"/>
    <w:rsid w:val="003956D9"/>
    <w:rsid w:val="003A086C"/>
    <w:rsid w:val="003A1F4A"/>
    <w:rsid w:val="003A217A"/>
    <w:rsid w:val="003A22EB"/>
    <w:rsid w:val="003A6F18"/>
    <w:rsid w:val="003A726E"/>
    <w:rsid w:val="003B1495"/>
    <w:rsid w:val="003B1F8B"/>
    <w:rsid w:val="003B2A69"/>
    <w:rsid w:val="003B59FB"/>
    <w:rsid w:val="003B7F33"/>
    <w:rsid w:val="003C067E"/>
    <w:rsid w:val="003C13D3"/>
    <w:rsid w:val="003C376F"/>
    <w:rsid w:val="003C4D88"/>
    <w:rsid w:val="003C52D6"/>
    <w:rsid w:val="003C6744"/>
    <w:rsid w:val="003D07FF"/>
    <w:rsid w:val="003D16BF"/>
    <w:rsid w:val="003D5AF6"/>
    <w:rsid w:val="003D5E74"/>
    <w:rsid w:val="003D627F"/>
    <w:rsid w:val="003E3890"/>
    <w:rsid w:val="003E3F31"/>
    <w:rsid w:val="003E4A7C"/>
    <w:rsid w:val="003F03A8"/>
    <w:rsid w:val="003F0A95"/>
    <w:rsid w:val="003F11A2"/>
    <w:rsid w:val="003F15ED"/>
    <w:rsid w:val="003F2037"/>
    <w:rsid w:val="003F2C1D"/>
    <w:rsid w:val="003F3EC2"/>
    <w:rsid w:val="004025B1"/>
    <w:rsid w:val="004038ED"/>
    <w:rsid w:val="004041F4"/>
    <w:rsid w:val="00404734"/>
    <w:rsid w:val="00405F21"/>
    <w:rsid w:val="004103E4"/>
    <w:rsid w:val="004123BF"/>
    <w:rsid w:val="00414B5C"/>
    <w:rsid w:val="00414E06"/>
    <w:rsid w:val="004153A5"/>
    <w:rsid w:val="00417009"/>
    <w:rsid w:val="004170FA"/>
    <w:rsid w:val="0041714F"/>
    <w:rsid w:val="00421A08"/>
    <w:rsid w:val="00421B76"/>
    <w:rsid w:val="004234AC"/>
    <w:rsid w:val="00425781"/>
    <w:rsid w:val="00427975"/>
    <w:rsid w:val="004315C5"/>
    <w:rsid w:val="004349C2"/>
    <w:rsid w:val="0043620F"/>
    <w:rsid w:val="0044262F"/>
    <w:rsid w:val="00445BEC"/>
    <w:rsid w:val="00450125"/>
    <w:rsid w:val="00451013"/>
    <w:rsid w:val="0045110F"/>
    <w:rsid w:val="0045188B"/>
    <w:rsid w:val="004540CD"/>
    <w:rsid w:val="004603EC"/>
    <w:rsid w:val="00460629"/>
    <w:rsid w:val="00461CD6"/>
    <w:rsid w:val="00462B8E"/>
    <w:rsid w:val="004676E3"/>
    <w:rsid w:val="00467AEC"/>
    <w:rsid w:val="004726B5"/>
    <w:rsid w:val="004745E5"/>
    <w:rsid w:val="004876D7"/>
    <w:rsid w:val="0049124E"/>
    <w:rsid w:val="00493457"/>
    <w:rsid w:val="004960E3"/>
    <w:rsid w:val="004A4B8D"/>
    <w:rsid w:val="004B3713"/>
    <w:rsid w:val="004B4B15"/>
    <w:rsid w:val="004B4E87"/>
    <w:rsid w:val="004B57C8"/>
    <w:rsid w:val="004B6BDE"/>
    <w:rsid w:val="004B719E"/>
    <w:rsid w:val="004C16BA"/>
    <w:rsid w:val="004C2324"/>
    <w:rsid w:val="004C3B2F"/>
    <w:rsid w:val="004C4AD2"/>
    <w:rsid w:val="004C66C5"/>
    <w:rsid w:val="004C73AE"/>
    <w:rsid w:val="004C7D68"/>
    <w:rsid w:val="004D074B"/>
    <w:rsid w:val="004D47CD"/>
    <w:rsid w:val="004D6C25"/>
    <w:rsid w:val="004D72DA"/>
    <w:rsid w:val="004E0212"/>
    <w:rsid w:val="004E0F8E"/>
    <w:rsid w:val="004E2C31"/>
    <w:rsid w:val="004E3955"/>
    <w:rsid w:val="004E65D6"/>
    <w:rsid w:val="004F14C1"/>
    <w:rsid w:val="004F1A1D"/>
    <w:rsid w:val="004F2D4F"/>
    <w:rsid w:val="004F3800"/>
    <w:rsid w:val="004F4098"/>
    <w:rsid w:val="004F4E9D"/>
    <w:rsid w:val="004F74B0"/>
    <w:rsid w:val="004F7D50"/>
    <w:rsid w:val="00500AA6"/>
    <w:rsid w:val="00500DBF"/>
    <w:rsid w:val="00501268"/>
    <w:rsid w:val="0050341C"/>
    <w:rsid w:val="00503CF3"/>
    <w:rsid w:val="0050435C"/>
    <w:rsid w:val="00505822"/>
    <w:rsid w:val="00505A25"/>
    <w:rsid w:val="0050637F"/>
    <w:rsid w:val="005074AB"/>
    <w:rsid w:val="00511E15"/>
    <w:rsid w:val="00516537"/>
    <w:rsid w:val="00522FB7"/>
    <w:rsid w:val="0052320C"/>
    <w:rsid w:val="0052519D"/>
    <w:rsid w:val="0053007B"/>
    <w:rsid w:val="00530F9E"/>
    <w:rsid w:val="00532099"/>
    <w:rsid w:val="00534FD4"/>
    <w:rsid w:val="005377C6"/>
    <w:rsid w:val="0054208D"/>
    <w:rsid w:val="005455F0"/>
    <w:rsid w:val="00546489"/>
    <w:rsid w:val="00547BBA"/>
    <w:rsid w:val="00547E01"/>
    <w:rsid w:val="00547E2C"/>
    <w:rsid w:val="005509CD"/>
    <w:rsid w:val="00550EF3"/>
    <w:rsid w:val="0055182D"/>
    <w:rsid w:val="005518F1"/>
    <w:rsid w:val="00552E34"/>
    <w:rsid w:val="00554F00"/>
    <w:rsid w:val="00555A13"/>
    <w:rsid w:val="00563F38"/>
    <w:rsid w:val="00564A16"/>
    <w:rsid w:val="0056715E"/>
    <w:rsid w:val="00571841"/>
    <w:rsid w:val="00571C45"/>
    <w:rsid w:val="00573614"/>
    <w:rsid w:val="0057414C"/>
    <w:rsid w:val="00575A0B"/>
    <w:rsid w:val="00581CC0"/>
    <w:rsid w:val="00583311"/>
    <w:rsid w:val="0058410C"/>
    <w:rsid w:val="00584EDD"/>
    <w:rsid w:val="0058703A"/>
    <w:rsid w:val="00587309"/>
    <w:rsid w:val="00591384"/>
    <w:rsid w:val="0059138B"/>
    <w:rsid w:val="00591FB0"/>
    <w:rsid w:val="005921E6"/>
    <w:rsid w:val="00592487"/>
    <w:rsid w:val="00592862"/>
    <w:rsid w:val="00593178"/>
    <w:rsid w:val="005A2CDA"/>
    <w:rsid w:val="005A606D"/>
    <w:rsid w:val="005B0259"/>
    <w:rsid w:val="005B4197"/>
    <w:rsid w:val="005B5E3B"/>
    <w:rsid w:val="005B786E"/>
    <w:rsid w:val="005C0F47"/>
    <w:rsid w:val="005C3A46"/>
    <w:rsid w:val="005C4C48"/>
    <w:rsid w:val="005C696F"/>
    <w:rsid w:val="005C7EE0"/>
    <w:rsid w:val="005D0ADF"/>
    <w:rsid w:val="005D0F6C"/>
    <w:rsid w:val="005D69E7"/>
    <w:rsid w:val="005E1213"/>
    <w:rsid w:val="005E12A8"/>
    <w:rsid w:val="005E2A30"/>
    <w:rsid w:val="005E54BD"/>
    <w:rsid w:val="005E584F"/>
    <w:rsid w:val="005E657F"/>
    <w:rsid w:val="005F1CA6"/>
    <w:rsid w:val="005F3A8D"/>
    <w:rsid w:val="005F3DB7"/>
    <w:rsid w:val="005F68A7"/>
    <w:rsid w:val="005F6DB8"/>
    <w:rsid w:val="0060197F"/>
    <w:rsid w:val="00601B45"/>
    <w:rsid w:val="00604441"/>
    <w:rsid w:val="00605232"/>
    <w:rsid w:val="0060704D"/>
    <w:rsid w:val="00613A7A"/>
    <w:rsid w:val="00615B89"/>
    <w:rsid w:val="0061612F"/>
    <w:rsid w:val="0062054B"/>
    <w:rsid w:val="00627CF6"/>
    <w:rsid w:val="00630E49"/>
    <w:rsid w:val="00631C59"/>
    <w:rsid w:val="0063280F"/>
    <w:rsid w:val="0064298B"/>
    <w:rsid w:val="0064341C"/>
    <w:rsid w:val="0065034D"/>
    <w:rsid w:val="0065078F"/>
    <w:rsid w:val="006509FC"/>
    <w:rsid w:val="00650C0E"/>
    <w:rsid w:val="00655CE5"/>
    <w:rsid w:val="00655E8D"/>
    <w:rsid w:val="006562AC"/>
    <w:rsid w:val="0065759C"/>
    <w:rsid w:val="0065779A"/>
    <w:rsid w:val="00657B29"/>
    <w:rsid w:val="00660E5A"/>
    <w:rsid w:val="00667113"/>
    <w:rsid w:val="006710FD"/>
    <w:rsid w:val="006713C8"/>
    <w:rsid w:val="0067357E"/>
    <w:rsid w:val="00673989"/>
    <w:rsid w:val="00674B7E"/>
    <w:rsid w:val="00676926"/>
    <w:rsid w:val="00680C93"/>
    <w:rsid w:val="00697884"/>
    <w:rsid w:val="006A1EF6"/>
    <w:rsid w:val="006A2841"/>
    <w:rsid w:val="006A30E8"/>
    <w:rsid w:val="006A4419"/>
    <w:rsid w:val="006A4B70"/>
    <w:rsid w:val="006A593E"/>
    <w:rsid w:val="006B1D89"/>
    <w:rsid w:val="006B61AF"/>
    <w:rsid w:val="006C2FE3"/>
    <w:rsid w:val="006C2FEF"/>
    <w:rsid w:val="006C31DF"/>
    <w:rsid w:val="006C3452"/>
    <w:rsid w:val="006C3D34"/>
    <w:rsid w:val="006D04FB"/>
    <w:rsid w:val="006E189C"/>
    <w:rsid w:val="006E1D72"/>
    <w:rsid w:val="006E2054"/>
    <w:rsid w:val="006E6759"/>
    <w:rsid w:val="006F1386"/>
    <w:rsid w:val="006F1AAF"/>
    <w:rsid w:val="006F1F9F"/>
    <w:rsid w:val="006F3A15"/>
    <w:rsid w:val="006F3FFA"/>
    <w:rsid w:val="006F4919"/>
    <w:rsid w:val="006F4CEE"/>
    <w:rsid w:val="006F5DBB"/>
    <w:rsid w:val="006F6024"/>
    <w:rsid w:val="006F629E"/>
    <w:rsid w:val="006F62FF"/>
    <w:rsid w:val="00701997"/>
    <w:rsid w:val="00702A24"/>
    <w:rsid w:val="00703797"/>
    <w:rsid w:val="00705206"/>
    <w:rsid w:val="007054B6"/>
    <w:rsid w:val="007058AA"/>
    <w:rsid w:val="00714166"/>
    <w:rsid w:val="00715993"/>
    <w:rsid w:val="0071683C"/>
    <w:rsid w:val="00721311"/>
    <w:rsid w:val="00721E5A"/>
    <w:rsid w:val="0072476A"/>
    <w:rsid w:val="00726E53"/>
    <w:rsid w:val="0072701E"/>
    <w:rsid w:val="007344DF"/>
    <w:rsid w:val="00734E5C"/>
    <w:rsid w:val="00737B0D"/>
    <w:rsid w:val="00742B2D"/>
    <w:rsid w:val="00744E40"/>
    <w:rsid w:val="0074742D"/>
    <w:rsid w:val="00747452"/>
    <w:rsid w:val="007539B3"/>
    <w:rsid w:val="00753D24"/>
    <w:rsid w:val="007545A4"/>
    <w:rsid w:val="00755848"/>
    <w:rsid w:val="00760A75"/>
    <w:rsid w:val="00761A1B"/>
    <w:rsid w:val="007620B5"/>
    <w:rsid w:val="00772DBC"/>
    <w:rsid w:val="007747D9"/>
    <w:rsid w:val="00774AE5"/>
    <w:rsid w:val="00775504"/>
    <w:rsid w:val="007767C7"/>
    <w:rsid w:val="00777828"/>
    <w:rsid w:val="00780B94"/>
    <w:rsid w:val="00782DF1"/>
    <w:rsid w:val="00783E9E"/>
    <w:rsid w:val="0078604B"/>
    <w:rsid w:val="00787880"/>
    <w:rsid w:val="00787CF7"/>
    <w:rsid w:val="007902EC"/>
    <w:rsid w:val="00791958"/>
    <w:rsid w:val="00796CD9"/>
    <w:rsid w:val="00796CE2"/>
    <w:rsid w:val="007974A0"/>
    <w:rsid w:val="007A0452"/>
    <w:rsid w:val="007A1DBE"/>
    <w:rsid w:val="007A2147"/>
    <w:rsid w:val="007A3504"/>
    <w:rsid w:val="007A38B4"/>
    <w:rsid w:val="007B063B"/>
    <w:rsid w:val="007B1363"/>
    <w:rsid w:val="007B2700"/>
    <w:rsid w:val="007B6322"/>
    <w:rsid w:val="007C0A0B"/>
    <w:rsid w:val="007C477A"/>
    <w:rsid w:val="007C5A7C"/>
    <w:rsid w:val="007C5FED"/>
    <w:rsid w:val="007C6584"/>
    <w:rsid w:val="007C70D9"/>
    <w:rsid w:val="007D021A"/>
    <w:rsid w:val="007D3D77"/>
    <w:rsid w:val="007D4F86"/>
    <w:rsid w:val="007D68CF"/>
    <w:rsid w:val="007D79DE"/>
    <w:rsid w:val="007E0A49"/>
    <w:rsid w:val="007E4D22"/>
    <w:rsid w:val="007E51A8"/>
    <w:rsid w:val="007E6120"/>
    <w:rsid w:val="007E64DF"/>
    <w:rsid w:val="007F305C"/>
    <w:rsid w:val="007F396E"/>
    <w:rsid w:val="007F3D02"/>
    <w:rsid w:val="007F70EB"/>
    <w:rsid w:val="008009FF"/>
    <w:rsid w:val="00807EE7"/>
    <w:rsid w:val="00811FA7"/>
    <w:rsid w:val="008132BC"/>
    <w:rsid w:val="008144AC"/>
    <w:rsid w:val="008147E7"/>
    <w:rsid w:val="0082197F"/>
    <w:rsid w:val="00821CA5"/>
    <w:rsid w:val="00823EA8"/>
    <w:rsid w:val="0083680B"/>
    <w:rsid w:val="00836A53"/>
    <w:rsid w:val="0083754A"/>
    <w:rsid w:val="008376B7"/>
    <w:rsid w:val="00842650"/>
    <w:rsid w:val="008427A9"/>
    <w:rsid w:val="00842BFD"/>
    <w:rsid w:val="0084529A"/>
    <w:rsid w:val="00847516"/>
    <w:rsid w:val="008531DF"/>
    <w:rsid w:val="008540A5"/>
    <w:rsid w:val="008547F3"/>
    <w:rsid w:val="0085723D"/>
    <w:rsid w:val="00857F1E"/>
    <w:rsid w:val="00862317"/>
    <w:rsid w:val="00863579"/>
    <w:rsid w:val="00863B1D"/>
    <w:rsid w:val="008666AF"/>
    <w:rsid w:val="008666F4"/>
    <w:rsid w:val="008666F9"/>
    <w:rsid w:val="008701EB"/>
    <w:rsid w:val="00876A4D"/>
    <w:rsid w:val="0087792B"/>
    <w:rsid w:val="008832EB"/>
    <w:rsid w:val="0088400D"/>
    <w:rsid w:val="0088405A"/>
    <w:rsid w:val="008846E8"/>
    <w:rsid w:val="00884B77"/>
    <w:rsid w:val="00884B92"/>
    <w:rsid w:val="008852B9"/>
    <w:rsid w:val="0088659A"/>
    <w:rsid w:val="00886C29"/>
    <w:rsid w:val="0089085B"/>
    <w:rsid w:val="00891FC9"/>
    <w:rsid w:val="008922CF"/>
    <w:rsid w:val="00893399"/>
    <w:rsid w:val="008947DD"/>
    <w:rsid w:val="00897674"/>
    <w:rsid w:val="008A1841"/>
    <w:rsid w:val="008A4379"/>
    <w:rsid w:val="008A719E"/>
    <w:rsid w:val="008B0AF8"/>
    <w:rsid w:val="008B79E1"/>
    <w:rsid w:val="008C0410"/>
    <w:rsid w:val="008C1329"/>
    <w:rsid w:val="008C3330"/>
    <w:rsid w:val="008D2389"/>
    <w:rsid w:val="008D41B5"/>
    <w:rsid w:val="008D6FE7"/>
    <w:rsid w:val="008E0AA9"/>
    <w:rsid w:val="008E4414"/>
    <w:rsid w:val="008E6C38"/>
    <w:rsid w:val="008F2165"/>
    <w:rsid w:val="008F44AD"/>
    <w:rsid w:val="00903F69"/>
    <w:rsid w:val="0091212A"/>
    <w:rsid w:val="009138C5"/>
    <w:rsid w:val="00913A60"/>
    <w:rsid w:val="00915563"/>
    <w:rsid w:val="009155E7"/>
    <w:rsid w:val="00915833"/>
    <w:rsid w:val="00925C8B"/>
    <w:rsid w:val="00926B0F"/>
    <w:rsid w:val="009319F8"/>
    <w:rsid w:val="009330D1"/>
    <w:rsid w:val="009377B8"/>
    <w:rsid w:val="00937A25"/>
    <w:rsid w:val="00942940"/>
    <w:rsid w:val="00942D46"/>
    <w:rsid w:val="0094361E"/>
    <w:rsid w:val="00943760"/>
    <w:rsid w:val="00944393"/>
    <w:rsid w:val="009478AA"/>
    <w:rsid w:val="00947F56"/>
    <w:rsid w:val="00950AF0"/>
    <w:rsid w:val="00950CD2"/>
    <w:rsid w:val="009516CE"/>
    <w:rsid w:val="009538DA"/>
    <w:rsid w:val="00961C08"/>
    <w:rsid w:val="0096246F"/>
    <w:rsid w:val="009703D3"/>
    <w:rsid w:val="00971407"/>
    <w:rsid w:val="009718D1"/>
    <w:rsid w:val="009729EC"/>
    <w:rsid w:val="00972FC0"/>
    <w:rsid w:val="00973FF6"/>
    <w:rsid w:val="009851F1"/>
    <w:rsid w:val="00991D57"/>
    <w:rsid w:val="00995678"/>
    <w:rsid w:val="0099741A"/>
    <w:rsid w:val="0099792D"/>
    <w:rsid w:val="009A7267"/>
    <w:rsid w:val="009A7451"/>
    <w:rsid w:val="009B081B"/>
    <w:rsid w:val="009B41BF"/>
    <w:rsid w:val="009B5389"/>
    <w:rsid w:val="009B737C"/>
    <w:rsid w:val="009C13FA"/>
    <w:rsid w:val="009C335C"/>
    <w:rsid w:val="009C6945"/>
    <w:rsid w:val="009C7B26"/>
    <w:rsid w:val="009D00DE"/>
    <w:rsid w:val="009D1195"/>
    <w:rsid w:val="009D475B"/>
    <w:rsid w:val="009E0426"/>
    <w:rsid w:val="009E2700"/>
    <w:rsid w:val="009E47B4"/>
    <w:rsid w:val="009E5ED3"/>
    <w:rsid w:val="009E7B64"/>
    <w:rsid w:val="009F0118"/>
    <w:rsid w:val="009F11AA"/>
    <w:rsid w:val="009F3763"/>
    <w:rsid w:val="009F5652"/>
    <w:rsid w:val="009F6981"/>
    <w:rsid w:val="009F7066"/>
    <w:rsid w:val="00A017A5"/>
    <w:rsid w:val="00A05C15"/>
    <w:rsid w:val="00A11E52"/>
    <w:rsid w:val="00A13706"/>
    <w:rsid w:val="00A13FDE"/>
    <w:rsid w:val="00A15AF4"/>
    <w:rsid w:val="00A16120"/>
    <w:rsid w:val="00A16963"/>
    <w:rsid w:val="00A174F3"/>
    <w:rsid w:val="00A17994"/>
    <w:rsid w:val="00A22A1E"/>
    <w:rsid w:val="00A22E65"/>
    <w:rsid w:val="00A2693B"/>
    <w:rsid w:val="00A274DB"/>
    <w:rsid w:val="00A30A68"/>
    <w:rsid w:val="00A30D29"/>
    <w:rsid w:val="00A313A6"/>
    <w:rsid w:val="00A33226"/>
    <w:rsid w:val="00A34A64"/>
    <w:rsid w:val="00A34B2C"/>
    <w:rsid w:val="00A3699F"/>
    <w:rsid w:val="00A37551"/>
    <w:rsid w:val="00A4034C"/>
    <w:rsid w:val="00A42E00"/>
    <w:rsid w:val="00A44155"/>
    <w:rsid w:val="00A44EB1"/>
    <w:rsid w:val="00A4534B"/>
    <w:rsid w:val="00A45629"/>
    <w:rsid w:val="00A467BF"/>
    <w:rsid w:val="00A47F98"/>
    <w:rsid w:val="00A52403"/>
    <w:rsid w:val="00A64270"/>
    <w:rsid w:val="00A64588"/>
    <w:rsid w:val="00A645F1"/>
    <w:rsid w:val="00A6591A"/>
    <w:rsid w:val="00A65A9A"/>
    <w:rsid w:val="00A66581"/>
    <w:rsid w:val="00A67A93"/>
    <w:rsid w:val="00A67D29"/>
    <w:rsid w:val="00A71677"/>
    <w:rsid w:val="00A7493B"/>
    <w:rsid w:val="00A76245"/>
    <w:rsid w:val="00A80613"/>
    <w:rsid w:val="00A84919"/>
    <w:rsid w:val="00A87B4D"/>
    <w:rsid w:val="00A9035D"/>
    <w:rsid w:val="00A90C19"/>
    <w:rsid w:val="00A9164B"/>
    <w:rsid w:val="00A93CE3"/>
    <w:rsid w:val="00A942D4"/>
    <w:rsid w:val="00A95189"/>
    <w:rsid w:val="00A97FC0"/>
    <w:rsid w:val="00AA0649"/>
    <w:rsid w:val="00AA2486"/>
    <w:rsid w:val="00AA2868"/>
    <w:rsid w:val="00AB497D"/>
    <w:rsid w:val="00AB66AA"/>
    <w:rsid w:val="00AC01BE"/>
    <w:rsid w:val="00AC0D67"/>
    <w:rsid w:val="00AC24CB"/>
    <w:rsid w:val="00AC286E"/>
    <w:rsid w:val="00AC3B80"/>
    <w:rsid w:val="00AC3DCC"/>
    <w:rsid w:val="00AD4F21"/>
    <w:rsid w:val="00AD54F1"/>
    <w:rsid w:val="00AD759A"/>
    <w:rsid w:val="00AE18A6"/>
    <w:rsid w:val="00AE3045"/>
    <w:rsid w:val="00AE4AC3"/>
    <w:rsid w:val="00AE5148"/>
    <w:rsid w:val="00AE794A"/>
    <w:rsid w:val="00AF36CC"/>
    <w:rsid w:val="00AF393C"/>
    <w:rsid w:val="00AF5A87"/>
    <w:rsid w:val="00AF7324"/>
    <w:rsid w:val="00AF73C2"/>
    <w:rsid w:val="00B0077F"/>
    <w:rsid w:val="00B011E2"/>
    <w:rsid w:val="00B0194E"/>
    <w:rsid w:val="00B05EF9"/>
    <w:rsid w:val="00B15695"/>
    <w:rsid w:val="00B2424A"/>
    <w:rsid w:val="00B2699B"/>
    <w:rsid w:val="00B339EA"/>
    <w:rsid w:val="00B349C3"/>
    <w:rsid w:val="00B35DD4"/>
    <w:rsid w:val="00B417E3"/>
    <w:rsid w:val="00B42AA9"/>
    <w:rsid w:val="00B44E4B"/>
    <w:rsid w:val="00B46910"/>
    <w:rsid w:val="00B4717C"/>
    <w:rsid w:val="00B5075B"/>
    <w:rsid w:val="00B51B83"/>
    <w:rsid w:val="00B52257"/>
    <w:rsid w:val="00B62843"/>
    <w:rsid w:val="00B62DDB"/>
    <w:rsid w:val="00B655E5"/>
    <w:rsid w:val="00B700A3"/>
    <w:rsid w:val="00B70F98"/>
    <w:rsid w:val="00B7210E"/>
    <w:rsid w:val="00B72FE7"/>
    <w:rsid w:val="00B75527"/>
    <w:rsid w:val="00B81C27"/>
    <w:rsid w:val="00B82C0E"/>
    <w:rsid w:val="00B857DA"/>
    <w:rsid w:val="00B85F21"/>
    <w:rsid w:val="00B87C29"/>
    <w:rsid w:val="00B92B92"/>
    <w:rsid w:val="00B9422B"/>
    <w:rsid w:val="00BA04C2"/>
    <w:rsid w:val="00BA0658"/>
    <w:rsid w:val="00BA3C0A"/>
    <w:rsid w:val="00BA3C41"/>
    <w:rsid w:val="00BA6792"/>
    <w:rsid w:val="00BB14DF"/>
    <w:rsid w:val="00BB2DAE"/>
    <w:rsid w:val="00BB70DD"/>
    <w:rsid w:val="00BC0416"/>
    <w:rsid w:val="00BC071D"/>
    <w:rsid w:val="00BC09A1"/>
    <w:rsid w:val="00BC4D2B"/>
    <w:rsid w:val="00BC57C8"/>
    <w:rsid w:val="00BD0B96"/>
    <w:rsid w:val="00BD1075"/>
    <w:rsid w:val="00BD2791"/>
    <w:rsid w:val="00BD3DC9"/>
    <w:rsid w:val="00BD41E9"/>
    <w:rsid w:val="00BD667B"/>
    <w:rsid w:val="00BE0151"/>
    <w:rsid w:val="00BE2E01"/>
    <w:rsid w:val="00BE43C8"/>
    <w:rsid w:val="00BE6616"/>
    <w:rsid w:val="00BF04E5"/>
    <w:rsid w:val="00BF2A0F"/>
    <w:rsid w:val="00BF49F0"/>
    <w:rsid w:val="00BF73AA"/>
    <w:rsid w:val="00C03CD9"/>
    <w:rsid w:val="00C03F54"/>
    <w:rsid w:val="00C05475"/>
    <w:rsid w:val="00C0744E"/>
    <w:rsid w:val="00C10604"/>
    <w:rsid w:val="00C110E7"/>
    <w:rsid w:val="00C1496B"/>
    <w:rsid w:val="00C14C7D"/>
    <w:rsid w:val="00C17815"/>
    <w:rsid w:val="00C21B1B"/>
    <w:rsid w:val="00C22726"/>
    <w:rsid w:val="00C22E38"/>
    <w:rsid w:val="00C22EB6"/>
    <w:rsid w:val="00C24D2E"/>
    <w:rsid w:val="00C30082"/>
    <w:rsid w:val="00C325CF"/>
    <w:rsid w:val="00C33918"/>
    <w:rsid w:val="00C37EA1"/>
    <w:rsid w:val="00C424E6"/>
    <w:rsid w:val="00C44A6D"/>
    <w:rsid w:val="00C453B6"/>
    <w:rsid w:val="00C463B5"/>
    <w:rsid w:val="00C541F0"/>
    <w:rsid w:val="00C5481F"/>
    <w:rsid w:val="00C60E2E"/>
    <w:rsid w:val="00C6171A"/>
    <w:rsid w:val="00C6231D"/>
    <w:rsid w:val="00C63586"/>
    <w:rsid w:val="00C64FA1"/>
    <w:rsid w:val="00C76D9C"/>
    <w:rsid w:val="00C80153"/>
    <w:rsid w:val="00C84413"/>
    <w:rsid w:val="00C86E9A"/>
    <w:rsid w:val="00C93359"/>
    <w:rsid w:val="00C9704A"/>
    <w:rsid w:val="00CA1F5E"/>
    <w:rsid w:val="00CA2120"/>
    <w:rsid w:val="00CA4CF1"/>
    <w:rsid w:val="00CA55E2"/>
    <w:rsid w:val="00CA5C31"/>
    <w:rsid w:val="00CB34E1"/>
    <w:rsid w:val="00CB4041"/>
    <w:rsid w:val="00CB449A"/>
    <w:rsid w:val="00CB68FE"/>
    <w:rsid w:val="00CC49AA"/>
    <w:rsid w:val="00CC4A4A"/>
    <w:rsid w:val="00CC6AA9"/>
    <w:rsid w:val="00CC6D1A"/>
    <w:rsid w:val="00CC77CD"/>
    <w:rsid w:val="00CC7F25"/>
    <w:rsid w:val="00CD4BA3"/>
    <w:rsid w:val="00CD6B8B"/>
    <w:rsid w:val="00CE64C2"/>
    <w:rsid w:val="00CF266E"/>
    <w:rsid w:val="00CF2A7C"/>
    <w:rsid w:val="00D01B77"/>
    <w:rsid w:val="00D03F90"/>
    <w:rsid w:val="00D070AA"/>
    <w:rsid w:val="00D07750"/>
    <w:rsid w:val="00D07E36"/>
    <w:rsid w:val="00D10FF3"/>
    <w:rsid w:val="00D114B4"/>
    <w:rsid w:val="00D120DC"/>
    <w:rsid w:val="00D145D7"/>
    <w:rsid w:val="00D16F63"/>
    <w:rsid w:val="00D256EE"/>
    <w:rsid w:val="00D34211"/>
    <w:rsid w:val="00D37315"/>
    <w:rsid w:val="00D37D9B"/>
    <w:rsid w:val="00D408F9"/>
    <w:rsid w:val="00D4107C"/>
    <w:rsid w:val="00D43C1B"/>
    <w:rsid w:val="00D448CE"/>
    <w:rsid w:val="00D458F2"/>
    <w:rsid w:val="00D46207"/>
    <w:rsid w:val="00D47B5A"/>
    <w:rsid w:val="00D51948"/>
    <w:rsid w:val="00D5359F"/>
    <w:rsid w:val="00D5593A"/>
    <w:rsid w:val="00D56619"/>
    <w:rsid w:val="00D57EFD"/>
    <w:rsid w:val="00D61689"/>
    <w:rsid w:val="00D62763"/>
    <w:rsid w:val="00D637D6"/>
    <w:rsid w:val="00D63DF5"/>
    <w:rsid w:val="00D653C2"/>
    <w:rsid w:val="00D657E8"/>
    <w:rsid w:val="00D6691C"/>
    <w:rsid w:val="00D70013"/>
    <w:rsid w:val="00D72095"/>
    <w:rsid w:val="00D73F30"/>
    <w:rsid w:val="00D749A0"/>
    <w:rsid w:val="00D7555E"/>
    <w:rsid w:val="00D7685F"/>
    <w:rsid w:val="00D76B60"/>
    <w:rsid w:val="00D833CA"/>
    <w:rsid w:val="00D872DF"/>
    <w:rsid w:val="00D91719"/>
    <w:rsid w:val="00D91E15"/>
    <w:rsid w:val="00D9606C"/>
    <w:rsid w:val="00D96C6C"/>
    <w:rsid w:val="00DA08A1"/>
    <w:rsid w:val="00DA0CBE"/>
    <w:rsid w:val="00DA1B8C"/>
    <w:rsid w:val="00DA4932"/>
    <w:rsid w:val="00DA4C38"/>
    <w:rsid w:val="00DA58DA"/>
    <w:rsid w:val="00DB06D3"/>
    <w:rsid w:val="00DB6D28"/>
    <w:rsid w:val="00DC52B2"/>
    <w:rsid w:val="00DC66E5"/>
    <w:rsid w:val="00DC706E"/>
    <w:rsid w:val="00DC7F5D"/>
    <w:rsid w:val="00DD106B"/>
    <w:rsid w:val="00DD3E53"/>
    <w:rsid w:val="00DD497E"/>
    <w:rsid w:val="00DD5739"/>
    <w:rsid w:val="00DE0984"/>
    <w:rsid w:val="00DE5AF5"/>
    <w:rsid w:val="00DE69DA"/>
    <w:rsid w:val="00DE74CE"/>
    <w:rsid w:val="00DE77F1"/>
    <w:rsid w:val="00DF0930"/>
    <w:rsid w:val="00DF312A"/>
    <w:rsid w:val="00DF3A46"/>
    <w:rsid w:val="00DF3EC2"/>
    <w:rsid w:val="00DF59BA"/>
    <w:rsid w:val="00DF7542"/>
    <w:rsid w:val="00DF7585"/>
    <w:rsid w:val="00E0097D"/>
    <w:rsid w:val="00E15D89"/>
    <w:rsid w:val="00E17747"/>
    <w:rsid w:val="00E21023"/>
    <w:rsid w:val="00E24145"/>
    <w:rsid w:val="00E27835"/>
    <w:rsid w:val="00E27BE0"/>
    <w:rsid w:val="00E362CD"/>
    <w:rsid w:val="00E364A2"/>
    <w:rsid w:val="00E41D52"/>
    <w:rsid w:val="00E421C4"/>
    <w:rsid w:val="00E448E8"/>
    <w:rsid w:val="00E44936"/>
    <w:rsid w:val="00E45689"/>
    <w:rsid w:val="00E507E5"/>
    <w:rsid w:val="00E50D94"/>
    <w:rsid w:val="00E55228"/>
    <w:rsid w:val="00E55B73"/>
    <w:rsid w:val="00E56292"/>
    <w:rsid w:val="00E56589"/>
    <w:rsid w:val="00E56A14"/>
    <w:rsid w:val="00E614E1"/>
    <w:rsid w:val="00E6154B"/>
    <w:rsid w:val="00E644C3"/>
    <w:rsid w:val="00E66CC1"/>
    <w:rsid w:val="00E70249"/>
    <w:rsid w:val="00E7126B"/>
    <w:rsid w:val="00E713B9"/>
    <w:rsid w:val="00E71BD0"/>
    <w:rsid w:val="00E73E14"/>
    <w:rsid w:val="00E76F85"/>
    <w:rsid w:val="00E76FB2"/>
    <w:rsid w:val="00E7770E"/>
    <w:rsid w:val="00E851DF"/>
    <w:rsid w:val="00E86377"/>
    <w:rsid w:val="00E8775D"/>
    <w:rsid w:val="00E91999"/>
    <w:rsid w:val="00E91E79"/>
    <w:rsid w:val="00E92E16"/>
    <w:rsid w:val="00E93940"/>
    <w:rsid w:val="00EA014A"/>
    <w:rsid w:val="00EA1CD1"/>
    <w:rsid w:val="00EA4696"/>
    <w:rsid w:val="00EA506D"/>
    <w:rsid w:val="00EA6D54"/>
    <w:rsid w:val="00EA7FC9"/>
    <w:rsid w:val="00EB360F"/>
    <w:rsid w:val="00EB4D0C"/>
    <w:rsid w:val="00EC1749"/>
    <w:rsid w:val="00EC328D"/>
    <w:rsid w:val="00EC3E10"/>
    <w:rsid w:val="00EC60B2"/>
    <w:rsid w:val="00EC7A51"/>
    <w:rsid w:val="00ED01FA"/>
    <w:rsid w:val="00ED3E83"/>
    <w:rsid w:val="00ED4360"/>
    <w:rsid w:val="00ED62CD"/>
    <w:rsid w:val="00ED70F2"/>
    <w:rsid w:val="00EE275A"/>
    <w:rsid w:val="00EE3630"/>
    <w:rsid w:val="00EE5297"/>
    <w:rsid w:val="00EE6320"/>
    <w:rsid w:val="00EE6E91"/>
    <w:rsid w:val="00EF2792"/>
    <w:rsid w:val="00EF6877"/>
    <w:rsid w:val="00EF68DB"/>
    <w:rsid w:val="00EF7904"/>
    <w:rsid w:val="00F0409F"/>
    <w:rsid w:val="00F05CD8"/>
    <w:rsid w:val="00F102CC"/>
    <w:rsid w:val="00F10379"/>
    <w:rsid w:val="00F12D98"/>
    <w:rsid w:val="00F13E52"/>
    <w:rsid w:val="00F13ED0"/>
    <w:rsid w:val="00F14A5F"/>
    <w:rsid w:val="00F154F6"/>
    <w:rsid w:val="00F17FDB"/>
    <w:rsid w:val="00F23D31"/>
    <w:rsid w:val="00F27E9A"/>
    <w:rsid w:val="00F34519"/>
    <w:rsid w:val="00F35697"/>
    <w:rsid w:val="00F4548E"/>
    <w:rsid w:val="00F53B88"/>
    <w:rsid w:val="00F55A15"/>
    <w:rsid w:val="00F64113"/>
    <w:rsid w:val="00F6626D"/>
    <w:rsid w:val="00F672BB"/>
    <w:rsid w:val="00F74144"/>
    <w:rsid w:val="00F75E7C"/>
    <w:rsid w:val="00F81BC1"/>
    <w:rsid w:val="00F8278B"/>
    <w:rsid w:val="00F84198"/>
    <w:rsid w:val="00F8537C"/>
    <w:rsid w:val="00F85F30"/>
    <w:rsid w:val="00F860A2"/>
    <w:rsid w:val="00F8674D"/>
    <w:rsid w:val="00F86B2B"/>
    <w:rsid w:val="00F90726"/>
    <w:rsid w:val="00F909CC"/>
    <w:rsid w:val="00F91042"/>
    <w:rsid w:val="00F93B30"/>
    <w:rsid w:val="00F94970"/>
    <w:rsid w:val="00F954BF"/>
    <w:rsid w:val="00F97768"/>
    <w:rsid w:val="00FA7603"/>
    <w:rsid w:val="00FB008E"/>
    <w:rsid w:val="00FB1C40"/>
    <w:rsid w:val="00FB4117"/>
    <w:rsid w:val="00FC1DBD"/>
    <w:rsid w:val="00FC2B92"/>
    <w:rsid w:val="00FC7890"/>
    <w:rsid w:val="00FD0392"/>
    <w:rsid w:val="00FD0D51"/>
    <w:rsid w:val="00FD2299"/>
    <w:rsid w:val="00FD441B"/>
    <w:rsid w:val="00FE096F"/>
    <w:rsid w:val="00FE1AB1"/>
    <w:rsid w:val="00FE58C3"/>
    <w:rsid w:val="00FE69C7"/>
    <w:rsid w:val="00FF0B9E"/>
    <w:rsid w:val="00FF1A98"/>
    <w:rsid w:val="00FF1E1A"/>
    <w:rsid w:val="00FF5B17"/>
    <w:rsid w:val="00FF6A57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5C2"/>
    <w:pPr>
      <w:widowControl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  <w:style w:type="paragraph" w:styleId="ListParagraph">
    <w:name w:val="List Paragraph"/>
    <w:basedOn w:val="Normal"/>
    <w:uiPriority w:val="34"/>
    <w:qFormat/>
    <w:rsid w:val="00E24145"/>
    <w:pPr>
      <w:ind w:left="720"/>
      <w:contextualSpacing/>
    </w:pPr>
  </w:style>
  <w:style w:type="paragraph" w:customStyle="1" w:styleId="p">
    <w:name w:val="p"/>
    <w:basedOn w:val="Normal"/>
    <w:rsid w:val="00C22EB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22EB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E4A7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66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6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6F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6F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6F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F9"/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BA04C2"/>
    <w:pPr>
      <w:widowControl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B156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7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1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9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f.io/xfpn4/" TargetMode="External"/><Relationship Id="rId13" Type="http://schemas.openxmlformats.org/officeDocument/2006/relationships/hyperlink" Target="https://secure-web.cisco.com/1Cti-hkkYPzp7PdLkowvXBOhOIoELwuoBy2GHfTcW27tzG5uzwkBjEjzkW6m7OTE4L4LWClq3cJ9nURDF--fhqp6oNWmKkgmIP1GTSeh7ZnWPsro4y01Jf1Sh_zGxJj5K3khTl7XnJqwjChWkOk9ARwSiTlEh3g0T4ujMLjoHInQXV7X_tbtcbG-6VI5ISKGG-sUcQMPiDxXergGLGb1avKtm7V1G2Gwh-7x762x5DK88nhqoH0EQTbfKK_RsqcMKqAB0NikxIUTl9wdMtRgBFhLwVND4PX9INoqt7Tey4kq3JmzFOPD8RT0MxrIkrY_f/https%3A%2F%2Fdatadryad.org%2Fstash%2Fshare%2FtZw0MURwnUaWP6Y6maavIpvz0tQIvJhRSjhapMSmcm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ewer.elifesciences.org/author-guide/journal-polici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38/d41586-020-01751-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FC3F5B-5B0F-5643-BA61-6C22C113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3087</Words>
  <Characters>17601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Ahsan, Fasih</cp:lastModifiedBy>
  <cp:revision>21</cp:revision>
  <dcterms:created xsi:type="dcterms:W3CDTF">2022-08-16T13:06:00Z</dcterms:created>
  <dcterms:modified xsi:type="dcterms:W3CDTF">2023-06-14T01:55:00Z</dcterms:modified>
</cp:coreProperties>
</file>