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B7A0D">
        <w:fldChar w:fldCharType="begin"/>
      </w:r>
      <w:r w:rsidR="00FB7A0D">
        <w:instrText xml:space="preserve"> HYPERLINK "http://biosharing.org/" \h </w:instrText>
      </w:r>
      <w:r w:rsidR="00FB7A0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B7A0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D053CA"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035A2B"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50FBB52"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27EBE0"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B47C3C"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2B3858" w:rsidR="00F102CC" w:rsidRPr="003D5AF6" w:rsidRDefault="000B15B5" w:rsidP="000B15B5">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 species, sex, and age are included in the i</w:t>
            </w:r>
            <w:r w:rsidR="002A4F8B">
              <w:rPr>
                <w:rFonts w:ascii="Noto Sans" w:eastAsia="Noto Sans" w:hAnsi="Noto Sans" w:cs="Noto Sans"/>
                <w:bCs/>
                <w:color w:val="434343"/>
                <w:sz w:val="18"/>
                <w:szCs w:val="18"/>
              </w:rPr>
              <w:t>mplants subsection of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7A0160"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C3622B"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D08C80" w:rsidR="00F102CC" w:rsidRPr="003D5AF6" w:rsidRDefault="002A4F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B3ECE0" w:rsidR="00F102CC" w:rsidRDefault="002A4F8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A91624" w:rsidR="00F102CC" w:rsidRPr="003D5AF6" w:rsidRDefault="002A4F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53E10E" w:rsidR="00F102CC" w:rsidRPr="003D5AF6" w:rsidRDefault="000B1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9E38CE" w:rsidR="00F102CC" w:rsidRPr="003D5AF6" w:rsidRDefault="000B15B5" w:rsidP="000B1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Justification for the number of animals is included in the i</w:t>
            </w:r>
            <w:r w:rsidR="00507493">
              <w:rPr>
                <w:rFonts w:ascii="Noto Sans" w:eastAsia="Noto Sans" w:hAnsi="Noto Sans" w:cs="Noto Sans"/>
                <w:bCs/>
                <w:color w:val="434343"/>
                <w:sz w:val="18"/>
                <w:szCs w:val="18"/>
              </w:rPr>
              <w:t>mplants subsection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5074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093F2C" w:rsidR="00F102CC" w:rsidRPr="00507493" w:rsidRDefault="00507493">
            <w:pPr>
              <w:spacing w:line="225" w:lineRule="auto"/>
              <w:rPr>
                <w:rFonts w:ascii="Noto Sans" w:eastAsia="Noto Sans" w:hAnsi="Noto Sans" w:cs="Noto Sans"/>
                <w:color w:val="434343"/>
                <w:sz w:val="18"/>
                <w:szCs w:val="18"/>
              </w:rPr>
            </w:pPr>
            <w:r w:rsidRPr="00507493">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E6B017"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40C48E"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638E14"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experiments are included in the results section while introducing the relevant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E9D120B" w:rsidR="00F102CC" w:rsidRPr="003D5AF6" w:rsidRDefault="000B1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CA577B"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41FA94"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 number and IACUC approval noted at beginning of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DDA729" w:rsidR="00F102CC" w:rsidRPr="003D5AF6" w:rsidRDefault="005074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4D2DFB" w:rsidR="00F102CC" w:rsidRPr="003D5AF6" w:rsidRDefault="00D110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A4210FB" w:rsidR="00F102CC" w:rsidRPr="003D5AF6" w:rsidRDefault="00D110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points that were excluded are pre-determined and described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55B912" w:rsidR="00F102CC" w:rsidRPr="003D5AF6" w:rsidRDefault="003B0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included in the relevant methods and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91EFB2" w:rsidR="00F102CC" w:rsidRPr="003D5AF6" w:rsidRDefault="00FB7A0D" w:rsidP="00FB7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843B96" w:rsidR="00F102CC" w:rsidRPr="003D5AF6" w:rsidRDefault="00FB7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will be added when datasets are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77752" w:rsidR="00F102CC" w:rsidRPr="003D5AF6" w:rsidRDefault="00155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25C178" w:rsidR="00F102CC" w:rsidRPr="003D5AF6" w:rsidRDefault="00FB7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6698BA" w:rsidR="00F102CC" w:rsidRPr="003D5AF6" w:rsidRDefault="00FB7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EC3D589" w:rsidR="00F102CC" w:rsidRPr="003D5AF6" w:rsidRDefault="001559EB" w:rsidP="00155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is cited in dimensionality reduction subsection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445EA9" w:rsidR="00F102CC" w:rsidRPr="003D5AF6" w:rsidRDefault="00A34D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B7A0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3666FE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B7A0D">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15B5"/>
    <w:rsid w:val="001559EB"/>
    <w:rsid w:val="001B3BCC"/>
    <w:rsid w:val="002209A8"/>
    <w:rsid w:val="002A4F8B"/>
    <w:rsid w:val="003B0938"/>
    <w:rsid w:val="003D5AF6"/>
    <w:rsid w:val="00427975"/>
    <w:rsid w:val="004E2C31"/>
    <w:rsid w:val="00507493"/>
    <w:rsid w:val="005B0259"/>
    <w:rsid w:val="007054B6"/>
    <w:rsid w:val="009C7B26"/>
    <w:rsid w:val="00A11E52"/>
    <w:rsid w:val="00A34D25"/>
    <w:rsid w:val="00BD41E9"/>
    <w:rsid w:val="00C84413"/>
    <w:rsid w:val="00D1106B"/>
    <w:rsid w:val="00F102CC"/>
    <w:rsid w:val="00F91042"/>
    <w:rsid w:val="00FB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7</cp:revision>
  <dcterms:created xsi:type="dcterms:W3CDTF">2022-08-17T20:47:00Z</dcterms:created>
  <dcterms:modified xsi:type="dcterms:W3CDTF">2022-08-22T18:21:00Z</dcterms:modified>
</cp:coreProperties>
</file>