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72BF5" w14:textId="65857800" w:rsidR="003A276A" w:rsidRPr="003A276A" w:rsidRDefault="003A276A" w:rsidP="003A2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body" w:eastAsia="Times New Roman" w:hAnsi="Calibri body" w:cs="Courier New"/>
          <w:sz w:val="28"/>
          <w:szCs w:val="28"/>
        </w:rPr>
      </w:pPr>
      <w:r>
        <w:rPr>
          <w:rFonts w:ascii="Calibri body" w:eastAsia="Times New Roman" w:hAnsi="Calibri body" w:cs="Courier New"/>
          <w:sz w:val="28"/>
          <w:szCs w:val="28"/>
        </w:rPr>
        <w:t>Figure 3-Figure supplement 1 A</w:t>
      </w:r>
    </w:p>
    <w:p w14:paraId="7BB96950" w14:textId="77777777" w:rsidR="003A276A" w:rsidRDefault="003A276A" w:rsidP="003A2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tbl>
      <w:tblPr>
        <w:tblStyle w:val="TableGrid"/>
        <w:tblW w:w="8375" w:type="dxa"/>
        <w:tblInd w:w="-680" w:type="dxa"/>
        <w:tblLook w:val="04A0" w:firstRow="1" w:lastRow="0" w:firstColumn="1" w:lastColumn="0" w:noHBand="0" w:noVBand="1"/>
      </w:tblPr>
      <w:tblGrid>
        <w:gridCol w:w="3411"/>
        <w:gridCol w:w="5460"/>
        <w:gridCol w:w="257"/>
      </w:tblGrid>
      <w:tr w:rsidR="003A276A" w:rsidRPr="00F41252" w14:paraId="0D4D93CC" w14:textId="77777777" w:rsidTr="00F41252">
        <w:trPr>
          <w:trHeight w:val="300"/>
        </w:trPr>
        <w:tc>
          <w:tcPr>
            <w:tcW w:w="3411" w:type="dxa"/>
            <w:noWrap/>
          </w:tcPr>
          <w:p w14:paraId="0A46F837" w14:textId="6E746D36" w:rsidR="003A276A" w:rsidRPr="00441A72" w:rsidRDefault="003A276A" w:rsidP="003A276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1A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Pathway</w:t>
            </w:r>
          </w:p>
        </w:tc>
        <w:tc>
          <w:tcPr>
            <w:tcW w:w="4964" w:type="dxa"/>
            <w:gridSpan w:val="2"/>
            <w:noWrap/>
          </w:tcPr>
          <w:p w14:paraId="5FAD100C" w14:textId="14140A10" w:rsidR="003A276A" w:rsidRPr="00441A72" w:rsidRDefault="003A276A" w:rsidP="003A276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1A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Proteins</w:t>
            </w:r>
          </w:p>
        </w:tc>
      </w:tr>
      <w:tr w:rsidR="003A276A" w:rsidRPr="00F41252" w14:paraId="0ED4026A" w14:textId="77777777" w:rsidTr="00F41252">
        <w:trPr>
          <w:trHeight w:val="300"/>
        </w:trPr>
        <w:tc>
          <w:tcPr>
            <w:tcW w:w="3411" w:type="dxa"/>
            <w:noWrap/>
            <w:hideMark/>
          </w:tcPr>
          <w:p w14:paraId="6C05C895" w14:textId="77777777" w:rsidR="003A276A" w:rsidRPr="003A276A" w:rsidRDefault="003A276A" w:rsidP="003A2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Tight Junction Signaling</w:t>
            </w:r>
          </w:p>
        </w:tc>
        <w:tc>
          <w:tcPr>
            <w:tcW w:w="4964" w:type="dxa"/>
            <w:gridSpan w:val="2"/>
            <w:noWrap/>
            <w:hideMark/>
          </w:tcPr>
          <w:p w14:paraId="71E5900C" w14:textId="77777777" w:rsidR="003A276A" w:rsidRPr="003A276A" w:rsidRDefault="003A276A" w:rsidP="003A27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AFDN,EPB41,MYH9,PTPA,STX4,TJP1,TJP2</w:t>
            </w:r>
          </w:p>
        </w:tc>
      </w:tr>
      <w:tr w:rsidR="003A276A" w:rsidRPr="00F41252" w14:paraId="58AFC25C" w14:textId="77777777" w:rsidTr="00F41252">
        <w:trPr>
          <w:trHeight w:val="300"/>
        </w:trPr>
        <w:tc>
          <w:tcPr>
            <w:tcW w:w="3411" w:type="dxa"/>
            <w:noWrap/>
            <w:hideMark/>
          </w:tcPr>
          <w:p w14:paraId="766D5F44" w14:textId="77777777" w:rsidR="003A276A" w:rsidRPr="003A276A" w:rsidRDefault="003A276A" w:rsidP="003A2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mTOR Signaling</w:t>
            </w:r>
          </w:p>
        </w:tc>
        <w:tc>
          <w:tcPr>
            <w:tcW w:w="4964" w:type="dxa"/>
            <w:gridSpan w:val="2"/>
            <w:noWrap/>
            <w:hideMark/>
          </w:tcPr>
          <w:p w14:paraId="0CF972A4" w14:textId="77777777" w:rsidR="003A276A" w:rsidRPr="003A276A" w:rsidRDefault="003A276A" w:rsidP="003A27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EIF3A,EIF4B,FKBP1A,MLST8,PTPA,RPS6,ULK1</w:t>
            </w:r>
          </w:p>
        </w:tc>
      </w:tr>
      <w:tr w:rsidR="003A276A" w:rsidRPr="00F41252" w14:paraId="48D6164B" w14:textId="77777777" w:rsidTr="00F41252">
        <w:trPr>
          <w:trHeight w:val="300"/>
        </w:trPr>
        <w:tc>
          <w:tcPr>
            <w:tcW w:w="3411" w:type="dxa"/>
            <w:noWrap/>
            <w:hideMark/>
          </w:tcPr>
          <w:p w14:paraId="69C039E2" w14:textId="77777777" w:rsidR="003A276A" w:rsidRPr="003A276A" w:rsidRDefault="003A276A" w:rsidP="003A2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Synaptogenesis Signaling Pathway</w:t>
            </w:r>
          </w:p>
        </w:tc>
        <w:tc>
          <w:tcPr>
            <w:tcW w:w="4964" w:type="dxa"/>
            <w:gridSpan w:val="2"/>
            <w:noWrap/>
            <w:hideMark/>
          </w:tcPr>
          <w:p w14:paraId="37D3865B" w14:textId="77777777" w:rsidR="003A276A" w:rsidRPr="003A276A" w:rsidRDefault="003A276A" w:rsidP="003A27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AFDN,ARHGEF7,CTNND1,FYN,MAP1B,MAPT,MARCKS</w:t>
            </w:r>
          </w:p>
        </w:tc>
      </w:tr>
      <w:tr w:rsidR="003A276A" w:rsidRPr="00F41252" w14:paraId="11E7EA6C" w14:textId="77777777" w:rsidTr="00F41252">
        <w:trPr>
          <w:trHeight w:val="300"/>
        </w:trPr>
        <w:tc>
          <w:tcPr>
            <w:tcW w:w="3411" w:type="dxa"/>
            <w:noWrap/>
            <w:hideMark/>
          </w:tcPr>
          <w:p w14:paraId="58220ECA" w14:textId="77777777" w:rsidR="003A276A" w:rsidRPr="003A276A" w:rsidRDefault="003A276A" w:rsidP="003A2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Reelin Signaling in Neurons</w:t>
            </w:r>
          </w:p>
        </w:tc>
        <w:tc>
          <w:tcPr>
            <w:tcW w:w="4741" w:type="dxa"/>
            <w:noWrap/>
            <w:hideMark/>
          </w:tcPr>
          <w:p w14:paraId="5B9CB4A9" w14:textId="77777777" w:rsidR="003A276A" w:rsidRPr="003A276A" w:rsidRDefault="003A276A" w:rsidP="003A27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AFDN,DCX,FYN,MAP1B,MAPT</w:t>
            </w:r>
          </w:p>
        </w:tc>
        <w:tc>
          <w:tcPr>
            <w:tcW w:w="223" w:type="dxa"/>
            <w:noWrap/>
            <w:hideMark/>
          </w:tcPr>
          <w:p w14:paraId="25CBAE3C" w14:textId="77777777" w:rsidR="003A276A" w:rsidRPr="003A276A" w:rsidRDefault="003A276A" w:rsidP="003A2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A276A" w:rsidRPr="00F41252" w14:paraId="78270491" w14:textId="77777777" w:rsidTr="00F41252">
        <w:trPr>
          <w:trHeight w:val="300"/>
        </w:trPr>
        <w:tc>
          <w:tcPr>
            <w:tcW w:w="3411" w:type="dxa"/>
            <w:noWrap/>
            <w:hideMark/>
          </w:tcPr>
          <w:p w14:paraId="0918F4AC" w14:textId="77777777" w:rsidR="003A276A" w:rsidRPr="003A276A" w:rsidRDefault="003A276A" w:rsidP="003A2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Telomerase Signaling</w:t>
            </w:r>
          </w:p>
        </w:tc>
        <w:tc>
          <w:tcPr>
            <w:tcW w:w="4964" w:type="dxa"/>
            <w:gridSpan w:val="2"/>
            <w:noWrap/>
            <w:hideMark/>
          </w:tcPr>
          <w:p w14:paraId="173F72E2" w14:textId="77777777" w:rsidR="003A276A" w:rsidRPr="003A276A" w:rsidRDefault="003A276A" w:rsidP="003A27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HDAC2,HDAC4,HSP90AB1,PTGES3,PTPA</w:t>
            </w:r>
          </w:p>
        </w:tc>
      </w:tr>
      <w:tr w:rsidR="003A276A" w:rsidRPr="00F41252" w14:paraId="69345AE4" w14:textId="77777777" w:rsidTr="00F41252">
        <w:trPr>
          <w:trHeight w:val="300"/>
        </w:trPr>
        <w:tc>
          <w:tcPr>
            <w:tcW w:w="3411" w:type="dxa"/>
            <w:noWrap/>
            <w:hideMark/>
          </w:tcPr>
          <w:p w14:paraId="0BE71EEC" w14:textId="77777777" w:rsidR="003A276A" w:rsidRPr="003A276A" w:rsidRDefault="003A276A" w:rsidP="003A2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HIPPO signaling</w:t>
            </w:r>
          </w:p>
        </w:tc>
        <w:tc>
          <w:tcPr>
            <w:tcW w:w="4741" w:type="dxa"/>
            <w:noWrap/>
            <w:hideMark/>
          </w:tcPr>
          <w:p w14:paraId="43538A46" w14:textId="77777777" w:rsidR="003A276A" w:rsidRPr="003A276A" w:rsidRDefault="003A276A" w:rsidP="003A27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PPP1R7,PTPA,TJP2,YAP1</w:t>
            </w:r>
          </w:p>
        </w:tc>
        <w:tc>
          <w:tcPr>
            <w:tcW w:w="223" w:type="dxa"/>
            <w:noWrap/>
            <w:hideMark/>
          </w:tcPr>
          <w:p w14:paraId="76EC7AEA" w14:textId="77777777" w:rsidR="003A276A" w:rsidRPr="003A276A" w:rsidRDefault="003A276A" w:rsidP="003A2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A276A" w:rsidRPr="00F41252" w14:paraId="379B4760" w14:textId="77777777" w:rsidTr="00F41252">
        <w:trPr>
          <w:trHeight w:val="300"/>
        </w:trPr>
        <w:tc>
          <w:tcPr>
            <w:tcW w:w="3411" w:type="dxa"/>
            <w:noWrap/>
            <w:hideMark/>
          </w:tcPr>
          <w:p w14:paraId="188FCEA6" w14:textId="77777777" w:rsidR="003A276A" w:rsidRPr="003A276A" w:rsidRDefault="003A276A" w:rsidP="003A2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 xml:space="preserve">Epithelial </w:t>
            </w:r>
            <w:proofErr w:type="spellStart"/>
            <w:r w:rsidRPr="003A276A">
              <w:rPr>
                <w:rFonts w:ascii="Times New Roman" w:eastAsia="Times New Roman" w:hAnsi="Times New Roman" w:cs="Times New Roman"/>
                <w:color w:val="000000"/>
              </w:rPr>
              <w:t>Adherens</w:t>
            </w:r>
            <w:proofErr w:type="spellEnd"/>
            <w:r w:rsidRPr="003A276A">
              <w:rPr>
                <w:rFonts w:ascii="Times New Roman" w:eastAsia="Times New Roman" w:hAnsi="Times New Roman" w:cs="Times New Roman"/>
                <w:color w:val="000000"/>
              </w:rPr>
              <w:t xml:space="preserve"> Junction Signaling</w:t>
            </w:r>
          </w:p>
        </w:tc>
        <w:tc>
          <w:tcPr>
            <w:tcW w:w="4964" w:type="dxa"/>
            <w:gridSpan w:val="2"/>
            <w:noWrap/>
            <w:hideMark/>
          </w:tcPr>
          <w:p w14:paraId="7C147361" w14:textId="77777777" w:rsidR="003A276A" w:rsidRPr="003A276A" w:rsidRDefault="003A276A" w:rsidP="003A27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AFDN,BAIAP2,CTNND1,MYH9,TUBA1B</w:t>
            </w:r>
          </w:p>
        </w:tc>
      </w:tr>
      <w:tr w:rsidR="003A276A" w:rsidRPr="00F41252" w14:paraId="060C6668" w14:textId="77777777" w:rsidTr="00F41252">
        <w:trPr>
          <w:trHeight w:val="300"/>
        </w:trPr>
        <w:tc>
          <w:tcPr>
            <w:tcW w:w="3411" w:type="dxa"/>
            <w:noWrap/>
            <w:hideMark/>
          </w:tcPr>
          <w:p w14:paraId="5B0E0085" w14:textId="77777777" w:rsidR="003A276A" w:rsidRPr="003A276A" w:rsidRDefault="003A276A" w:rsidP="003A2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AMPK Signaling</w:t>
            </w:r>
          </w:p>
        </w:tc>
        <w:tc>
          <w:tcPr>
            <w:tcW w:w="4964" w:type="dxa"/>
            <w:gridSpan w:val="2"/>
            <w:noWrap/>
            <w:hideMark/>
          </w:tcPr>
          <w:p w14:paraId="19F278AE" w14:textId="77777777" w:rsidR="003A276A" w:rsidRPr="003A276A" w:rsidRDefault="003A276A" w:rsidP="003A27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ARID1A,MLST8,PTPA,SMARCC1,ULK1</w:t>
            </w:r>
          </w:p>
        </w:tc>
      </w:tr>
      <w:tr w:rsidR="003A276A" w:rsidRPr="00F41252" w14:paraId="46C09758" w14:textId="77777777" w:rsidTr="00F41252">
        <w:trPr>
          <w:trHeight w:val="300"/>
        </w:trPr>
        <w:tc>
          <w:tcPr>
            <w:tcW w:w="3411" w:type="dxa"/>
            <w:noWrap/>
            <w:hideMark/>
          </w:tcPr>
          <w:p w14:paraId="24C16A4A" w14:textId="77777777" w:rsidR="003A276A" w:rsidRPr="003A276A" w:rsidRDefault="003A276A" w:rsidP="003A2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Phospholipase C Signaling</w:t>
            </w:r>
          </w:p>
        </w:tc>
        <w:tc>
          <w:tcPr>
            <w:tcW w:w="4964" w:type="dxa"/>
            <w:gridSpan w:val="2"/>
            <w:noWrap/>
            <w:hideMark/>
          </w:tcPr>
          <w:p w14:paraId="391DC94E" w14:textId="77777777" w:rsidR="003A276A" w:rsidRPr="003A276A" w:rsidRDefault="003A276A" w:rsidP="003A27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ARHGEF7,FYN,HDAC2,HDAC4,MARCKS</w:t>
            </w:r>
          </w:p>
        </w:tc>
      </w:tr>
      <w:tr w:rsidR="003A276A" w:rsidRPr="00F41252" w14:paraId="2F2C647A" w14:textId="77777777" w:rsidTr="00F41252">
        <w:trPr>
          <w:trHeight w:val="300"/>
        </w:trPr>
        <w:tc>
          <w:tcPr>
            <w:tcW w:w="3411" w:type="dxa"/>
            <w:noWrap/>
            <w:hideMark/>
          </w:tcPr>
          <w:p w14:paraId="657AD4EC" w14:textId="77777777" w:rsidR="003A276A" w:rsidRPr="003A276A" w:rsidRDefault="003A276A" w:rsidP="003A2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Glucocorticoid Receptor Signaling</w:t>
            </w:r>
          </w:p>
        </w:tc>
        <w:tc>
          <w:tcPr>
            <w:tcW w:w="4964" w:type="dxa"/>
            <w:gridSpan w:val="2"/>
            <w:noWrap/>
            <w:hideMark/>
          </w:tcPr>
          <w:p w14:paraId="57E60A77" w14:textId="77777777" w:rsidR="003A276A" w:rsidRPr="003A276A" w:rsidRDefault="003A276A" w:rsidP="003A27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ARID1A,HMGB1,HSP90AB1,PTGES3,SMARCC1</w:t>
            </w:r>
          </w:p>
        </w:tc>
      </w:tr>
    </w:tbl>
    <w:p w14:paraId="326AB76D" w14:textId="08150D67" w:rsidR="003A276A" w:rsidRDefault="003A276A"/>
    <w:p w14:paraId="5AEFF014" w14:textId="6867B6C4" w:rsidR="003A276A" w:rsidRDefault="003A276A" w:rsidP="003A2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body" w:eastAsia="Times New Roman" w:hAnsi="Calibri body" w:cs="Courier New"/>
          <w:sz w:val="28"/>
          <w:szCs w:val="28"/>
        </w:rPr>
      </w:pPr>
      <w:r>
        <w:rPr>
          <w:rFonts w:ascii="Calibri body" w:eastAsia="Times New Roman" w:hAnsi="Calibri body" w:cs="Courier New"/>
          <w:sz w:val="28"/>
          <w:szCs w:val="28"/>
        </w:rPr>
        <w:t xml:space="preserve">Figure 3-Figure supplement 1 </w:t>
      </w:r>
      <w:r>
        <w:rPr>
          <w:rFonts w:ascii="Calibri body" w:eastAsia="Times New Roman" w:hAnsi="Calibri body" w:cs="Courier New"/>
          <w:sz w:val="28"/>
          <w:szCs w:val="28"/>
        </w:rPr>
        <w:t>B</w:t>
      </w:r>
    </w:p>
    <w:tbl>
      <w:tblPr>
        <w:tblStyle w:val="TableGridLight"/>
        <w:tblpPr w:leftFromText="180" w:rightFromText="180" w:vertAnchor="text" w:horzAnchor="page" w:tblpX="766" w:tblpY="426"/>
        <w:tblW w:w="9350" w:type="dxa"/>
        <w:tblLook w:val="04A0" w:firstRow="1" w:lastRow="0" w:firstColumn="1" w:lastColumn="0" w:noHBand="0" w:noVBand="1"/>
      </w:tblPr>
      <w:tblGrid>
        <w:gridCol w:w="1544"/>
        <w:gridCol w:w="7806"/>
      </w:tblGrid>
      <w:tr w:rsidR="00441A72" w:rsidRPr="00F41252" w14:paraId="17984719" w14:textId="77777777" w:rsidTr="00F41252">
        <w:trPr>
          <w:trHeight w:val="136"/>
        </w:trPr>
        <w:tc>
          <w:tcPr>
            <w:tcW w:w="2515" w:type="dxa"/>
            <w:noWrap/>
          </w:tcPr>
          <w:p w14:paraId="28502A31" w14:textId="669C70A0" w:rsidR="00441A72" w:rsidRPr="00441A72" w:rsidRDefault="00441A72" w:rsidP="00F412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1A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Pathway</w:t>
            </w:r>
          </w:p>
        </w:tc>
        <w:tc>
          <w:tcPr>
            <w:tcW w:w="6835" w:type="dxa"/>
            <w:noWrap/>
          </w:tcPr>
          <w:p w14:paraId="266F518D" w14:textId="781AC699" w:rsidR="00441A72" w:rsidRPr="00441A72" w:rsidRDefault="00441A72" w:rsidP="00F412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1A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Proteins</w:t>
            </w:r>
          </w:p>
        </w:tc>
      </w:tr>
      <w:tr w:rsidR="00F41252" w:rsidRPr="00F41252" w14:paraId="44F621CB" w14:textId="77777777" w:rsidTr="00F41252">
        <w:trPr>
          <w:trHeight w:val="136"/>
        </w:trPr>
        <w:tc>
          <w:tcPr>
            <w:tcW w:w="2515" w:type="dxa"/>
            <w:noWrap/>
            <w:hideMark/>
          </w:tcPr>
          <w:p w14:paraId="2176A420" w14:textId="77777777" w:rsidR="00F41252" w:rsidRPr="003A276A" w:rsidRDefault="00F41252" w:rsidP="00F4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EIF2 Signaling</w:t>
            </w:r>
          </w:p>
        </w:tc>
        <w:tc>
          <w:tcPr>
            <w:tcW w:w="6835" w:type="dxa"/>
            <w:noWrap/>
            <w:hideMark/>
          </w:tcPr>
          <w:p w14:paraId="5F832382" w14:textId="77777777" w:rsidR="00F41252" w:rsidRPr="003A276A" w:rsidRDefault="00F41252" w:rsidP="00F412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EIF3A,EIF3B,EIF4G1,EIF4G2,HNRNPA1,MAP2K2,PABPC1,PTBP1,RAF1,RPL15,RPL24,RPLP0,RPLP2,RPS10,RPS27A,RPS4X,RPS6,RRAS2</w:t>
            </w:r>
          </w:p>
        </w:tc>
      </w:tr>
      <w:tr w:rsidR="00F41252" w:rsidRPr="00F41252" w14:paraId="62DE9ABC" w14:textId="77777777" w:rsidTr="00F41252">
        <w:trPr>
          <w:trHeight w:val="136"/>
        </w:trPr>
        <w:tc>
          <w:tcPr>
            <w:tcW w:w="2515" w:type="dxa"/>
            <w:noWrap/>
            <w:hideMark/>
          </w:tcPr>
          <w:p w14:paraId="317B5458" w14:textId="77777777" w:rsidR="00F41252" w:rsidRPr="003A276A" w:rsidRDefault="00F41252" w:rsidP="00F412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276A">
              <w:rPr>
                <w:rFonts w:ascii="Times New Roman" w:eastAsia="Times New Roman" w:hAnsi="Times New Roman" w:cs="Times New Roman"/>
              </w:rPr>
              <w:t>p70S6K/EIF4 Signaling</w:t>
            </w:r>
          </w:p>
        </w:tc>
        <w:tc>
          <w:tcPr>
            <w:tcW w:w="6835" w:type="dxa"/>
            <w:noWrap/>
            <w:hideMark/>
          </w:tcPr>
          <w:p w14:paraId="635F8783" w14:textId="77777777" w:rsidR="00F41252" w:rsidRPr="003A276A" w:rsidRDefault="00F41252" w:rsidP="00F412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EIF3A,EIF3B,EIF4EBP1,EIF4G1,EIF4G2,MAP2K2,PABPC1,PPP2R5D,RAF1,RPS10,RPS27A,RPS4X,RPS6,RRAS2</w:t>
            </w:r>
          </w:p>
        </w:tc>
      </w:tr>
      <w:tr w:rsidR="00F41252" w:rsidRPr="00F41252" w14:paraId="0FFEB2B4" w14:textId="77777777" w:rsidTr="00F41252">
        <w:trPr>
          <w:trHeight w:val="136"/>
        </w:trPr>
        <w:tc>
          <w:tcPr>
            <w:tcW w:w="2515" w:type="dxa"/>
            <w:noWrap/>
            <w:hideMark/>
          </w:tcPr>
          <w:p w14:paraId="10E2F897" w14:textId="77777777" w:rsidR="00F41252" w:rsidRPr="003A276A" w:rsidRDefault="00F41252" w:rsidP="00F4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mTOR Signaling</w:t>
            </w:r>
          </w:p>
        </w:tc>
        <w:tc>
          <w:tcPr>
            <w:tcW w:w="6835" w:type="dxa"/>
            <w:noWrap/>
            <w:hideMark/>
          </w:tcPr>
          <w:p w14:paraId="6E67679C" w14:textId="77777777" w:rsidR="00F41252" w:rsidRPr="003A276A" w:rsidRDefault="00F41252" w:rsidP="00F41252">
            <w:pPr>
              <w:rPr>
                <w:rFonts w:ascii="Times New Roman" w:eastAsia="Times New Roman" w:hAnsi="Times New Roman" w:cs="Times New Roman"/>
              </w:rPr>
            </w:pPr>
            <w:r w:rsidRPr="003A276A">
              <w:rPr>
                <w:rFonts w:ascii="Times New Roman" w:eastAsia="Times New Roman" w:hAnsi="Times New Roman" w:cs="Times New Roman"/>
              </w:rPr>
              <w:t>ATG13,EIF3A,EIF3B,EIF4B,EIF4EBP1,EIF4G1,EIF4G2,MLST8,PPP2R5D,PRKCA,RPS10,RPS27A,RPS4X,RPS6,RRAS2</w:t>
            </w:r>
          </w:p>
        </w:tc>
      </w:tr>
      <w:tr w:rsidR="00F41252" w:rsidRPr="00F41252" w14:paraId="592B5CBC" w14:textId="77777777" w:rsidTr="00F41252">
        <w:trPr>
          <w:trHeight w:val="136"/>
        </w:trPr>
        <w:tc>
          <w:tcPr>
            <w:tcW w:w="2515" w:type="dxa"/>
            <w:noWrap/>
            <w:hideMark/>
          </w:tcPr>
          <w:p w14:paraId="391A4D93" w14:textId="77777777" w:rsidR="00F41252" w:rsidRPr="003A276A" w:rsidRDefault="00F41252" w:rsidP="00F4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A276A">
              <w:rPr>
                <w:rFonts w:ascii="Times New Roman" w:eastAsia="Times New Roman" w:hAnsi="Times New Roman" w:cs="Times New Roman"/>
                <w:color w:val="000000"/>
              </w:rPr>
              <w:t>Spliceosomal</w:t>
            </w:r>
            <w:proofErr w:type="spellEnd"/>
            <w:r w:rsidRPr="003A276A">
              <w:rPr>
                <w:rFonts w:ascii="Times New Roman" w:eastAsia="Times New Roman" w:hAnsi="Times New Roman" w:cs="Times New Roman"/>
                <w:color w:val="000000"/>
              </w:rPr>
              <w:t xml:space="preserve"> Cycle</w:t>
            </w:r>
          </w:p>
        </w:tc>
        <w:tc>
          <w:tcPr>
            <w:tcW w:w="6835" w:type="dxa"/>
            <w:noWrap/>
            <w:hideMark/>
          </w:tcPr>
          <w:p w14:paraId="411EE45B" w14:textId="77777777" w:rsidR="00F41252" w:rsidRPr="003A276A" w:rsidRDefault="00F41252" w:rsidP="00F412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RBMX2,SF3A1,SF3B1,SF3B2,SF3B3,SNRNP200,U2AF2</w:t>
            </w:r>
          </w:p>
        </w:tc>
      </w:tr>
      <w:tr w:rsidR="00F41252" w:rsidRPr="00F41252" w14:paraId="69E50034" w14:textId="77777777" w:rsidTr="00F41252">
        <w:trPr>
          <w:trHeight w:val="136"/>
        </w:trPr>
        <w:tc>
          <w:tcPr>
            <w:tcW w:w="2515" w:type="dxa"/>
            <w:noWrap/>
            <w:hideMark/>
          </w:tcPr>
          <w:p w14:paraId="6F9184CA" w14:textId="77777777" w:rsidR="00F41252" w:rsidRPr="003A276A" w:rsidRDefault="00F41252" w:rsidP="00F4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ERK/MAPK Signaling</w:t>
            </w:r>
          </w:p>
        </w:tc>
        <w:tc>
          <w:tcPr>
            <w:tcW w:w="6835" w:type="dxa"/>
            <w:noWrap/>
            <w:hideMark/>
          </w:tcPr>
          <w:p w14:paraId="3CA03A2F" w14:textId="77777777" w:rsidR="00F41252" w:rsidRPr="003A276A" w:rsidRDefault="00F41252" w:rsidP="00F412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BCAR1,EIF4EBP1,FYN,HSPB1,MAP2K2,PAK2,PPP1R12A,PPP1R7,PPP2R5D,PRKCA,RAF1,RRAS2,YWHAQ</w:t>
            </w:r>
          </w:p>
        </w:tc>
      </w:tr>
      <w:tr w:rsidR="00F41252" w:rsidRPr="00F41252" w14:paraId="5C61B750" w14:textId="77777777" w:rsidTr="00F41252">
        <w:trPr>
          <w:trHeight w:val="136"/>
        </w:trPr>
        <w:tc>
          <w:tcPr>
            <w:tcW w:w="2515" w:type="dxa"/>
            <w:noWrap/>
            <w:hideMark/>
          </w:tcPr>
          <w:p w14:paraId="1145B0A5" w14:textId="77777777" w:rsidR="00F41252" w:rsidRPr="003A276A" w:rsidRDefault="00F41252" w:rsidP="00F412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276A">
              <w:rPr>
                <w:rFonts w:ascii="Times New Roman" w:eastAsia="Times New Roman" w:hAnsi="Times New Roman" w:cs="Times New Roman"/>
              </w:rPr>
              <w:t xml:space="preserve">Cell Cycle Control </w:t>
            </w:r>
          </w:p>
        </w:tc>
        <w:tc>
          <w:tcPr>
            <w:tcW w:w="6835" w:type="dxa"/>
            <w:noWrap/>
            <w:hideMark/>
          </w:tcPr>
          <w:p w14:paraId="3996770B" w14:textId="77777777" w:rsidR="00F41252" w:rsidRPr="003A276A" w:rsidRDefault="00F41252" w:rsidP="00F412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CDK11B,CDK12,CDK13,LIG1,MCM2,MCM3,TOP2A</w:t>
            </w:r>
          </w:p>
        </w:tc>
      </w:tr>
      <w:tr w:rsidR="00F41252" w:rsidRPr="00F41252" w14:paraId="696C583F" w14:textId="77777777" w:rsidTr="00F41252">
        <w:trPr>
          <w:trHeight w:val="136"/>
        </w:trPr>
        <w:tc>
          <w:tcPr>
            <w:tcW w:w="2515" w:type="dxa"/>
            <w:noWrap/>
            <w:hideMark/>
          </w:tcPr>
          <w:p w14:paraId="2BC25B7E" w14:textId="77777777" w:rsidR="00F41252" w:rsidRPr="003A276A" w:rsidRDefault="00F41252" w:rsidP="00F4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NER Pathway</w:t>
            </w:r>
          </w:p>
        </w:tc>
        <w:tc>
          <w:tcPr>
            <w:tcW w:w="6835" w:type="dxa"/>
            <w:noWrap/>
            <w:hideMark/>
          </w:tcPr>
          <w:p w14:paraId="5A3CCC09" w14:textId="77777777" w:rsidR="00F41252" w:rsidRPr="003A276A" w:rsidRDefault="00F41252" w:rsidP="00F412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CHAF1A,DDB2,HMGN1,LIG1,POLD3,POLR2A,TCEA1,TOP2A,XPC</w:t>
            </w:r>
          </w:p>
        </w:tc>
      </w:tr>
      <w:tr w:rsidR="00F41252" w:rsidRPr="00F41252" w14:paraId="198ADFF6" w14:textId="77777777" w:rsidTr="00F41252">
        <w:trPr>
          <w:trHeight w:val="136"/>
        </w:trPr>
        <w:tc>
          <w:tcPr>
            <w:tcW w:w="2515" w:type="dxa"/>
            <w:noWrap/>
            <w:hideMark/>
          </w:tcPr>
          <w:p w14:paraId="7C826710" w14:textId="77777777" w:rsidR="00F41252" w:rsidRPr="003A276A" w:rsidRDefault="00F41252" w:rsidP="00F4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Telomerase Signaling</w:t>
            </w:r>
          </w:p>
        </w:tc>
        <w:tc>
          <w:tcPr>
            <w:tcW w:w="6835" w:type="dxa"/>
            <w:noWrap/>
            <w:hideMark/>
          </w:tcPr>
          <w:p w14:paraId="31B8CC85" w14:textId="77777777" w:rsidR="00F41252" w:rsidRPr="003A276A" w:rsidRDefault="00F41252" w:rsidP="00F412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HDAC4,HSP90AA1,HSP90AB1,MAP2K2,PPP2R5D,PTGES3,RAF1,RRAS2,SP1</w:t>
            </w:r>
          </w:p>
        </w:tc>
      </w:tr>
      <w:tr w:rsidR="00F41252" w:rsidRPr="00F41252" w14:paraId="0C69651B" w14:textId="77777777" w:rsidTr="00F41252">
        <w:trPr>
          <w:trHeight w:val="136"/>
        </w:trPr>
        <w:tc>
          <w:tcPr>
            <w:tcW w:w="2515" w:type="dxa"/>
            <w:noWrap/>
            <w:hideMark/>
          </w:tcPr>
          <w:p w14:paraId="7FBEAB71" w14:textId="77777777" w:rsidR="00F41252" w:rsidRPr="003A276A" w:rsidRDefault="00F41252" w:rsidP="00F4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HIPPO signaling</w:t>
            </w:r>
          </w:p>
        </w:tc>
        <w:tc>
          <w:tcPr>
            <w:tcW w:w="6835" w:type="dxa"/>
            <w:noWrap/>
            <w:hideMark/>
          </w:tcPr>
          <w:p w14:paraId="50C40E67" w14:textId="77777777" w:rsidR="00F41252" w:rsidRPr="003A276A" w:rsidRDefault="00F41252" w:rsidP="00F412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AJUBA,PPP1R12A,PPP1R7,PPP2R5D,TJP2,TP53BP2,YAP1,YWHAQ</w:t>
            </w:r>
          </w:p>
        </w:tc>
      </w:tr>
      <w:tr w:rsidR="00F41252" w:rsidRPr="00F41252" w14:paraId="034E17B6" w14:textId="77777777" w:rsidTr="00F41252">
        <w:trPr>
          <w:trHeight w:val="136"/>
        </w:trPr>
        <w:tc>
          <w:tcPr>
            <w:tcW w:w="2515" w:type="dxa"/>
            <w:noWrap/>
            <w:hideMark/>
          </w:tcPr>
          <w:p w14:paraId="42586E90" w14:textId="77777777" w:rsidR="00F41252" w:rsidRPr="003A276A" w:rsidRDefault="00F41252" w:rsidP="00F4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Actin Cytoskeleton Signaling</w:t>
            </w:r>
          </w:p>
        </w:tc>
        <w:tc>
          <w:tcPr>
            <w:tcW w:w="6835" w:type="dxa"/>
            <w:noWrap/>
            <w:hideMark/>
          </w:tcPr>
          <w:p w14:paraId="5596552A" w14:textId="77777777" w:rsidR="00F41252" w:rsidRPr="003A276A" w:rsidRDefault="00F41252" w:rsidP="00F412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A276A">
              <w:rPr>
                <w:rFonts w:ascii="Times New Roman" w:eastAsia="Times New Roman" w:hAnsi="Times New Roman" w:cs="Times New Roman"/>
                <w:color w:val="000000"/>
              </w:rPr>
              <w:t>ABI2,BAIAP2,BCAR1,CFL1,FLNA,MAP2K2,MYH9,PAK2,PPP1R12A,RAF1,RRAS2,VCL</w:t>
            </w:r>
          </w:p>
        </w:tc>
      </w:tr>
    </w:tbl>
    <w:p w14:paraId="675FA2A8" w14:textId="77777777" w:rsidR="003A276A" w:rsidRDefault="003A276A"/>
    <w:p w14:paraId="7ECD1EBC" w14:textId="77777777" w:rsidR="003A276A" w:rsidRDefault="003A276A"/>
    <w:p w14:paraId="56B238CF" w14:textId="77777777" w:rsidR="00F41252" w:rsidRDefault="00F41252"/>
    <w:p w14:paraId="6DB6E5C3" w14:textId="77777777" w:rsidR="00F41252" w:rsidRDefault="00F41252"/>
    <w:p w14:paraId="6C3D7A5A" w14:textId="77777777" w:rsidR="00F41252" w:rsidRDefault="00F41252"/>
    <w:p w14:paraId="4442E545" w14:textId="77777777" w:rsidR="00F41252" w:rsidRDefault="00F41252"/>
    <w:p w14:paraId="3952FE77" w14:textId="77777777" w:rsidR="00F41252" w:rsidRDefault="00F41252"/>
    <w:p w14:paraId="4A468316" w14:textId="77777777" w:rsidR="00F41252" w:rsidRDefault="00F41252"/>
    <w:p w14:paraId="7179B61C" w14:textId="77777777" w:rsidR="00F41252" w:rsidRDefault="00F41252"/>
    <w:p w14:paraId="3AC5AF48" w14:textId="77777777" w:rsidR="00F41252" w:rsidRDefault="00F41252"/>
    <w:p w14:paraId="1CD7CCA6" w14:textId="77777777" w:rsidR="00F41252" w:rsidRDefault="00F41252"/>
    <w:p w14:paraId="38212CA5" w14:textId="77777777" w:rsidR="00F41252" w:rsidRDefault="00F41252"/>
    <w:p w14:paraId="6FEB54A9" w14:textId="77777777" w:rsidR="00F41252" w:rsidRDefault="00F41252"/>
    <w:p w14:paraId="6FFA2809" w14:textId="77777777" w:rsidR="00F41252" w:rsidRDefault="00F41252"/>
    <w:p w14:paraId="22C0ECCF" w14:textId="46DDC69D" w:rsidR="00F41252" w:rsidRDefault="00F41252" w:rsidP="00F41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 body" w:eastAsia="Times New Roman" w:hAnsi="Calibri body" w:cs="Courier New"/>
          <w:sz w:val="28"/>
          <w:szCs w:val="28"/>
        </w:rPr>
      </w:pPr>
      <w:r>
        <w:rPr>
          <w:rFonts w:ascii="Calibri body" w:eastAsia="Times New Roman" w:hAnsi="Calibri body" w:cs="Courier New"/>
          <w:sz w:val="28"/>
          <w:szCs w:val="28"/>
        </w:rPr>
        <w:t xml:space="preserve">Figure 3-Figure supplement </w:t>
      </w:r>
      <w:r>
        <w:rPr>
          <w:rFonts w:ascii="Calibri body" w:eastAsia="Times New Roman" w:hAnsi="Calibri body" w:cs="Courier New"/>
          <w:sz w:val="28"/>
          <w:szCs w:val="28"/>
        </w:rPr>
        <w:t>5</w:t>
      </w:r>
      <w:r>
        <w:rPr>
          <w:rFonts w:ascii="Calibri body" w:eastAsia="Times New Roman" w:hAnsi="Calibri body" w:cs="Courier New"/>
          <w:sz w:val="28"/>
          <w:szCs w:val="28"/>
        </w:rPr>
        <w:t xml:space="preserve"> B</w:t>
      </w:r>
    </w:p>
    <w:p w14:paraId="00F02DFD" w14:textId="77777777" w:rsidR="00F41252" w:rsidRDefault="00F41252"/>
    <w:p w14:paraId="770D97E1" w14:textId="77777777" w:rsidR="00F41252" w:rsidRDefault="00F41252"/>
    <w:p w14:paraId="159997F4" w14:textId="77777777" w:rsidR="00F41252" w:rsidRDefault="00F41252"/>
    <w:tbl>
      <w:tblPr>
        <w:tblStyle w:val="TableGrid"/>
        <w:tblW w:w="12110" w:type="dxa"/>
        <w:tblInd w:w="-1378" w:type="dxa"/>
        <w:tblLook w:val="0600" w:firstRow="0" w:lastRow="0" w:firstColumn="0" w:lastColumn="0" w:noHBand="1" w:noVBand="1"/>
      </w:tblPr>
      <w:tblGrid>
        <w:gridCol w:w="3713"/>
        <w:gridCol w:w="8397"/>
      </w:tblGrid>
      <w:tr w:rsidR="00441A72" w:rsidRPr="00441A72" w14:paraId="3B3B3C6C" w14:textId="77777777" w:rsidTr="00441A72">
        <w:trPr>
          <w:trHeight w:val="620"/>
        </w:trPr>
        <w:tc>
          <w:tcPr>
            <w:tcW w:w="3713" w:type="dxa"/>
          </w:tcPr>
          <w:p w14:paraId="175C3B6D" w14:textId="64F4889F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</w:rPr>
            </w:pPr>
            <w:r w:rsidRPr="00441A7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</w:rPr>
              <w:lastRenderedPageBreak/>
              <w:t>Pathway</w:t>
            </w:r>
          </w:p>
        </w:tc>
        <w:tc>
          <w:tcPr>
            <w:tcW w:w="8397" w:type="dxa"/>
          </w:tcPr>
          <w:p w14:paraId="48608E2D" w14:textId="059F5ECB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</w:rPr>
            </w:pPr>
            <w:r w:rsidRPr="00441A7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</w:rPr>
              <w:t>Proteins</w:t>
            </w:r>
          </w:p>
        </w:tc>
      </w:tr>
      <w:tr w:rsidR="00441A72" w:rsidRPr="00441A72" w14:paraId="770F0E00" w14:textId="77777777" w:rsidTr="00441A72">
        <w:trPr>
          <w:trHeight w:val="620"/>
        </w:trPr>
        <w:tc>
          <w:tcPr>
            <w:tcW w:w="3713" w:type="dxa"/>
            <w:hideMark/>
          </w:tcPr>
          <w:p w14:paraId="1447E25B" w14:textId="77777777" w:rsidR="00441A72" w:rsidRPr="00441A72" w:rsidRDefault="00441A72" w:rsidP="00441A7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O-linked glycosylation</w:t>
            </w:r>
          </w:p>
        </w:tc>
        <w:tc>
          <w:tcPr>
            <w:tcW w:w="8397" w:type="dxa"/>
            <w:hideMark/>
          </w:tcPr>
          <w:p w14:paraId="6F379A6C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GALNT3,LARGE2,MUC12,MUC16,MUC17,MUC19,MUC2,MUC21,</w:t>
            </w:r>
          </w:p>
          <w:p w14:paraId="2FAC10D8" w14:textId="07EECCE8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MUC3A,MUC4,MUC5AC,MUC6,MUC7,ST3GAL3</w:t>
            </w:r>
          </w:p>
        </w:tc>
      </w:tr>
      <w:tr w:rsidR="00441A72" w:rsidRPr="00441A72" w14:paraId="5A072783" w14:textId="77777777" w:rsidTr="00441A72">
        <w:trPr>
          <w:trHeight w:val="512"/>
        </w:trPr>
        <w:tc>
          <w:tcPr>
            <w:tcW w:w="3713" w:type="dxa"/>
            <w:hideMark/>
          </w:tcPr>
          <w:p w14:paraId="1799068C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MHC Class 1 Signaling</w:t>
            </w:r>
          </w:p>
        </w:tc>
        <w:tc>
          <w:tcPr>
            <w:tcW w:w="8397" w:type="dxa"/>
            <w:hideMark/>
          </w:tcPr>
          <w:p w14:paraId="4D9EA405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ICAM3, CCR7,FSCN2,HLA-C,HLA-DRB1,HLA-DRB5,HLA-G,ICAM3,TLN1, LATS1, TGF1B, CBLB</w:t>
            </w:r>
          </w:p>
        </w:tc>
      </w:tr>
      <w:tr w:rsidR="00441A72" w:rsidRPr="00441A72" w14:paraId="7AF72B34" w14:textId="77777777" w:rsidTr="00441A72">
        <w:trPr>
          <w:trHeight w:val="254"/>
        </w:trPr>
        <w:tc>
          <w:tcPr>
            <w:tcW w:w="3713" w:type="dxa"/>
            <w:hideMark/>
          </w:tcPr>
          <w:p w14:paraId="5F83A24E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Interleukin signaling</w:t>
            </w:r>
          </w:p>
        </w:tc>
        <w:tc>
          <w:tcPr>
            <w:tcW w:w="8397" w:type="dxa"/>
            <w:hideMark/>
          </w:tcPr>
          <w:p w14:paraId="2D0A3099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CSF1,CSF1R,IFNLR1,TYK2</w:t>
            </w:r>
          </w:p>
        </w:tc>
      </w:tr>
      <w:tr w:rsidR="00441A72" w:rsidRPr="00441A72" w14:paraId="30CBB455" w14:textId="77777777" w:rsidTr="00441A72">
        <w:trPr>
          <w:trHeight w:val="413"/>
        </w:trPr>
        <w:tc>
          <w:tcPr>
            <w:tcW w:w="3713" w:type="dxa"/>
            <w:hideMark/>
          </w:tcPr>
          <w:p w14:paraId="774170FC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Antigen Presentation Pathway</w:t>
            </w:r>
          </w:p>
        </w:tc>
        <w:tc>
          <w:tcPr>
            <w:tcW w:w="8397" w:type="dxa"/>
            <w:hideMark/>
          </w:tcPr>
          <w:p w14:paraId="74D52A7B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HLA-C,HLA-DQB1,HLA-DRB1,HLA-DRB5,HLA-G</w:t>
            </w:r>
          </w:p>
        </w:tc>
      </w:tr>
      <w:tr w:rsidR="00441A72" w:rsidRPr="00441A72" w14:paraId="0620483A" w14:textId="77777777" w:rsidTr="00441A72">
        <w:trPr>
          <w:trHeight w:val="908"/>
        </w:trPr>
        <w:tc>
          <w:tcPr>
            <w:tcW w:w="3713" w:type="dxa"/>
            <w:hideMark/>
          </w:tcPr>
          <w:p w14:paraId="11D20044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Generic Transcription Pathway</w:t>
            </w:r>
          </w:p>
        </w:tc>
        <w:tc>
          <w:tcPr>
            <w:tcW w:w="8397" w:type="dxa"/>
            <w:hideMark/>
          </w:tcPr>
          <w:p w14:paraId="32CD2C8A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AR,HDAC7,MED14,RORB,ZKSCAN8,ZNF285,ZNF33A,ZNF417/ZNF587,</w:t>
            </w:r>
          </w:p>
          <w:p w14:paraId="0EC69A8B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ZNF439,ZNF492/ZNF98,ZNF493,ZNF506,ZNF554,ZNF560,</w:t>
            </w:r>
          </w:p>
          <w:p w14:paraId="74DE1032" w14:textId="432C1FA3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ZNF567,ZNF678,ZNF717,ZNF726,ZNF729,ZNF750,ZNF782</w:t>
            </w:r>
          </w:p>
        </w:tc>
      </w:tr>
      <w:tr w:rsidR="00441A72" w:rsidRPr="00441A72" w14:paraId="3A97D2F1" w14:textId="77777777" w:rsidTr="00441A72">
        <w:trPr>
          <w:trHeight w:val="171"/>
        </w:trPr>
        <w:tc>
          <w:tcPr>
            <w:tcW w:w="3713" w:type="dxa"/>
            <w:hideMark/>
          </w:tcPr>
          <w:p w14:paraId="1F7F8881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NAD Phosphorylation and Dephosphorylation</w:t>
            </w:r>
          </w:p>
        </w:tc>
        <w:tc>
          <w:tcPr>
            <w:tcW w:w="8397" w:type="dxa"/>
            <w:hideMark/>
          </w:tcPr>
          <w:p w14:paraId="4EC36F76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ACP3,ACP5,ACP6</w:t>
            </w:r>
          </w:p>
        </w:tc>
      </w:tr>
      <w:tr w:rsidR="00441A72" w:rsidRPr="00441A72" w14:paraId="5494CA85" w14:textId="77777777" w:rsidTr="00441A72">
        <w:trPr>
          <w:trHeight w:val="502"/>
        </w:trPr>
        <w:tc>
          <w:tcPr>
            <w:tcW w:w="3713" w:type="dxa"/>
            <w:hideMark/>
          </w:tcPr>
          <w:p w14:paraId="6D842F8E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Peroxisomal Protein Regulation</w:t>
            </w:r>
          </w:p>
        </w:tc>
        <w:tc>
          <w:tcPr>
            <w:tcW w:w="8397" w:type="dxa"/>
            <w:hideMark/>
          </w:tcPr>
          <w:p w14:paraId="5152124C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ACOX1,SCP2, ACOX1,HAO1,MLYCD,PAOX,SCP2</w:t>
            </w:r>
          </w:p>
        </w:tc>
      </w:tr>
      <w:tr w:rsidR="00441A72" w:rsidRPr="00441A72" w14:paraId="25A8996B" w14:textId="77777777" w:rsidTr="00441A72">
        <w:trPr>
          <w:trHeight w:val="171"/>
        </w:trPr>
        <w:tc>
          <w:tcPr>
            <w:tcW w:w="3713" w:type="dxa"/>
            <w:hideMark/>
          </w:tcPr>
          <w:p w14:paraId="6B2A3325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Chaperone Mediated Autophagy</w:t>
            </w:r>
          </w:p>
        </w:tc>
        <w:tc>
          <w:tcPr>
            <w:tcW w:w="8397" w:type="dxa"/>
            <w:hideMark/>
          </w:tcPr>
          <w:p w14:paraId="09B2A675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CFTR,GFAP,PCNT</w:t>
            </w:r>
          </w:p>
        </w:tc>
      </w:tr>
      <w:tr w:rsidR="00441A72" w:rsidRPr="00441A72" w14:paraId="45A19CD8" w14:textId="77777777" w:rsidTr="00441A72">
        <w:trPr>
          <w:trHeight w:val="254"/>
        </w:trPr>
        <w:tc>
          <w:tcPr>
            <w:tcW w:w="3713" w:type="dxa"/>
            <w:hideMark/>
          </w:tcPr>
          <w:p w14:paraId="50125937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Activation of gene expression by SREBF (SREBP)</w:t>
            </w:r>
          </w:p>
        </w:tc>
        <w:tc>
          <w:tcPr>
            <w:tcW w:w="8397" w:type="dxa"/>
            <w:hideMark/>
          </w:tcPr>
          <w:p w14:paraId="48BE3FC7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ACACB,FASN,LSS,TGS1</w:t>
            </w:r>
          </w:p>
        </w:tc>
      </w:tr>
      <w:tr w:rsidR="00441A72" w:rsidRPr="00441A72" w14:paraId="2540435D" w14:textId="77777777" w:rsidTr="00441A72">
        <w:trPr>
          <w:trHeight w:val="336"/>
        </w:trPr>
        <w:tc>
          <w:tcPr>
            <w:tcW w:w="3713" w:type="dxa"/>
            <w:hideMark/>
          </w:tcPr>
          <w:p w14:paraId="640AE55B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Regulation of the Epithelial Mesenchymal Transition in Development Pathway</w:t>
            </w:r>
          </w:p>
        </w:tc>
        <w:tc>
          <w:tcPr>
            <w:tcW w:w="8397" w:type="dxa"/>
            <w:hideMark/>
          </w:tcPr>
          <w:p w14:paraId="5C0ACBFB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APC,BCL9,CDH1,GLI2,PSEN1,PTCH2</w:t>
            </w:r>
          </w:p>
        </w:tc>
      </w:tr>
      <w:tr w:rsidR="00441A72" w:rsidRPr="00441A72" w14:paraId="16A8E5E9" w14:textId="77777777" w:rsidTr="00441A72">
        <w:trPr>
          <w:trHeight w:val="88"/>
        </w:trPr>
        <w:tc>
          <w:tcPr>
            <w:tcW w:w="3713" w:type="dxa"/>
            <w:hideMark/>
          </w:tcPr>
          <w:p w14:paraId="2D64FED5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Lanosterol Biosynthesis</w:t>
            </w:r>
          </w:p>
        </w:tc>
        <w:tc>
          <w:tcPr>
            <w:tcW w:w="8397" w:type="dxa"/>
            <w:hideMark/>
          </w:tcPr>
          <w:p w14:paraId="4F129347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LSS</w:t>
            </w:r>
          </w:p>
        </w:tc>
      </w:tr>
      <w:tr w:rsidR="00441A72" w:rsidRPr="00441A72" w14:paraId="36850864" w14:textId="77777777" w:rsidTr="00441A72">
        <w:trPr>
          <w:trHeight w:val="668"/>
        </w:trPr>
        <w:tc>
          <w:tcPr>
            <w:tcW w:w="3713" w:type="dxa"/>
            <w:hideMark/>
          </w:tcPr>
          <w:p w14:paraId="6888CA53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Endocannabinoid Neuronal Synapse Pathway</w:t>
            </w:r>
          </w:p>
        </w:tc>
        <w:tc>
          <w:tcPr>
            <w:tcW w:w="8397" w:type="dxa"/>
            <w:hideMark/>
          </w:tcPr>
          <w:p w14:paraId="1A22723B" w14:textId="77777777" w:rsidR="00441A72" w:rsidRPr="00441A72" w:rsidRDefault="00441A72" w:rsidP="00441A72">
            <w:pPr>
              <w:textAlignment w:val="bottom"/>
              <w:rPr>
                <w:rFonts w:ascii="Times New Roman" w:eastAsia="Times New Roman" w:hAnsi="Times New Roman" w:cs="Times New Roman"/>
              </w:rPr>
            </w:pPr>
            <w:r w:rsidRPr="00441A72">
              <w:rPr>
                <w:rFonts w:ascii="Times New Roman" w:eastAsia="Times New Roman" w:hAnsi="Times New Roman" w:cs="Times New Roman"/>
                <w:color w:val="000000" w:themeColor="dark1"/>
                <w:kern w:val="24"/>
              </w:rPr>
              <w:t>CACNA1H,CACNA2D4,CACNG1,CNR1,DNAH10,GNB1L,MAPK6,PLCE1</w:t>
            </w:r>
          </w:p>
        </w:tc>
      </w:tr>
    </w:tbl>
    <w:p w14:paraId="501BA851" w14:textId="77777777" w:rsidR="00F41252" w:rsidRDefault="00F41252"/>
    <w:p w14:paraId="552988D3" w14:textId="77777777" w:rsidR="00F41252" w:rsidRDefault="00F41252"/>
    <w:sectPr w:rsidR="00F41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bod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6A"/>
    <w:rsid w:val="003A276A"/>
    <w:rsid w:val="003B4A57"/>
    <w:rsid w:val="00441A72"/>
    <w:rsid w:val="00963621"/>
    <w:rsid w:val="00F4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72AA"/>
  <w15:chartTrackingRefBased/>
  <w15:docId w15:val="{C0F61E98-FFFC-44B6-B6A4-D40D45A1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7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7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7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7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76A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27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276A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A276A"/>
    <w:rPr>
      <w:rFonts w:ascii="Courier New" w:eastAsia="Times New Roman" w:hAnsi="Courier New" w:cs="Courier New"/>
      <w:sz w:val="20"/>
      <w:szCs w:val="20"/>
    </w:rPr>
  </w:style>
  <w:style w:type="character" w:customStyle="1" w:styleId="hljs-variable">
    <w:name w:val="hljs-variable"/>
    <w:basedOn w:val="DefaultParagraphFont"/>
    <w:rsid w:val="003A276A"/>
  </w:style>
  <w:style w:type="character" w:customStyle="1" w:styleId="hljs-operator">
    <w:name w:val="hljs-operator"/>
    <w:basedOn w:val="DefaultParagraphFont"/>
    <w:rsid w:val="003A276A"/>
  </w:style>
  <w:style w:type="character" w:customStyle="1" w:styleId="hljs-builtin">
    <w:name w:val="hljs-built_in"/>
    <w:basedOn w:val="DefaultParagraphFont"/>
    <w:rsid w:val="003A276A"/>
  </w:style>
  <w:style w:type="table" w:styleId="TableGrid">
    <w:name w:val="Table Grid"/>
    <w:basedOn w:val="TableNormal"/>
    <w:uiPriority w:val="39"/>
    <w:rsid w:val="003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412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441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Smrithi</dc:creator>
  <cp:keywords/>
  <dc:description/>
  <cp:lastModifiedBy>Smrithi</cp:lastModifiedBy>
  <cp:revision>1</cp:revision>
  <dcterms:created xsi:type="dcterms:W3CDTF">2024-03-10T17:29:00Z</dcterms:created>
  <dcterms:modified xsi:type="dcterms:W3CDTF">2024-03-10T18:17:00Z</dcterms:modified>
</cp:coreProperties>
</file>