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E06C9">
        <w:fldChar w:fldCharType="begin"/>
      </w:r>
      <w:r w:rsidR="00DE06C9">
        <w:instrText xml:space="preserve"> HYPERLINK "http://biosharing.org/" \h </w:instrText>
      </w:r>
      <w:r w:rsidR="00DE06C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E06C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27377A" w:rsidR="00F102CC" w:rsidRPr="003D5AF6" w:rsidRDefault="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included in </w:t>
            </w:r>
            <w:r w:rsidR="0098129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Materials </w:t>
            </w:r>
            <w:r w:rsidR="0098129E">
              <w:rPr>
                <w:rFonts w:ascii="Noto Sans" w:eastAsia="Noto Sans" w:hAnsi="Noto Sans" w:cs="Noto Sans"/>
                <w:bCs/>
                <w:color w:val="434343"/>
                <w:sz w:val="18"/>
                <w:szCs w:val="18"/>
              </w:rPr>
              <w:t>and d</w:t>
            </w:r>
            <w:r>
              <w:rPr>
                <w:rFonts w:ascii="Noto Sans" w:eastAsia="Noto Sans" w:hAnsi="Noto Sans" w:cs="Noto Sans"/>
                <w:bCs/>
                <w:color w:val="434343"/>
                <w:sz w:val="18"/>
                <w:szCs w:val="18"/>
              </w:rPr>
              <w:t xml:space="preserve">ata </w:t>
            </w:r>
            <w:r w:rsidR="0098129E">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w:t>
            </w:r>
            <w:r w:rsidR="0098129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AC296D">
              <w:rPr>
                <w:rFonts w:ascii="Noto Sans" w:eastAsia="Noto Sans" w:hAnsi="Noto Sans" w:cs="Noto Sans"/>
                <w:bCs/>
                <w:color w:val="434343"/>
                <w:sz w:val="18"/>
                <w:szCs w:val="18"/>
              </w:rPr>
              <w:t xml:space="preserve">subsection </w:t>
            </w:r>
            <w:r w:rsidR="003D5FF9">
              <w:rPr>
                <w:rFonts w:ascii="Noto Sans" w:eastAsia="Noto Sans" w:hAnsi="Noto Sans" w:cs="Noto Sans"/>
                <w:bCs/>
                <w:color w:val="434343"/>
                <w:sz w:val="18"/>
                <w:szCs w:val="18"/>
              </w:rPr>
              <w:t xml:space="preserve">in </w:t>
            </w:r>
            <w:r w:rsidR="0098129E">
              <w:rPr>
                <w:rFonts w:ascii="Noto Sans" w:eastAsia="Noto Sans" w:hAnsi="Noto Sans" w:cs="Noto Sans"/>
                <w:bCs/>
                <w:color w:val="434343"/>
                <w:sz w:val="18"/>
                <w:szCs w:val="18"/>
              </w:rPr>
              <w:t xml:space="preserve">the Materials and methods </w:t>
            </w:r>
            <w:r>
              <w:rPr>
                <w:rFonts w:ascii="Noto Sans" w:eastAsia="Noto Sans" w:hAnsi="Noto Sans" w:cs="Noto Sans"/>
                <w:bCs/>
                <w:color w:val="434343"/>
                <w:sz w:val="18"/>
                <w:szCs w:val="18"/>
              </w:rPr>
              <w:t>section</w:t>
            </w:r>
            <w:r w:rsidR="0098129E">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455DFF" w:rsidR="00F102CC" w:rsidRPr="003D5AF6" w:rsidRDefault="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Key Resources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1882F38" w:rsidR="00F102CC" w:rsidRPr="003D5AF6" w:rsidRDefault="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sidR="00AC296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“Mouse lines” </w:t>
            </w:r>
            <w:r w:rsidR="00AC296D">
              <w:rPr>
                <w:rFonts w:ascii="Noto Sans" w:eastAsia="Noto Sans" w:hAnsi="Noto Sans" w:cs="Noto Sans"/>
                <w:bCs/>
                <w:color w:val="434343"/>
                <w:sz w:val="18"/>
                <w:szCs w:val="18"/>
              </w:rPr>
              <w:t xml:space="preserve">subsection </w:t>
            </w:r>
            <w:r w:rsidR="003D5FF9">
              <w:rPr>
                <w:rFonts w:ascii="Noto Sans" w:eastAsia="Noto Sans" w:hAnsi="Noto Sans" w:cs="Noto Sans"/>
                <w:bCs/>
                <w:color w:val="434343"/>
                <w:sz w:val="18"/>
                <w:szCs w:val="18"/>
              </w:rPr>
              <w:t>in</w:t>
            </w:r>
            <w:r w:rsidR="00AC296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the Materials and </w:t>
            </w:r>
            <w:r w:rsidR="0098129E">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8DD849" w:rsidR="00F102CC" w:rsidRPr="003D5AF6" w:rsidRDefault="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7E169C" w:rsidR="00F102CC" w:rsidRPr="003D5AF6" w:rsidRDefault="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28C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884067" w:rsidR="00CC28C5" w:rsidRPr="003D5AF6" w:rsidRDefault="00CC28C5" w:rsidP="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sidR="00AC296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“Mouse lines” </w:t>
            </w:r>
            <w:r w:rsidR="00AC296D">
              <w:rPr>
                <w:rFonts w:ascii="Noto Sans" w:eastAsia="Noto Sans" w:hAnsi="Noto Sans" w:cs="Noto Sans"/>
                <w:bCs/>
                <w:color w:val="434343"/>
                <w:sz w:val="18"/>
                <w:szCs w:val="18"/>
              </w:rPr>
              <w:t xml:space="preserve">subsection </w:t>
            </w:r>
            <w:r w:rsidR="003D5FF9">
              <w:rPr>
                <w:rFonts w:ascii="Noto Sans" w:eastAsia="Noto Sans" w:hAnsi="Noto Sans" w:cs="Noto Sans"/>
                <w:bCs/>
                <w:color w:val="434343"/>
                <w:sz w:val="18"/>
                <w:szCs w:val="18"/>
              </w:rPr>
              <w:t>in</w:t>
            </w:r>
            <w:r w:rsidR="00AC296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the Materials and </w:t>
            </w:r>
            <w:r w:rsidR="0098129E">
              <w:rPr>
                <w:rFonts w:ascii="Noto Sans" w:eastAsia="Noto Sans" w:hAnsi="Noto Sans" w:cs="Noto Sans"/>
                <w:bCs/>
                <w:color w:val="434343"/>
                <w:sz w:val="18"/>
                <w:szCs w:val="18"/>
              </w:rPr>
              <w:t>m</w:t>
            </w:r>
            <w:r>
              <w:rPr>
                <w:rFonts w:ascii="Noto Sans" w:eastAsia="Noto Sans" w:hAnsi="Noto Sans" w:cs="Noto Sans"/>
                <w:bCs/>
                <w:color w:val="434343"/>
                <w:sz w:val="18"/>
                <w:szCs w:val="18"/>
              </w:rPr>
              <w:t>ethods section</w:t>
            </w:r>
            <w:r w:rsidR="0098129E">
              <w:rPr>
                <w:rFonts w:ascii="Noto Sans" w:eastAsia="Noto Sans" w:hAnsi="Noto Sans" w:cs="Noto Sans"/>
                <w:bCs/>
                <w:color w:val="434343"/>
                <w:sz w:val="18"/>
                <w:szCs w:val="18"/>
              </w:rPr>
              <w:t xml:space="preserve">, </w:t>
            </w:r>
            <w:r w:rsidR="00DE06C9">
              <w:rPr>
                <w:rFonts w:ascii="Noto Sans" w:eastAsia="Noto Sans" w:hAnsi="Noto Sans" w:cs="Noto Sans"/>
                <w:bCs/>
                <w:color w:val="434343"/>
                <w:sz w:val="18"/>
                <w:szCs w:val="18"/>
              </w:rPr>
              <w:t xml:space="preserve">each appropriate figure legend, </w:t>
            </w:r>
            <w:r w:rsidR="0098129E">
              <w:rPr>
                <w:rFonts w:ascii="Noto Sans" w:eastAsia="Noto Sans" w:hAnsi="Noto Sans" w:cs="Noto Sans"/>
                <w:bCs/>
                <w:color w:val="434343"/>
                <w:sz w:val="18"/>
                <w:szCs w:val="18"/>
              </w:rPr>
              <w:t>and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C28C5" w:rsidRPr="003D5AF6" w:rsidRDefault="00CC28C5" w:rsidP="00CC28C5">
            <w:pPr>
              <w:rPr>
                <w:rFonts w:ascii="Noto Sans" w:eastAsia="Noto Sans" w:hAnsi="Noto Sans" w:cs="Noto Sans"/>
                <w:bCs/>
                <w:color w:val="434343"/>
                <w:sz w:val="18"/>
                <w:szCs w:val="18"/>
              </w:rPr>
            </w:pPr>
          </w:p>
        </w:tc>
      </w:tr>
      <w:tr w:rsidR="00CC28C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C28C5" w:rsidRPr="003D5AF6" w:rsidRDefault="00CC28C5" w:rsidP="00CC28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99459F" w:rsidR="00CC28C5" w:rsidRPr="003D5AF6" w:rsidRDefault="00CC28C5" w:rsidP="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28C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C28C5" w:rsidRPr="003D5AF6" w:rsidRDefault="00CC28C5" w:rsidP="00CC28C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C28C5" w:rsidRDefault="00CC28C5" w:rsidP="00CC28C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C28C5" w:rsidRDefault="00CC28C5" w:rsidP="00CC28C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28C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C28C5" w:rsidRDefault="00CC28C5" w:rsidP="00CC28C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28C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C28C5" w:rsidRPr="003D5AF6" w:rsidRDefault="00CC28C5" w:rsidP="00CC28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2776F8" w:rsidR="00CC28C5" w:rsidRPr="003D5AF6" w:rsidRDefault="00CC28C5" w:rsidP="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28C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C28C5" w:rsidRPr="003D5AF6" w:rsidRDefault="00CC28C5" w:rsidP="00CC28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4A1EA9" w:rsidR="00CC28C5" w:rsidRPr="003D5AF6" w:rsidRDefault="00CC28C5" w:rsidP="00CC28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28C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C28C5" w:rsidRPr="003D5AF6" w:rsidRDefault="00CC28C5" w:rsidP="00CC28C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C28C5" w:rsidRDefault="00CC28C5" w:rsidP="00CC28C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C28C5" w:rsidRDefault="00CC28C5" w:rsidP="00CC28C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28C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C28C5" w:rsidRDefault="00CC28C5" w:rsidP="00CC28C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28C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C28C5" w:rsidRDefault="00CC28C5" w:rsidP="00CC28C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C28C5" w:rsidRPr="00CC28C5" w:rsidRDefault="00CC28C5" w:rsidP="00CC28C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9DE88E" w:rsidR="00CC28C5" w:rsidRPr="00CC28C5" w:rsidRDefault="00CC28C5" w:rsidP="00CC28C5">
            <w:pPr>
              <w:rPr>
                <w:rFonts w:ascii="Noto Sans" w:eastAsia="Noto Sans" w:hAnsi="Noto Sans" w:cs="Noto Sans"/>
                <w:bCs/>
                <w:color w:val="434343"/>
                <w:sz w:val="18"/>
                <w:szCs w:val="18"/>
              </w:rPr>
            </w:pPr>
            <w:r w:rsidRPr="00CC28C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D00B4C"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710EEF" w:rsidR="00F102CC" w:rsidRPr="003D5AF6" w:rsidRDefault="009812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1B66B8" w:rsidR="00F102CC" w:rsidRPr="003D5AF6" w:rsidRDefault="00E80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sidR="00AC296D">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“Animals” </w:t>
            </w:r>
            <w:r w:rsidR="00AC296D">
              <w:rPr>
                <w:rFonts w:ascii="Noto Sans" w:eastAsia="Noto Sans" w:hAnsi="Noto Sans" w:cs="Noto Sans"/>
                <w:bCs/>
                <w:color w:val="434343"/>
                <w:sz w:val="18"/>
                <w:szCs w:val="18"/>
              </w:rPr>
              <w:t xml:space="preserve">subsection </w:t>
            </w:r>
            <w:r w:rsidR="003D5FF9">
              <w:rPr>
                <w:rFonts w:ascii="Noto Sans" w:eastAsia="Noto Sans" w:hAnsi="Noto Sans" w:cs="Noto Sans"/>
                <w:bCs/>
                <w:color w:val="434343"/>
                <w:sz w:val="18"/>
                <w:szCs w:val="18"/>
              </w:rPr>
              <w:t>in</w:t>
            </w:r>
            <w:r w:rsidR="00AC296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the Materials and methods section</w:t>
            </w:r>
            <w:r w:rsidR="00B41EF1">
              <w:rPr>
                <w:rFonts w:ascii="Noto Sans" w:eastAsia="Noto Sans" w:hAnsi="Noto Sans" w:cs="Noto Sans"/>
                <w:bCs/>
                <w:color w:val="434343"/>
                <w:sz w:val="18"/>
                <w:szCs w:val="18"/>
              </w:rPr>
              <w:t xml:space="preserve"> and</w:t>
            </w:r>
            <w:r w:rsidR="00AC296D">
              <w:rPr>
                <w:rFonts w:ascii="Noto Sans" w:eastAsia="Noto Sans" w:hAnsi="Noto Sans" w:cs="Noto Sans"/>
                <w:bCs/>
                <w:color w:val="434343"/>
                <w:sz w:val="18"/>
                <w:szCs w:val="18"/>
              </w:rPr>
              <w:t xml:space="preserve"> in</w:t>
            </w:r>
            <w:r w:rsidR="00B41EF1">
              <w:rPr>
                <w:rFonts w:ascii="Noto Sans" w:eastAsia="Noto Sans" w:hAnsi="Noto Sans" w:cs="Noto Sans"/>
                <w:bCs/>
                <w:color w:val="434343"/>
                <w:sz w:val="18"/>
                <w:szCs w:val="18"/>
              </w:rPr>
              <w:t xml:space="preserve"> each appropriate figure legend</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985BD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4C279C" w:rsidR="00F102CC" w:rsidRPr="00573ACA" w:rsidRDefault="00573ACA">
            <w:pPr>
              <w:spacing w:line="225" w:lineRule="auto"/>
              <w:rPr>
                <w:rFonts w:ascii="Noto Sans" w:eastAsia="Noto Sans" w:hAnsi="Noto Sans" w:cs="Noto Sans"/>
                <w:bCs/>
                <w:color w:val="434343"/>
                <w:sz w:val="18"/>
                <w:szCs w:val="18"/>
              </w:rPr>
            </w:pPr>
            <w:r w:rsidRPr="00573AC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4405644" w:rsidR="00F102CC" w:rsidRPr="003D5AF6" w:rsidRDefault="00E80B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w:t>
            </w:r>
            <w:r w:rsidR="003D5FF9">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w:t>
            </w:r>
            <w:r w:rsidR="00573ACA" w:rsidRPr="00573ACA">
              <w:rPr>
                <w:rFonts w:ascii="Noto Sans" w:eastAsia="Noto Sans" w:hAnsi="Noto Sans" w:cs="Noto Sans"/>
                <w:bCs/>
                <w:color w:val="434343"/>
                <w:sz w:val="18"/>
                <w:szCs w:val="18"/>
              </w:rPr>
              <w:t>Neuromuscular Junction (NMJ) Morphology</w:t>
            </w:r>
            <w:r>
              <w:rPr>
                <w:rFonts w:ascii="Noto Sans" w:eastAsia="Noto Sans" w:hAnsi="Noto Sans" w:cs="Noto Sans"/>
                <w:bCs/>
                <w:color w:val="434343"/>
                <w:sz w:val="18"/>
                <w:szCs w:val="18"/>
              </w:rPr>
              <w:t xml:space="preserve">” </w:t>
            </w:r>
            <w:r w:rsidR="003D5FF9">
              <w:rPr>
                <w:rFonts w:ascii="Noto Sans" w:eastAsia="Noto Sans" w:hAnsi="Noto Sans" w:cs="Noto Sans"/>
                <w:bCs/>
                <w:color w:val="434343"/>
                <w:sz w:val="18"/>
                <w:szCs w:val="18"/>
              </w:rPr>
              <w:t xml:space="preserve">subsection in </w:t>
            </w:r>
            <w:r>
              <w:rPr>
                <w:rFonts w:ascii="Noto Sans" w:eastAsia="Noto Sans" w:hAnsi="Noto Sans" w:cs="Noto Sans"/>
                <w:bCs/>
                <w:color w:val="434343"/>
                <w:sz w:val="18"/>
                <w:szCs w:val="18"/>
              </w:rPr>
              <w:t>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4B2451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E47D57" w:rsidR="00F102CC" w:rsidRPr="003D5AF6" w:rsidRDefault="00573A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FA1408" w:rsidR="00F102CC" w:rsidRPr="003D5AF6" w:rsidRDefault="003D5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w:t>
            </w:r>
            <w:r w:rsidR="00E80BB8">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subsection in the</w:t>
            </w:r>
            <w:r w:rsidR="00B41EF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Materials and methods section </w:t>
            </w:r>
            <w:r w:rsidR="00B41EF1">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 xml:space="preserve">in </w:t>
            </w:r>
            <w:r w:rsidR="00B41EF1">
              <w:rPr>
                <w:rFonts w:ascii="Noto Sans" w:eastAsia="Noto Sans" w:hAnsi="Noto Sans" w:cs="Noto Sans"/>
                <w:bCs/>
                <w:color w:val="434343"/>
                <w:sz w:val="18"/>
                <w:szCs w:val="18"/>
              </w:rPr>
              <w:t>each appropriate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B3D6BE" w:rsidR="00F102CC" w:rsidRPr="003D5AF6" w:rsidRDefault="003D5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w:t>
            </w:r>
            <w:r w:rsidR="00E80BB8">
              <w:rPr>
                <w:rFonts w:ascii="Noto Sans" w:eastAsia="Noto Sans" w:hAnsi="Noto Sans" w:cs="Noto Sans"/>
                <w:bCs/>
                <w:color w:val="434343"/>
                <w:sz w:val="18"/>
                <w:szCs w:val="18"/>
              </w:rPr>
              <w:t>Statistics</w:t>
            </w:r>
            <w:r>
              <w:rPr>
                <w:rFonts w:ascii="Noto Sans" w:eastAsia="Noto Sans" w:hAnsi="Noto Sans" w:cs="Noto Sans"/>
                <w:bCs/>
                <w:color w:val="434343"/>
                <w:sz w:val="18"/>
                <w:szCs w:val="18"/>
              </w:rPr>
              <w:t xml:space="preserve">” subsection in the Materials and 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1FCF6C"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28C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A126A4" w:rsidR="00CC28C5" w:rsidRPr="003D5AF6" w:rsidRDefault="00DF4E14" w:rsidP="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“Animals” </w:t>
            </w:r>
            <w:r w:rsidR="003D5FF9">
              <w:rPr>
                <w:rFonts w:ascii="Noto Sans" w:eastAsia="Noto Sans" w:hAnsi="Noto Sans" w:cs="Noto Sans"/>
                <w:bCs/>
                <w:color w:val="434343"/>
                <w:sz w:val="18"/>
                <w:szCs w:val="18"/>
              </w:rPr>
              <w:t xml:space="preserve">subsection in </w:t>
            </w:r>
            <w:r>
              <w:rPr>
                <w:rFonts w:ascii="Noto Sans" w:eastAsia="Noto Sans" w:hAnsi="Noto Sans" w:cs="Noto Sans"/>
                <w:bCs/>
                <w:color w:val="434343"/>
                <w:sz w:val="18"/>
                <w:szCs w:val="18"/>
              </w:rPr>
              <w:t xml:space="preserve">the Materials and methods section and in </w:t>
            </w:r>
            <w:r w:rsidR="003D5FF9">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“Ethics” </w:t>
            </w:r>
            <w:r w:rsidR="003D5FF9">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C28C5" w:rsidRPr="003D5AF6" w:rsidRDefault="00CC28C5" w:rsidP="00CC28C5">
            <w:pPr>
              <w:spacing w:line="225" w:lineRule="auto"/>
              <w:rPr>
                <w:rFonts w:ascii="Noto Sans" w:eastAsia="Noto Sans" w:hAnsi="Noto Sans" w:cs="Noto Sans"/>
                <w:bCs/>
                <w:color w:val="434343"/>
                <w:sz w:val="18"/>
                <w:szCs w:val="18"/>
              </w:rPr>
            </w:pPr>
          </w:p>
        </w:tc>
      </w:tr>
      <w:tr w:rsidR="00CC28C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C28C5" w:rsidRPr="003D5AF6" w:rsidRDefault="00CC28C5" w:rsidP="00CC28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F9D5F6" w:rsidR="00CC28C5" w:rsidRPr="003D5AF6" w:rsidRDefault="00CC28C5" w:rsidP="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C28C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C28C5" w:rsidRPr="003D5AF6" w:rsidRDefault="00CC28C5" w:rsidP="00CC28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C28C5" w:rsidRDefault="00CC28C5" w:rsidP="00CC28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C28C5" w:rsidRDefault="00CC28C5" w:rsidP="00CC28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28C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C28C5" w:rsidRDefault="00CC28C5" w:rsidP="00CC28C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C28C5" w:rsidRDefault="00CC28C5" w:rsidP="00CC28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28C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C28C5" w:rsidRDefault="00CC28C5" w:rsidP="00CC28C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C28C5" w:rsidRPr="003D5AF6" w:rsidRDefault="00CC28C5" w:rsidP="00CC28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232D3A" w:rsidR="00CC28C5" w:rsidRPr="003D5AF6" w:rsidRDefault="00CC28C5" w:rsidP="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398ED2D"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00E80BB8">
              <w:rPr>
                <w:rFonts w:ascii="Noto Sans" w:eastAsia="Noto Sans" w:hAnsi="Noto Sans" w:cs="Noto Sans"/>
                <w:bCs/>
                <w:color w:val="434343"/>
                <w:sz w:val="18"/>
                <w:szCs w:val="18"/>
              </w:rPr>
              <w:t xml:space="preserve">data were </w:t>
            </w:r>
            <w:r>
              <w:rPr>
                <w:rFonts w:ascii="Noto Sans" w:eastAsia="Noto Sans" w:hAnsi="Noto Sans" w:cs="Noto Sans"/>
                <w:bCs/>
                <w:color w:val="434343"/>
                <w:sz w:val="18"/>
                <w:szCs w:val="18"/>
              </w:rPr>
              <w:t>exclu</w:t>
            </w:r>
            <w:r w:rsidR="00E80BB8">
              <w:rPr>
                <w:rFonts w:ascii="Noto Sans" w:eastAsia="Noto Sans" w:hAnsi="Noto Sans" w:cs="Noto Sans"/>
                <w:bCs/>
                <w:color w:val="434343"/>
                <w:sz w:val="18"/>
                <w:szCs w:val="18"/>
              </w:rPr>
              <w:t xml:space="preserve">ded. This information is provided in </w:t>
            </w:r>
            <w:r w:rsidR="003D5FF9">
              <w:rPr>
                <w:rFonts w:ascii="Noto Sans" w:eastAsia="Noto Sans" w:hAnsi="Noto Sans" w:cs="Noto Sans"/>
                <w:bCs/>
                <w:color w:val="434343"/>
                <w:sz w:val="18"/>
                <w:szCs w:val="18"/>
              </w:rPr>
              <w:t xml:space="preserve">the </w:t>
            </w:r>
            <w:r w:rsidR="00E80BB8">
              <w:rPr>
                <w:rFonts w:ascii="Noto Sans" w:eastAsia="Noto Sans" w:hAnsi="Noto Sans" w:cs="Noto Sans"/>
                <w:bCs/>
                <w:color w:val="434343"/>
                <w:sz w:val="18"/>
                <w:szCs w:val="18"/>
              </w:rPr>
              <w:t xml:space="preserve">“Animals” </w:t>
            </w:r>
            <w:r w:rsidR="003D5FF9">
              <w:rPr>
                <w:rFonts w:ascii="Noto Sans" w:eastAsia="Noto Sans" w:hAnsi="Noto Sans" w:cs="Noto Sans"/>
                <w:bCs/>
                <w:color w:val="434343"/>
                <w:sz w:val="18"/>
                <w:szCs w:val="18"/>
              </w:rPr>
              <w:t xml:space="preserve">subsection in </w:t>
            </w:r>
            <w:r w:rsidR="00E80BB8">
              <w:rPr>
                <w:rFonts w:ascii="Noto Sans" w:eastAsia="Noto Sans" w:hAnsi="Noto Sans" w:cs="Noto Sans"/>
                <w:bCs/>
                <w:color w:val="434343"/>
                <w:sz w:val="18"/>
                <w:szCs w:val="18"/>
              </w:rPr>
              <w:t>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4E9FD0" w:rsidR="00F102CC" w:rsidRPr="003D5AF6" w:rsidRDefault="003D5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“Statistics” subsection in the </w:t>
            </w:r>
            <w:r w:rsidR="00CC28C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00CC28C5">
              <w:rPr>
                <w:rFonts w:ascii="Noto Sans" w:eastAsia="Noto Sans" w:hAnsi="Noto Sans" w:cs="Noto Sans"/>
                <w:bCs/>
                <w:color w:val="434343"/>
                <w:sz w:val="18"/>
                <w:szCs w:val="18"/>
              </w:rPr>
              <w:t xml:space="preserve">section </w:t>
            </w:r>
            <w:r w:rsidR="00B41EF1">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 xml:space="preserve">in </w:t>
            </w:r>
            <w:r w:rsidR="00B41EF1">
              <w:rPr>
                <w:rFonts w:ascii="Noto Sans" w:eastAsia="Noto Sans" w:hAnsi="Noto Sans" w:cs="Noto Sans"/>
                <w:bCs/>
                <w:color w:val="434343"/>
                <w:sz w:val="18"/>
                <w:szCs w:val="18"/>
              </w:rPr>
              <w:t>each appropriate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7EA398" w:rsidR="00F102CC" w:rsidRPr="003D5AF6" w:rsidRDefault="003D5F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“Materials and data availability” subsection in the </w:t>
            </w:r>
            <w:r w:rsidR="00CC28C5">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00CC28C5">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E3B4A6"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FD2302"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9AEDCA"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83B2E4"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7C17AE"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237D09" w:rsidR="00F102CC" w:rsidRPr="003D5AF6" w:rsidRDefault="00CC28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E7E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1632" w14:textId="77777777" w:rsidR="00C26D58" w:rsidRDefault="00C26D58">
      <w:r>
        <w:separator/>
      </w:r>
    </w:p>
  </w:endnote>
  <w:endnote w:type="continuationSeparator" w:id="0">
    <w:p w14:paraId="61B649CE" w14:textId="77777777" w:rsidR="00C26D58" w:rsidRDefault="00C2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4862" w14:textId="77777777" w:rsidR="00C26D58" w:rsidRDefault="00C26D58">
      <w:r>
        <w:separator/>
      </w:r>
    </w:p>
  </w:footnote>
  <w:footnote w:type="continuationSeparator" w:id="0">
    <w:p w14:paraId="39A4224D" w14:textId="77777777" w:rsidR="00C26D58" w:rsidRDefault="00C2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43F2"/>
    <w:rsid w:val="001B3BCC"/>
    <w:rsid w:val="002209A8"/>
    <w:rsid w:val="003D5AF6"/>
    <w:rsid w:val="003D5FF9"/>
    <w:rsid w:val="00427975"/>
    <w:rsid w:val="00462DA5"/>
    <w:rsid w:val="004E2C31"/>
    <w:rsid w:val="004E7EE6"/>
    <w:rsid w:val="005549D1"/>
    <w:rsid w:val="00573ACA"/>
    <w:rsid w:val="005B0259"/>
    <w:rsid w:val="007054B6"/>
    <w:rsid w:val="007E4936"/>
    <w:rsid w:val="0080797C"/>
    <w:rsid w:val="00915027"/>
    <w:rsid w:val="0098129E"/>
    <w:rsid w:val="009C7B26"/>
    <w:rsid w:val="009E76BB"/>
    <w:rsid w:val="00A11E52"/>
    <w:rsid w:val="00AC296D"/>
    <w:rsid w:val="00B41EF1"/>
    <w:rsid w:val="00BD41E9"/>
    <w:rsid w:val="00C26D58"/>
    <w:rsid w:val="00C84413"/>
    <w:rsid w:val="00CC28C5"/>
    <w:rsid w:val="00D245A5"/>
    <w:rsid w:val="00DB3289"/>
    <w:rsid w:val="00DE06C9"/>
    <w:rsid w:val="00DF4E14"/>
    <w:rsid w:val="00E03F63"/>
    <w:rsid w:val="00E80BB8"/>
    <w:rsid w:val="00F102CC"/>
    <w:rsid w:val="00F43708"/>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DB3289"/>
    <w:pPr>
      <w:widowControl/>
    </w:pPr>
  </w:style>
  <w:style w:type="character" w:styleId="CommentReference">
    <w:name w:val="annotation reference"/>
    <w:basedOn w:val="DefaultParagraphFont"/>
    <w:uiPriority w:val="99"/>
    <w:semiHidden/>
    <w:unhideWhenUsed/>
    <w:rsid w:val="003D5FF9"/>
    <w:rPr>
      <w:sz w:val="16"/>
      <w:szCs w:val="16"/>
    </w:rPr>
  </w:style>
  <w:style w:type="paragraph" w:styleId="CommentText">
    <w:name w:val="annotation text"/>
    <w:basedOn w:val="Normal"/>
    <w:link w:val="CommentTextChar"/>
    <w:uiPriority w:val="99"/>
    <w:semiHidden/>
    <w:unhideWhenUsed/>
    <w:rsid w:val="003D5FF9"/>
    <w:rPr>
      <w:sz w:val="20"/>
      <w:szCs w:val="20"/>
    </w:rPr>
  </w:style>
  <w:style w:type="character" w:customStyle="1" w:styleId="CommentTextChar">
    <w:name w:val="Comment Text Char"/>
    <w:basedOn w:val="DefaultParagraphFont"/>
    <w:link w:val="CommentText"/>
    <w:uiPriority w:val="99"/>
    <w:semiHidden/>
    <w:rsid w:val="003D5FF9"/>
    <w:rPr>
      <w:sz w:val="20"/>
      <w:szCs w:val="20"/>
    </w:rPr>
  </w:style>
  <w:style w:type="paragraph" w:styleId="CommentSubject">
    <w:name w:val="annotation subject"/>
    <w:basedOn w:val="CommentText"/>
    <w:next w:val="CommentText"/>
    <w:link w:val="CommentSubjectChar"/>
    <w:uiPriority w:val="99"/>
    <w:semiHidden/>
    <w:unhideWhenUsed/>
    <w:rsid w:val="003D5FF9"/>
    <w:rPr>
      <w:b/>
      <w:bCs/>
    </w:rPr>
  </w:style>
  <w:style w:type="character" w:customStyle="1" w:styleId="CommentSubjectChar">
    <w:name w:val="Comment Subject Char"/>
    <w:basedOn w:val="CommentTextChar"/>
    <w:link w:val="CommentSubject"/>
    <w:uiPriority w:val="99"/>
    <w:semiHidden/>
    <w:rsid w:val="003D5F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2023-01-18T14:08:00Z</dcterms:created>
  <dcterms:modified xsi:type="dcterms:W3CDTF">2023-01-18T14:08:00Z</dcterms:modified>
</cp:coreProperties>
</file>