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EF2AECC" w:rsidR="00F102CC" w:rsidRPr="003D5AF6" w:rsidRDefault="00873E6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659CAEF" w:rsidR="00F102CC" w:rsidRPr="003D5AF6" w:rsidRDefault="00881A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sidRPr="006A6E12">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0537A5B" w:rsidR="00F102CC" w:rsidRPr="003D5AF6" w:rsidRDefault="003E61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000E075" w:rsidR="00F102CC" w:rsidRPr="003D5AF6" w:rsidRDefault="00A164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AFD6A7" w:rsidR="00F102CC" w:rsidRPr="003D5AF6" w:rsidRDefault="00A164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0CA7898" w:rsidR="00F102CC" w:rsidRPr="003D5AF6" w:rsidRDefault="00A164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813457" w:rsidR="00F102CC" w:rsidRPr="003D5AF6" w:rsidRDefault="00A164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C1C5BB" w:rsidR="00F102CC" w:rsidRPr="003D5AF6" w:rsidRDefault="00712A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BCB68C1" w:rsidR="00F102CC" w:rsidRPr="003D5AF6" w:rsidRDefault="00712A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7E9B70" w:rsidR="00F102CC" w:rsidRDefault="00712A8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1E041C" w:rsidR="00F102CC" w:rsidRPr="003D5AF6" w:rsidRDefault="00712A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sidRPr="00EE1787">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2D62F6A" w:rsidR="00F102CC" w:rsidRPr="003D5AF6" w:rsidRDefault="006724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BE347CA" w:rsidR="00F102CC" w:rsidRPr="003D5AF6" w:rsidRDefault="005D6A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946062B" w:rsidR="00F102CC" w:rsidRDefault="005D6A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E678E23" w:rsidR="00F102CC" w:rsidRPr="003D5AF6" w:rsidRDefault="005D6A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5C4D1D9" w:rsidR="00F102CC" w:rsidRPr="003D5AF6" w:rsidRDefault="005D6A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20C3972" w:rsidR="00F102CC" w:rsidRPr="003D5AF6" w:rsidRDefault="004C1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310D20" w:rsidRDefault="00427975">
            <w:pPr>
              <w:rPr>
                <w:rFonts w:ascii="Noto Sans" w:eastAsia="Noto Sans" w:hAnsi="Noto Sans" w:cs="Noto Sans"/>
                <w:color w:val="434343"/>
                <w:sz w:val="18"/>
                <w:szCs w:val="18"/>
              </w:rPr>
            </w:pPr>
            <w:r w:rsidRPr="00310D20">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78CE816" w:rsidR="00F102CC" w:rsidRPr="003D5AF6" w:rsidRDefault="00310D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5E6D3F" w:rsidR="00F102CC" w:rsidRPr="003D5AF6" w:rsidRDefault="004342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391F45B" w:rsidR="00F102CC" w:rsidRPr="003D5AF6" w:rsidRDefault="004342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sidRPr="00E17ACF">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8E419ED" w:rsidR="003F488E" w:rsidRPr="003D5AF6" w:rsidRDefault="003D5F35" w:rsidP="00673DF3">
            <w:pPr>
              <w:spacing w:line="225" w:lineRule="auto"/>
              <w:rPr>
                <w:rFonts w:ascii="Noto Sans" w:eastAsia="Noto Sans" w:hAnsi="Noto Sans" w:cs="Noto Sans"/>
                <w:bCs/>
                <w:color w:val="434343"/>
                <w:sz w:val="18"/>
                <w:szCs w:val="18"/>
              </w:rPr>
            </w:pPr>
            <w:r w:rsidRPr="003D5F35">
              <w:rPr>
                <w:rFonts w:ascii="Noto Sans" w:eastAsia="Noto Sans" w:hAnsi="Noto Sans" w:cs="Noto Sans"/>
                <w:bCs/>
                <w:color w:val="434343"/>
                <w:sz w:val="18"/>
                <w:szCs w:val="18"/>
              </w:rPr>
              <w:t xml:space="preserve">Permits for excavation, analysis, and samples exportation were granted by the </w:t>
            </w:r>
            <w:proofErr w:type="spellStart"/>
            <w:r w:rsidRPr="003D5F35">
              <w:rPr>
                <w:rFonts w:ascii="Noto Sans" w:eastAsia="Noto Sans" w:hAnsi="Noto Sans" w:cs="Noto Sans"/>
                <w:bCs/>
                <w:color w:val="434343"/>
                <w:sz w:val="18"/>
                <w:szCs w:val="18"/>
              </w:rPr>
              <w:t>Ministerio</w:t>
            </w:r>
            <w:proofErr w:type="spellEnd"/>
            <w:r w:rsidRPr="003D5F35">
              <w:rPr>
                <w:rFonts w:ascii="Noto Sans" w:eastAsia="Noto Sans" w:hAnsi="Noto Sans" w:cs="Noto Sans"/>
                <w:bCs/>
                <w:color w:val="434343"/>
                <w:sz w:val="18"/>
                <w:szCs w:val="18"/>
              </w:rPr>
              <w:t xml:space="preserve"> de </w:t>
            </w:r>
            <w:proofErr w:type="spellStart"/>
            <w:r w:rsidRPr="003D5F35">
              <w:rPr>
                <w:rFonts w:ascii="Noto Sans" w:eastAsia="Noto Sans" w:hAnsi="Noto Sans" w:cs="Noto Sans"/>
                <w:bCs/>
                <w:color w:val="434343"/>
                <w:sz w:val="18"/>
                <w:szCs w:val="18"/>
              </w:rPr>
              <w:t>Cultura</w:t>
            </w:r>
            <w:proofErr w:type="spellEnd"/>
            <w:r w:rsidRPr="003D5F35">
              <w:rPr>
                <w:rFonts w:ascii="Noto Sans" w:eastAsia="Noto Sans" w:hAnsi="Noto Sans" w:cs="Noto Sans"/>
                <w:bCs/>
                <w:color w:val="434343"/>
                <w:sz w:val="18"/>
                <w:szCs w:val="18"/>
              </w:rPr>
              <w:t xml:space="preserve"> from Peru (</w:t>
            </w:r>
            <w:proofErr w:type="spellStart"/>
            <w:r w:rsidRPr="003D5F35">
              <w:rPr>
                <w:rFonts w:ascii="Noto Sans" w:eastAsia="Noto Sans" w:hAnsi="Noto Sans" w:cs="Noto Sans"/>
                <w:bCs/>
                <w:color w:val="434343"/>
                <w:sz w:val="18"/>
                <w:szCs w:val="18"/>
              </w:rPr>
              <w:t>Resolución</w:t>
            </w:r>
            <w:proofErr w:type="spellEnd"/>
            <w:r w:rsidRPr="003D5F35">
              <w:rPr>
                <w:rFonts w:ascii="Noto Sans" w:eastAsia="Noto Sans" w:hAnsi="Noto Sans" w:cs="Noto Sans"/>
                <w:bCs/>
                <w:color w:val="434343"/>
                <w:sz w:val="18"/>
                <w:szCs w:val="18"/>
              </w:rPr>
              <w:t xml:space="preserve"> Directorial Nacional No. 414/INC, 2007; </w:t>
            </w:r>
            <w:proofErr w:type="spellStart"/>
            <w:r w:rsidRPr="003D5F35">
              <w:rPr>
                <w:rFonts w:ascii="Noto Sans" w:eastAsia="Noto Sans" w:hAnsi="Noto Sans" w:cs="Noto Sans"/>
                <w:bCs/>
                <w:color w:val="434343"/>
                <w:sz w:val="18"/>
                <w:szCs w:val="18"/>
              </w:rPr>
              <w:t>Resolución</w:t>
            </w:r>
            <w:proofErr w:type="spellEnd"/>
            <w:r w:rsidRPr="003D5F35">
              <w:rPr>
                <w:rFonts w:ascii="Noto Sans" w:eastAsia="Noto Sans" w:hAnsi="Noto Sans" w:cs="Noto Sans"/>
                <w:bCs/>
                <w:color w:val="434343"/>
                <w:sz w:val="18"/>
                <w:szCs w:val="18"/>
              </w:rPr>
              <w:t xml:space="preserve"> Directorial Nacional N° 000194-2021-DCIA/MC; </w:t>
            </w:r>
            <w:proofErr w:type="spellStart"/>
            <w:r w:rsidRPr="003D5F35">
              <w:rPr>
                <w:rFonts w:ascii="Noto Sans" w:eastAsia="Noto Sans" w:hAnsi="Noto Sans" w:cs="Noto Sans"/>
                <w:bCs/>
                <w:color w:val="434343"/>
                <w:sz w:val="18"/>
                <w:szCs w:val="18"/>
              </w:rPr>
              <w:t>Resolución</w:t>
            </w:r>
            <w:proofErr w:type="spellEnd"/>
            <w:r w:rsidRPr="003D5F35">
              <w:rPr>
                <w:rFonts w:ascii="Noto Sans" w:eastAsia="Noto Sans" w:hAnsi="Noto Sans" w:cs="Noto Sans"/>
                <w:bCs/>
                <w:color w:val="434343"/>
                <w:sz w:val="18"/>
                <w:szCs w:val="18"/>
              </w:rPr>
              <w:t xml:space="preserve"> Directorial Nacional N° 000168-2022-DCIA-LRS/MC). </w:t>
            </w:r>
            <w:r w:rsidR="003F488E">
              <w:rPr>
                <w:rFonts w:ascii="Noto Sans" w:eastAsia="Noto Sans" w:hAnsi="Noto Sans" w:cs="Noto Sans"/>
                <w:bCs/>
                <w:color w:val="434343"/>
                <w:sz w:val="18"/>
                <w:szCs w:val="18"/>
              </w:rPr>
              <w:t>(</w:t>
            </w:r>
            <w:r w:rsidR="006F5BB3" w:rsidRPr="006F5BB3">
              <w:rPr>
                <w:rFonts w:ascii="Noto Sans" w:eastAsia="Noto Sans" w:hAnsi="Noto Sans" w:cs="Noto Sans"/>
                <w:bCs/>
                <w:i/>
                <w:iCs/>
                <w:color w:val="434343"/>
                <w:sz w:val="18"/>
                <w:szCs w:val="18"/>
              </w:rPr>
              <w:t>Extraction and sequencing of ancient samples</w:t>
            </w:r>
            <w:r w:rsidR="00E17ACF">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06FAEA3" w:rsidR="00F102CC" w:rsidRPr="003D5AF6" w:rsidRDefault="00324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951EEC">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9C6DE86" w:rsidR="00B43598" w:rsidRPr="003D5AF6" w:rsidRDefault="00391BA6" w:rsidP="00673D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Due to the low amount </w:t>
            </w:r>
            <w:r w:rsidR="009D4ECE">
              <w:rPr>
                <w:rFonts w:ascii="Noto Sans" w:eastAsia="Noto Sans" w:hAnsi="Noto Sans" w:cs="Noto Sans"/>
                <w:bCs/>
                <w:color w:val="434343"/>
                <w:sz w:val="18"/>
                <w:szCs w:val="18"/>
              </w:rPr>
              <w:t>of recovered sequence, samples Par_N1 and Par_N</w:t>
            </w:r>
            <w:r w:rsidR="00B667ED">
              <w:rPr>
                <w:rFonts w:ascii="Noto Sans" w:eastAsia="Noto Sans" w:hAnsi="Noto Sans" w:cs="Noto Sans"/>
                <w:bCs/>
                <w:color w:val="434343"/>
                <w:sz w:val="18"/>
                <w:szCs w:val="18"/>
              </w:rPr>
              <w:t xml:space="preserve">9 were not used </w:t>
            </w:r>
            <w:r w:rsidR="001D53D7">
              <w:rPr>
                <w:rFonts w:ascii="Noto Sans" w:eastAsia="Noto Sans" w:hAnsi="Noto Sans" w:cs="Noto Sans"/>
                <w:bCs/>
                <w:color w:val="434343"/>
                <w:sz w:val="18"/>
                <w:szCs w:val="18"/>
              </w:rPr>
              <w:t xml:space="preserve">for parallel analysis in which only </w:t>
            </w:r>
            <w:r w:rsidR="00B43598">
              <w:rPr>
                <w:rFonts w:ascii="Noto Sans" w:eastAsia="Noto Sans" w:hAnsi="Noto Sans" w:cs="Noto Sans"/>
                <w:bCs/>
                <w:color w:val="434343"/>
                <w:sz w:val="18"/>
                <w:szCs w:val="18"/>
              </w:rPr>
              <w:t>transversions were included. This analysis was only possible with sample Par_N16</w:t>
            </w:r>
            <w:r w:rsidR="00673DF3">
              <w:rPr>
                <w:rFonts w:ascii="Noto Sans" w:eastAsia="Noto Sans" w:hAnsi="Noto Sans" w:cs="Noto Sans"/>
                <w:bCs/>
                <w:color w:val="434343"/>
                <w:sz w:val="18"/>
                <w:szCs w:val="18"/>
              </w:rPr>
              <w:t xml:space="preserve"> </w:t>
            </w:r>
            <w:r w:rsidR="00B43598">
              <w:rPr>
                <w:rFonts w:ascii="Noto Sans" w:eastAsia="Noto Sans" w:hAnsi="Noto Sans" w:cs="Noto Sans"/>
                <w:bCs/>
                <w:color w:val="434343"/>
                <w:sz w:val="18"/>
                <w:szCs w:val="18"/>
              </w:rPr>
              <w:t>(</w:t>
            </w:r>
            <w:proofErr w:type="spellStart"/>
            <w:r w:rsidR="00951EEC" w:rsidRPr="00673DF3">
              <w:rPr>
                <w:rFonts w:ascii="Noto Sans" w:eastAsia="Noto Sans" w:hAnsi="Noto Sans" w:cs="Noto Sans"/>
                <w:bCs/>
                <w:i/>
                <w:iCs/>
                <w:color w:val="434343"/>
                <w:sz w:val="18"/>
                <w:szCs w:val="18"/>
              </w:rPr>
              <w:t>Paleogenomic</w:t>
            </w:r>
            <w:proofErr w:type="spellEnd"/>
            <w:r w:rsidR="00951EEC" w:rsidRPr="00673DF3">
              <w:rPr>
                <w:rFonts w:ascii="Noto Sans" w:eastAsia="Noto Sans" w:hAnsi="Noto Sans" w:cs="Noto Sans"/>
                <w:bCs/>
                <w:i/>
                <w:iCs/>
                <w:color w:val="434343"/>
                <w:sz w:val="18"/>
                <w:szCs w:val="18"/>
              </w:rPr>
              <w:t xml:space="preserve"> characterization of ancient maize samples</w:t>
            </w:r>
            <w:r w:rsidR="00B43598">
              <w:rPr>
                <w:rFonts w:ascii="Noto Sans" w:eastAsia="Noto Sans" w:hAnsi="Noto Sans" w:cs="Noto Sans"/>
                <w:bCs/>
                <w:color w:val="434343"/>
                <w:sz w:val="18"/>
                <w:szCs w:val="18"/>
              </w:rPr>
              <w:t>)</w:t>
            </w:r>
            <w:r w:rsidR="00951EEC">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AB7FAF" w:rsidRDefault="00427975">
            <w:pPr>
              <w:rPr>
                <w:rFonts w:ascii="Noto Sans" w:eastAsia="Noto Sans" w:hAnsi="Noto Sans" w:cs="Noto Sans"/>
                <w:b/>
                <w:color w:val="434343"/>
                <w:sz w:val="18"/>
                <w:szCs w:val="18"/>
                <w:highlight w:val="yellow"/>
              </w:rPr>
            </w:pPr>
            <w:r w:rsidRPr="009C4606">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121002" w14:textId="48EF31D3" w:rsidR="00F102CC" w:rsidRDefault="00A9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robustness</w:t>
            </w:r>
            <w:r w:rsidR="00C521A3">
              <w:rPr>
                <w:rFonts w:ascii="Noto Sans" w:eastAsia="Noto Sans" w:hAnsi="Noto Sans" w:cs="Noto Sans"/>
                <w:bCs/>
                <w:color w:val="434343"/>
                <w:sz w:val="18"/>
                <w:szCs w:val="18"/>
              </w:rPr>
              <w:t xml:space="preserve"> of the </w:t>
            </w:r>
            <w:r w:rsidR="00D75DB1" w:rsidRPr="00D75DB1">
              <w:rPr>
                <w:rFonts w:ascii="Noto Sans" w:eastAsia="Noto Sans" w:hAnsi="Noto Sans" w:cs="Noto Sans"/>
                <w:bCs/>
                <w:color w:val="434343"/>
                <w:sz w:val="18"/>
                <w:szCs w:val="18"/>
              </w:rPr>
              <w:t>maximum-likelihood (ML) tree topology</w:t>
            </w:r>
            <w:r w:rsidR="00D75DB1">
              <w:rPr>
                <w:rFonts w:ascii="Noto Sans" w:eastAsia="Noto Sans" w:hAnsi="Noto Sans" w:cs="Noto Sans"/>
                <w:bCs/>
                <w:color w:val="434343"/>
                <w:sz w:val="18"/>
                <w:szCs w:val="18"/>
              </w:rPr>
              <w:t xml:space="preserve"> was assessed by the </w:t>
            </w:r>
            <w:r>
              <w:rPr>
                <w:rFonts w:ascii="Noto Sans" w:eastAsia="Noto Sans" w:hAnsi="Noto Sans" w:cs="Noto Sans"/>
                <w:bCs/>
                <w:color w:val="434343"/>
                <w:sz w:val="18"/>
                <w:szCs w:val="18"/>
              </w:rPr>
              <w:t>bootstrap</w:t>
            </w:r>
            <w:r w:rsidR="00D75DB1">
              <w:rPr>
                <w:rFonts w:ascii="Noto Sans" w:eastAsia="Noto Sans" w:hAnsi="Noto Sans" w:cs="Noto Sans"/>
                <w:bCs/>
                <w:color w:val="434343"/>
                <w:sz w:val="18"/>
                <w:szCs w:val="18"/>
              </w:rPr>
              <w:t xml:space="preserve"> with </w:t>
            </w:r>
            <w:r>
              <w:rPr>
                <w:rFonts w:ascii="Noto Sans" w:eastAsia="Noto Sans" w:hAnsi="Noto Sans" w:cs="Noto Sans"/>
                <w:bCs/>
                <w:color w:val="434343"/>
                <w:sz w:val="18"/>
                <w:szCs w:val="18"/>
              </w:rPr>
              <w:t xml:space="preserve">10,000 </w:t>
            </w:r>
            <w:proofErr w:type="spellStart"/>
            <w:r>
              <w:rPr>
                <w:rFonts w:ascii="Noto Sans" w:eastAsia="Noto Sans" w:hAnsi="Noto Sans" w:cs="Noto Sans"/>
                <w:bCs/>
                <w:color w:val="434343"/>
                <w:sz w:val="18"/>
                <w:szCs w:val="18"/>
              </w:rPr>
              <w:t>pseudoreplicates</w:t>
            </w:r>
            <w:proofErr w:type="spellEnd"/>
            <w:r w:rsidR="0061283C">
              <w:rPr>
                <w:rFonts w:ascii="Noto Sans" w:eastAsia="Noto Sans" w:hAnsi="Noto Sans" w:cs="Noto Sans"/>
                <w:bCs/>
                <w:color w:val="434343"/>
                <w:sz w:val="18"/>
                <w:szCs w:val="18"/>
              </w:rPr>
              <w:t xml:space="preserve"> (</w:t>
            </w:r>
            <w:r w:rsidR="00D13550" w:rsidRPr="00D13550">
              <w:rPr>
                <w:rFonts w:ascii="Noto Sans" w:eastAsia="Noto Sans" w:hAnsi="Noto Sans" w:cs="Noto Sans"/>
                <w:bCs/>
                <w:i/>
                <w:iCs/>
                <w:color w:val="434343"/>
                <w:sz w:val="18"/>
                <w:szCs w:val="18"/>
              </w:rPr>
              <w:t>Evolutionary analysis and SNP genotype comparisons</w:t>
            </w:r>
            <w:r w:rsidR="0061283C">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p w14:paraId="3060F227" w14:textId="1332725A" w:rsidR="00A94710" w:rsidRDefault="002442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Gene</w:t>
            </w:r>
            <w:r w:rsidR="00D1794D">
              <w:rPr>
                <w:rFonts w:ascii="Noto Sans" w:eastAsia="Noto Sans" w:hAnsi="Noto Sans" w:cs="Noto Sans"/>
                <w:bCs/>
                <w:color w:val="434343"/>
                <w:sz w:val="18"/>
                <w:szCs w:val="18"/>
              </w:rPr>
              <w:t xml:space="preserve"> flow from </w:t>
            </w:r>
            <w:proofErr w:type="spellStart"/>
            <w:r w:rsidR="00D1794D" w:rsidRPr="00A6327B">
              <w:rPr>
                <w:rFonts w:ascii="Noto Sans" w:eastAsia="Noto Sans" w:hAnsi="Noto Sans" w:cs="Noto Sans"/>
                <w:bCs/>
                <w:i/>
                <w:iCs/>
                <w:color w:val="434343"/>
                <w:sz w:val="18"/>
                <w:szCs w:val="18"/>
              </w:rPr>
              <w:t>mexicana</w:t>
            </w:r>
            <w:proofErr w:type="spellEnd"/>
            <w:r w:rsidR="00D1794D">
              <w:rPr>
                <w:rFonts w:ascii="Noto Sans" w:eastAsia="Noto Sans" w:hAnsi="Noto Sans" w:cs="Noto Sans"/>
                <w:bCs/>
                <w:color w:val="434343"/>
                <w:sz w:val="18"/>
                <w:szCs w:val="18"/>
              </w:rPr>
              <w:t xml:space="preserve"> was assessed by D-statistics and </w:t>
            </w:r>
            <w:r w:rsidR="00852D3F" w:rsidRPr="00852D3F">
              <w:rPr>
                <w:rFonts w:ascii="Noto Sans" w:eastAsia="Noto Sans" w:hAnsi="Noto Sans" w:cs="Noto Sans"/>
                <w:bCs/>
                <w:color w:val="434343"/>
                <w:sz w:val="18"/>
                <w:szCs w:val="18"/>
              </w:rPr>
              <w:t xml:space="preserve">multiple D-statistic distributions </w:t>
            </w:r>
            <w:r w:rsidR="00852D3F">
              <w:rPr>
                <w:rFonts w:ascii="Noto Sans" w:eastAsia="Noto Sans" w:hAnsi="Noto Sans" w:cs="Noto Sans"/>
                <w:bCs/>
                <w:color w:val="434343"/>
                <w:sz w:val="18"/>
                <w:szCs w:val="18"/>
              </w:rPr>
              <w:t xml:space="preserve">were compared with </w:t>
            </w:r>
            <w:r w:rsidR="00A6327B" w:rsidRPr="00A6327B">
              <w:rPr>
                <w:rFonts w:ascii="Noto Sans" w:eastAsia="Noto Sans" w:hAnsi="Noto Sans" w:cs="Noto Sans"/>
                <w:bCs/>
                <w:color w:val="434343"/>
                <w:sz w:val="18"/>
                <w:szCs w:val="18"/>
              </w:rPr>
              <w:t>two-sample Kolmogorov-Smirnov</w:t>
            </w:r>
            <w:r w:rsidR="00A6327B">
              <w:rPr>
                <w:rFonts w:ascii="Noto Sans" w:eastAsia="Noto Sans" w:hAnsi="Noto Sans" w:cs="Noto Sans"/>
                <w:bCs/>
                <w:color w:val="434343"/>
                <w:sz w:val="18"/>
                <w:szCs w:val="18"/>
              </w:rPr>
              <w:t xml:space="preserve"> tests (</w:t>
            </w:r>
            <w:r w:rsidR="004910DC" w:rsidRPr="004910DC">
              <w:rPr>
                <w:rFonts w:ascii="Noto Sans" w:eastAsia="Noto Sans" w:hAnsi="Noto Sans" w:cs="Noto Sans"/>
                <w:bCs/>
                <w:i/>
                <w:iCs/>
                <w:color w:val="434343"/>
                <w:sz w:val="18"/>
                <w:szCs w:val="18"/>
              </w:rPr>
              <w:t>Introgression analysis</w:t>
            </w:r>
            <w:r w:rsidR="00A6327B">
              <w:rPr>
                <w:rFonts w:ascii="Noto Sans" w:eastAsia="Noto Sans" w:hAnsi="Noto Sans" w:cs="Noto Sans"/>
                <w:bCs/>
                <w:color w:val="434343"/>
                <w:sz w:val="18"/>
                <w:szCs w:val="18"/>
              </w:rPr>
              <w:t>).</w:t>
            </w:r>
          </w:p>
          <w:p w14:paraId="54E0127B" w14:textId="580A44F6" w:rsidR="00797FEF" w:rsidRPr="003D5AF6" w:rsidRDefault="005E2F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Adaptation to lowlands in </w:t>
            </w:r>
            <w:r w:rsidR="005D6D85">
              <w:rPr>
                <w:rFonts w:ascii="Noto Sans" w:eastAsia="Noto Sans" w:hAnsi="Noto Sans" w:cs="Noto Sans"/>
                <w:bCs/>
                <w:color w:val="434343"/>
                <w:sz w:val="18"/>
                <w:szCs w:val="18"/>
              </w:rPr>
              <w:t>Meso</w:t>
            </w:r>
            <w:r w:rsidR="00EA037A">
              <w:rPr>
                <w:rFonts w:ascii="Noto Sans" w:eastAsia="Noto Sans" w:hAnsi="Noto Sans" w:cs="Noto Sans"/>
                <w:bCs/>
                <w:color w:val="434343"/>
                <w:sz w:val="18"/>
                <w:szCs w:val="18"/>
              </w:rPr>
              <w:t>america</w:t>
            </w:r>
            <w:r w:rsidR="005D6D85">
              <w:rPr>
                <w:rFonts w:ascii="Noto Sans" w:eastAsia="Noto Sans" w:hAnsi="Noto Sans" w:cs="Noto Sans"/>
                <w:bCs/>
                <w:color w:val="434343"/>
                <w:sz w:val="18"/>
                <w:szCs w:val="18"/>
              </w:rPr>
              <w:t xml:space="preserve"> and South America </w:t>
            </w:r>
            <w:r w:rsidR="00EA037A">
              <w:rPr>
                <w:rFonts w:ascii="Noto Sans" w:eastAsia="Noto Sans" w:hAnsi="Noto Sans" w:cs="Noto Sans"/>
                <w:bCs/>
                <w:color w:val="434343"/>
                <w:sz w:val="18"/>
                <w:szCs w:val="18"/>
              </w:rPr>
              <w:t xml:space="preserve">was assessed with empirical </w:t>
            </w:r>
            <w:r w:rsidR="00EB62FC">
              <w:rPr>
                <w:rFonts w:ascii="Noto Sans" w:eastAsia="Noto Sans" w:hAnsi="Noto Sans" w:cs="Noto Sans"/>
                <w:bCs/>
                <w:color w:val="434343"/>
                <w:sz w:val="18"/>
                <w:szCs w:val="18"/>
              </w:rPr>
              <w:t xml:space="preserve">null </w:t>
            </w:r>
            <w:r w:rsidR="00EA037A">
              <w:rPr>
                <w:rFonts w:ascii="Noto Sans" w:eastAsia="Noto Sans" w:hAnsi="Noto Sans" w:cs="Noto Sans"/>
                <w:bCs/>
                <w:color w:val="434343"/>
                <w:sz w:val="18"/>
                <w:szCs w:val="18"/>
              </w:rPr>
              <w:t xml:space="preserve">distributions, as described in the </w:t>
            </w:r>
            <w:r w:rsidR="00F82DFF">
              <w:rPr>
                <w:rFonts w:ascii="Noto Sans" w:eastAsia="Noto Sans" w:hAnsi="Noto Sans" w:cs="Noto Sans"/>
                <w:bCs/>
                <w:color w:val="434343"/>
                <w:sz w:val="18"/>
                <w:szCs w:val="18"/>
              </w:rPr>
              <w:t>“</w:t>
            </w:r>
            <w:r w:rsidR="00F82DFF" w:rsidRPr="00BC13A9">
              <w:rPr>
                <w:rFonts w:ascii="Noto Sans" w:eastAsia="Noto Sans" w:hAnsi="Noto Sans" w:cs="Noto Sans"/>
                <w:bCs/>
                <w:i/>
                <w:iCs/>
                <w:color w:val="434343"/>
                <w:sz w:val="18"/>
                <w:szCs w:val="18"/>
              </w:rPr>
              <w:t>Specific adaptation to lowlands in Mesoamerica and South America</w:t>
            </w:r>
            <w:r w:rsidR="00F82DFF">
              <w:rPr>
                <w:rFonts w:ascii="Noto Sans" w:eastAsia="Noto Sans" w:hAnsi="Noto Sans" w:cs="Noto Sans"/>
                <w:bCs/>
                <w:color w:val="434343"/>
                <w:sz w:val="18"/>
                <w:szCs w:val="18"/>
              </w:rPr>
              <w:t xml:space="preserve">” section in the </w:t>
            </w:r>
            <w:r w:rsidR="00E30E08">
              <w:rPr>
                <w:rFonts w:ascii="Noto Sans" w:eastAsia="Noto Sans" w:hAnsi="Noto Sans" w:cs="Noto Sans"/>
                <w:bCs/>
                <w:color w:val="434343"/>
                <w:sz w:val="18"/>
                <w:szCs w:val="18"/>
              </w:rPr>
              <w:t>R</w:t>
            </w:r>
            <w:r w:rsidR="00F82DFF">
              <w:rPr>
                <w:rFonts w:ascii="Noto Sans" w:eastAsia="Noto Sans" w:hAnsi="Noto Sans" w:cs="Noto Sans"/>
                <w:bCs/>
                <w:color w:val="434343"/>
                <w:sz w:val="18"/>
                <w:szCs w:val="18"/>
              </w:rPr>
              <w:t>esults</w:t>
            </w:r>
            <w:r w:rsidR="00E30E08">
              <w:rPr>
                <w:rFonts w:ascii="Noto Sans" w:eastAsia="Noto Sans" w:hAnsi="Noto Sans" w:cs="Noto Sans"/>
                <w:bCs/>
                <w:color w:val="434343"/>
                <w:sz w:val="18"/>
                <w:szCs w:val="18"/>
              </w:rPr>
              <w:t xml:space="preserve"> section</w:t>
            </w:r>
            <w:r w:rsidR="00F82DFF">
              <w:rPr>
                <w:rFonts w:ascii="Noto Sans" w:eastAsia="Noto Sans" w:hAnsi="Noto Sans" w:cs="Noto Sans"/>
                <w:bCs/>
                <w:color w:val="434343"/>
                <w:sz w:val="18"/>
                <w:szCs w:val="18"/>
              </w:rPr>
              <w:t xml:space="preserve">; the </w:t>
            </w:r>
            <w:r w:rsidR="00D04CBB">
              <w:rPr>
                <w:rFonts w:ascii="Noto Sans" w:eastAsia="Noto Sans" w:hAnsi="Noto Sans" w:cs="Noto Sans"/>
                <w:bCs/>
                <w:color w:val="434343"/>
                <w:sz w:val="18"/>
                <w:szCs w:val="18"/>
              </w:rPr>
              <w:t>“</w:t>
            </w:r>
            <w:r w:rsidR="00D04CBB" w:rsidRPr="00D04CBB">
              <w:rPr>
                <w:rFonts w:ascii="Noto Sans" w:eastAsia="Noto Sans" w:hAnsi="Noto Sans" w:cs="Noto Sans"/>
                <w:bCs/>
                <w:i/>
                <w:iCs/>
                <w:color w:val="434343"/>
                <w:sz w:val="18"/>
                <w:szCs w:val="18"/>
              </w:rPr>
              <w:t>Coverage at adaptive sites</w:t>
            </w:r>
            <w:r w:rsidR="00D04CBB">
              <w:rPr>
                <w:rFonts w:ascii="Noto Sans" w:eastAsia="Noto Sans" w:hAnsi="Noto Sans" w:cs="Noto Sans"/>
                <w:bCs/>
                <w:color w:val="434343"/>
                <w:sz w:val="18"/>
                <w:szCs w:val="18"/>
              </w:rPr>
              <w:t>” and “</w:t>
            </w:r>
            <w:r w:rsidR="00984AAE" w:rsidRPr="00984AAE">
              <w:rPr>
                <w:rFonts w:ascii="Noto Sans" w:eastAsia="Noto Sans" w:hAnsi="Noto Sans" w:cs="Noto Sans"/>
                <w:bCs/>
                <w:i/>
                <w:iCs/>
                <w:color w:val="434343"/>
                <w:sz w:val="18"/>
                <w:szCs w:val="18"/>
              </w:rPr>
              <w:t>Adaptation to Mesoamerican and South American lands</w:t>
            </w:r>
            <w:r w:rsidR="00D04CBB">
              <w:rPr>
                <w:rFonts w:ascii="Noto Sans" w:eastAsia="Noto Sans" w:hAnsi="Noto Sans" w:cs="Noto Sans"/>
                <w:bCs/>
                <w:color w:val="434343"/>
                <w:sz w:val="18"/>
                <w:szCs w:val="18"/>
              </w:rPr>
              <w:t>”</w:t>
            </w:r>
            <w:r w:rsidR="00984AAE">
              <w:rPr>
                <w:rFonts w:ascii="Noto Sans" w:eastAsia="Noto Sans" w:hAnsi="Noto Sans" w:cs="Noto Sans"/>
                <w:bCs/>
                <w:color w:val="434343"/>
                <w:sz w:val="18"/>
                <w:szCs w:val="18"/>
              </w:rPr>
              <w:t xml:space="preserve"> sections in the Material and Methods part</w:t>
            </w:r>
            <w:r w:rsidR="009C4606">
              <w:rPr>
                <w:rFonts w:ascii="Noto Sans" w:eastAsia="Noto Sans" w:hAnsi="Noto Sans" w:cs="Noto Sans"/>
                <w:bCs/>
                <w:color w:val="434343"/>
                <w:sz w:val="18"/>
                <w:szCs w:val="18"/>
              </w:rPr>
              <w:t>;</w:t>
            </w:r>
            <w:r w:rsidR="00984AAE">
              <w:rPr>
                <w:rFonts w:ascii="Noto Sans" w:eastAsia="Noto Sans" w:hAnsi="Noto Sans" w:cs="Noto Sans"/>
                <w:bCs/>
                <w:color w:val="434343"/>
                <w:sz w:val="18"/>
                <w:szCs w:val="18"/>
              </w:rPr>
              <w:t xml:space="preserve"> and in</w:t>
            </w:r>
            <w:r w:rsidR="00C12BD2">
              <w:rPr>
                <w:rFonts w:ascii="Noto Sans" w:eastAsia="Noto Sans" w:hAnsi="Noto Sans" w:cs="Noto Sans"/>
                <w:bCs/>
                <w:color w:val="434343"/>
                <w:sz w:val="18"/>
                <w:szCs w:val="18"/>
              </w:rPr>
              <w:t xml:space="preserve"> Figure 5</w:t>
            </w:r>
            <w:r w:rsidR="00090BC7">
              <w:rPr>
                <w:rFonts w:ascii="Noto Sans" w:eastAsia="Noto Sans" w:hAnsi="Noto Sans" w:cs="Noto Sans"/>
                <w:bCs/>
                <w:color w:val="434343"/>
                <w:sz w:val="18"/>
                <w:szCs w:val="18"/>
              </w:rPr>
              <w:t xml:space="preserve"> and its figure supplement 1</w:t>
            </w:r>
            <w:r w:rsidR="00847FAD">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6C25B0" w:rsidRDefault="00427975">
            <w:pPr>
              <w:rPr>
                <w:rFonts w:ascii="Noto Sans" w:eastAsia="Noto Sans" w:hAnsi="Noto Sans" w:cs="Noto Sans"/>
                <w:color w:val="434343"/>
                <w:sz w:val="18"/>
                <w:szCs w:val="18"/>
                <w:highlight w:val="yellow"/>
              </w:rPr>
            </w:pPr>
            <w:r w:rsidRPr="00A82975">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DAFFB8" w14:textId="1D0468D0" w:rsidR="00F102CC" w:rsidRDefault="006862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manuscript includes a data availability statement for newly created sequence datasets. </w:t>
            </w:r>
            <w:r w:rsidR="00CA5DD7">
              <w:rPr>
                <w:rFonts w:ascii="Noto Sans" w:eastAsia="Noto Sans" w:hAnsi="Noto Sans" w:cs="Noto Sans"/>
                <w:bCs/>
                <w:color w:val="434343"/>
                <w:sz w:val="18"/>
                <w:szCs w:val="18"/>
              </w:rPr>
              <w:t xml:space="preserve">Other </w:t>
            </w:r>
            <w:r w:rsidR="0083688C">
              <w:rPr>
                <w:rFonts w:ascii="Noto Sans" w:eastAsia="Noto Sans" w:hAnsi="Noto Sans" w:cs="Noto Sans"/>
                <w:bCs/>
                <w:color w:val="434343"/>
                <w:sz w:val="18"/>
                <w:szCs w:val="18"/>
              </w:rPr>
              <w:t xml:space="preserve">newly created </w:t>
            </w:r>
            <w:r w:rsidR="00CA5DD7">
              <w:rPr>
                <w:rFonts w:ascii="Noto Sans" w:eastAsia="Noto Sans" w:hAnsi="Noto Sans" w:cs="Noto Sans"/>
                <w:bCs/>
                <w:color w:val="434343"/>
                <w:sz w:val="18"/>
                <w:szCs w:val="18"/>
              </w:rPr>
              <w:t>datasets are provided in the supplemental material (</w:t>
            </w:r>
            <w:r w:rsidR="00B76A35">
              <w:rPr>
                <w:rFonts w:ascii="Noto Sans" w:eastAsia="Noto Sans" w:hAnsi="Noto Sans" w:cs="Noto Sans"/>
                <w:bCs/>
                <w:color w:val="434343"/>
                <w:sz w:val="18"/>
                <w:szCs w:val="18"/>
              </w:rPr>
              <w:t xml:space="preserve">Figure </w:t>
            </w:r>
            <w:r w:rsidR="00B265CB">
              <w:rPr>
                <w:rFonts w:ascii="Noto Sans" w:eastAsia="Noto Sans" w:hAnsi="Noto Sans" w:cs="Noto Sans"/>
                <w:bCs/>
                <w:color w:val="434343"/>
                <w:sz w:val="18"/>
                <w:szCs w:val="18"/>
              </w:rPr>
              <w:t>5</w:t>
            </w:r>
            <w:r w:rsidR="00B76A35">
              <w:rPr>
                <w:rFonts w:ascii="Noto Sans" w:eastAsia="Noto Sans" w:hAnsi="Noto Sans" w:cs="Noto Sans"/>
                <w:bCs/>
                <w:color w:val="434343"/>
                <w:sz w:val="18"/>
                <w:szCs w:val="18"/>
              </w:rPr>
              <w:t xml:space="preserve"> </w:t>
            </w:r>
            <w:r w:rsidR="00312546">
              <w:rPr>
                <w:rFonts w:ascii="Noto Sans" w:eastAsia="Noto Sans" w:hAnsi="Noto Sans" w:cs="Noto Sans"/>
                <w:bCs/>
                <w:color w:val="434343"/>
                <w:sz w:val="18"/>
                <w:szCs w:val="18"/>
              </w:rPr>
              <w:t>–</w:t>
            </w:r>
            <w:r w:rsidR="00B76A35">
              <w:rPr>
                <w:rFonts w:ascii="Noto Sans" w:eastAsia="Noto Sans" w:hAnsi="Noto Sans" w:cs="Noto Sans"/>
                <w:bCs/>
                <w:color w:val="434343"/>
                <w:sz w:val="18"/>
                <w:szCs w:val="18"/>
              </w:rPr>
              <w:t xml:space="preserve"> </w:t>
            </w:r>
            <w:r w:rsidR="00312546">
              <w:rPr>
                <w:rFonts w:ascii="Noto Sans" w:eastAsia="Noto Sans" w:hAnsi="Noto Sans" w:cs="Noto Sans"/>
                <w:bCs/>
                <w:color w:val="434343"/>
                <w:sz w:val="18"/>
                <w:szCs w:val="18"/>
              </w:rPr>
              <w:t>Source Data File</w:t>
            </w:r>
            <w:r w:rsidR="00CA5DD7">
              <w:rPr>
                <w:rFonts w:ascii="Noto Sans" w:eastAsia="Noto Sans" w:hAnsi="Noto Sans" w:cs="Noto Sans"/>
                <w:bCs/>
                <w:color w:val="434343"/>
                <w:sz w:val="18"/>
                <w:szCs w:val="18"/>
              </w:rPr>
              <w:t>)</w:t>
            </w:r>
            <w:r w:rsidR="006501BF">
              <w:rPr>
                <w:rFonts w:ascii="Noto Sans" w:eastAsia="Noto Sans" w:hAnsi="Noto Sans" w:cs="Noto Sans"/>
                <w:bCs/>
                <w:color w:val="434343"/>
                <w:sz w:val="18"/>
                <w:szCs w:val="18"/>
              </w:rPr>
              <w:t>.</w:t>
            </w:r>
          </w:p>
          <w:p w14:paraId="4790A381" w14:textId="235CBE0B" w:rsidR="006501BF" w:rsidRPr="003D5AF6" w:rsidRDefault="006501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datasets include HapMap</w:t>
            </w:r>
            <w:r w:rsidR="007A53FC">
              <w:rPr>
                <w:rFonts w:ascii="Noto Sans" w:eastAsia="Noto Sans" w:hAnsi="Noto Sans" w:cs="Noto Sans"/>
                <w:bCs/>
                <w:color w:val="434343"/>
                <w:sz w:val="18"/>
                <w:szCs w:val="18"/>
              </w:rPr>
              <w:t>3 data</w:t>
            </w:r>
            <w:r w:rsidR="00EE7B58">
              <w:rPr>
                <w:rFonts w:ascii="Noto Sans" w:eastAsia="Noto Sans" w:hAnsi="Noto Sans" w:cs="Noto Sans"/>
                <w:bCs/>
                <w:color w:val="434343"/>
                <w:sz w:val="18"/>
                <w:szCs w:val="18"/>
              </w:rPr>
              <w:t>, and adaptive and non-adaptive SNPs from a previously published study</w:t>
            </w:r>
            <w:r w:rsidR="00560143">
              <w:rPr>
                <w:rFonts w:ascii="Noto Sans" w:eastAsia="Noto Sans" w:hAnsi="Noto Sans" w:cs="Noto Sans"/>
                <w:bCs/>
                <w:color w:val="434343"/>
                <w:sz w:val="18"/>
                <w:szCs w:val="18"/>
              </w:rPr>
              <w:t xml:space="preserve">, </w:t>
            </w:r>
            <w:r w:rsidR="00BC2B57">
              <w:rPr>
                <w:rFonts w:ascii="Noto Sans" w:eastAsia="Noto Sans" w:hAnsi="Noto Sans" w:cs="Noto Sans"/>
                <w:bCs/>
                <w:color w:val="434343"/>
                <w:sz w:val="18"/>
                <w:szCs w:val="18"/>
              </w:rPr>
              <w:t>both</w:t>
            </w:r>
            <w:r w:rsidR="00560143">
              <w:rPr>
                <w:rFonts w:ascii="Noto Sans" w:eastAsia="Noto Sans" w:hAnsi="Noto Sans" w:cs="Noto Sans"/>
                <w:bCs/>
                <w:color w:val="434343"/>
                <w:sz w:val="18"/>
                <w:szCs w:val="18"/>
              </w:rPr>
              <w:t xml:space="preserve"> referenced in the appropriate Material and Methods sections</w:t>
            </w:r>
            <w:r w:rsidR="00A82975">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6C25B0" w:rsidRDefault="00427975">
            <w:pPr>
              <w:rPr>
                <w:rFonts w:ascii="Noto Sans" w:eastAsia="Noto Sans" w:hAnsi="Noto Sans" w:cs="Noto Sans"/>
                <w:color w:val="434343"/>
                <w:sz w:val="18"/>
                <w:szCs w:val="18"/>
                <w:highlight w:val="yellow"/>
              </w:rPr>
            </w:pPr>
            <w:r w:rsidRPr="0011241A">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11241A">
              <w:rPr>
                <w:rFonts w:ascii="Noto Sans" w:eastAsia="Noto Sans" w:hAnsi="Noto Sans" w:cs="Noto Sans"/>
                <w:color w:val="434343"/>
                <w:sz w:val="18"/>
                <w:szCs w:val="18"/>
              </w:rPr>
              <w:t>where</w:t>
            </w:r>
            <w:proofErr w:type="spellEnd"/>
            <w:r w:rsidRPr="0011241A">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52C22A" w14:textId="77777777" w:rsidR="00F102CC" w:rsidRPr="00364299" w:rsidRDefault="00FB02C5">
            <w:pPr>
              <w:spacing w:line="225" w:lineRule="auto"/>
              <w:rPr>
                <w:rFonts w:ascii="Noto Sans" w:eastAsia="Noto Sans" w:hAnsi="Noto Sans" w:cs="Noto Sans"/>
                <w:bCs/>
                <w:color w:val="434343"/>
                <w:sz w:val="18"/>
                <w:szCs w:val="18"/>
                <w:lang w:val="pt-PT"/>
              </w:rPr>
            </w:pPr>
            <w:r w:rsidRPr="00FB02C5">
              <w:rPr>
                <w:rFonts w:ascii="Noto Sans" w:eastAsia="Noto Sans" w:hAnsi="Noto Sans" w:cs="Noto Sans"/>
                <w:bCs/>
                <w:color w:val="434343"/>
                <w:sz w:val="18"/>
                <w:szCs w:val="18"/>
              </w:rPr>
              <w:t xml:space="preserve">Sequence data generated for this study have been deposited in the European Nucleotide Archive (accession no. </w:t>
            </w:r>
            <w:r w:rsidRPr="00364299">
              <w:rPr>
                <w:rFonts w:ascii="Noto Sans" w:eastAsia="Noto Sans" w:hAnsi="Noto Sans" w:cs="Noto Sans"/>
                <w:bCs/>
                <w:color w:val="434343"/>
                <w:sz w:val="18"/>
                <w:szCs w:val="18"/>
                <w:lang w:val="pt-PT"/>
              </w:rPr>
              <w:t xml:space="preserve">ERS13471621 for Par_N1; ERS13471622 for Par_N9; </w:t>
            </w:r>
            <w:proofErr w:type="spellStart"/>
            <w:r w:rsidRPr="00364299">
              <w:rPr>
                <w:rFonts w:ascii="Noto Sans" w:eastAsia="Noto Sans" w:hAnsi="Noto Sans" w:cs="Noto Sans"/>
                <w:bCs/>
                <w:color w:val="434343"/>
                <w:sz w:val="18"/>
                <w:szCs w:val="18"/>
                <w:lang w:val="pt-PT"/>
              </w:rPr>
              <w:t>and</w:t>
            </w:r>
            <w:proofErr w:type="spellEnd"/>
            <w:r w:rsidRPr="00364299">
              <w:rPr>
                <w:rFonts w:ascii="Noto Sans" w:eastAsia="Noto Sans" w:hAnsi="Noto Sans" w:cs="Noto Sans"/>
                <w:bCs/>
                <w:color w:val="434343"/>
                <w:sz w:val="18"/>
                <w:szCs w:val="18"/>
                <w:lang w:val="pt-PT"/>
              </w:rPr>
              <w:t xml:space="preserve"> ERS13471623 for Par_N16).</w:t>
            </w:r>
          </w:p>
          <w:p w14:paraId="78FCD14D" w14:textId="008F23A4" w:rsidR="00FB02C5" w:rsidRPr="003D5AF6" w:rsidRDefault="00FB02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11241A">
              <w:rPr>
                <w:rFonts w:ascii="Noto Sans" w:eastAsia="Noto Sans" w:hAnsi="Noto Sans" w:cs="Noto Sans"/>
                <w:bCs/>
                <w:i/>
                <w:i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6C25B0" w:rsidRDefault="00427975">
            <w:pPr>
              <w:rPr>
                <w:rFonts w:ascii="Noto Sans" w:eastAsia="Noto Sans" w:hAnsi="Noto Sans" w:cs="Noto Sans"/>
                <w:color w:val="434343"/>
                <w:sz w:val="18"/>
                <w:szCs w:val="18"/>
                <w:highlight w:val="yellow"/>
              </w:rPr>
            </w:pPr>
            <w:r w:rsidRPr="00A40AD4">
              <w:rPr>
                <w:rFonts w:ascii="Noto Sans" w:eastAsia="Noto Sans" w:hAnsi="Noto Sans" w:cs="Noto Sans"/>
                <w:color w:val="434343"/>
                <w:sz w:val="18"/>
                <w:szCs w:val="18"/>
              </w:rPr>
              <w:t>If reused data is publicly available provide accession number in repository OR DOI</w:t>
            </w:r>
            <w:r w:rsidR="001B3BCC" w:rsidRPr="00A40AD4">
              <w:rPr>
                <w:rFonts w:ascii="Noto Sans" w:eastAsia="Noto Sans" w:hAnsi="Noto Sans" w:cs="Noto Sans"/>
                <w:color w:val="434343"/>
                <w:sz w:val="18"/>
                <w:szCs w:val="18"/>
              </w:rPr>
              <w:t>,</w:t>
            </w:r>
            <w:r w:rsidRPr="00A40AD4">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D265EB" w14:textId="77777777" w:rsidR="00165AC9" w:rsidRDefault="00165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HapMap3 data comes from:</w:t>
            </w:r>
          </w:p>
          <w:p w14:paraId="7E855AA3" w14:textId="3B9C363B" w:rsidR="00F102CC" w:rsidRDefault="00B61B42">
            <w:pPr>
              <w:spacing w:line="225" w:lineRule="auto"/>
              <w:rPr>
                <w:rFonts w:ascii="Noto Sans" w:eastAsia="Noto Sans" w:hAnsi="Noto Sans" w:cs="Noto Sans"/>
                <w:bCs/>
                <w:color w:val="434343"/>
                <w:sz w:val="18"/>
                <w:szCs w:val="18"/>
              </w:rPr>
            </w:pPr>
            <w:r w:rsidRPr="00B61B42">
              <w:rPr>
                <w:rFonts w:ascii="Noto Sans" w:eastAsia="Noto Sans" w:hAnsi="Noto Sans" w:cs="Noto Sans"/>
                <w:bCs/>
                <w:color w:val="434343"/>
                <w:sz w:val="18"/>
                <w:szCs w:val="18"/>
              </w:rPr>
              <w:t>R. Bukowski, et al.</w:t>
            </w:r>
            <w:r w:rsidR="006B55D6">
              <w:rPr>
                <w:rFonts w:ascii="Noto Sans" w:eastAsia="Noto Sans" w:hAnsi="Noto Sans" w:cs="Noto Sans"/>
                <w:bCs/>
                <w:color w:val="434343"/>
                <w:sz w:val="18"/>
                <w:szCs w:val="18"/>
              </w:rPr>
              <w:t>,</w:t>
            </w:r>
            <w:r w:rsidR="00436A43">
              <w:rPr>
                <w:rFonts w:ascii="Noto Sans" w:eastAsia="Noto Sans" w:hAnsi="Noto Sans" w:cs="Noto Sans"/>
                <w:bCs/>
                <w:color w:val="434343"/>
                <w:sz w:val="18"/>
                <w:szCs w:val="18"/>
              </w:rPr>
              <w:t xml:space="preserve"> 2018</w:t>
            </w:r>
            <w:r w:rsidR="006B55D6">
              <w:rPr>
                <w:rFonts w:ascii="Noto Sans" w:eastAsia="Noto Sans" w:hAnsi="Noto Sans" w:cs="Noto Sans"/>
                <w:bCs/>
                <w:color w:val="434343"/>
                <w:sz w:val="18"/>
                <w:szCs w:val="18"/>
              </w:rPr>
              <w:t>,</w:t>
            </w:r>
            <w:r w:rsidRPr="00B61B42">
              <w:rPr>
                <w:rFonts w:ascii="Noto Sans" w:eastAsia="Noto Sans" w:hAnsi="Noto Sans" w:cs="Noto Sans"/>
                <w:bCs/>
                <w:color w:val="434343"/>
                <w:sz w:val="18"/>
                <w:szCs w:val="18"/>
              </w:rPr>
              <w:t xml:space="preserve"> Construction of the </w:t>
            </w:r>
            <w:proofErr w:type="gramStart"/>
            <w:r w:rsidRPr="00B61B42">
              <w:rPr>
                <w:rFonts w:ascii="Noto Sans" w:eastAsia="Noto Sans" w:hAnsi="Noto Sans" w:cs="Noto Sans"/>
                <w:bCs/>
                <w:color w:val="434343"/>
                <w:sz w:val="18"/>
                <w:szCs w:val="18"/>
              </w:rPr>
              <w:t>third-generation</w:t>
            </w:r>
            <w:proofErr w:type="gramEnd"/>
            <w:r w:rsidRPr="00B61B42">
              <w:rPr>
                <w:rFonts w:ascii="Noto Sans" w:eastAsia="Noto Sans" w:hAnsi="Noto Sans" w:cs="Noto Sans"/>
                <w:bCs/>
                <w:color w:val="434343"/>
                <w:sz w:val="18"/>
                <w:szCs w:val="18"/>
              </w:rPr>
              <w:t xml:space="preserve"> </w:t>
            </w:r>
            <w:proofErr w:type="spellStart"/>
            <w:r w:rsidRPr="006B55D6">
              <w:rPr>
                <w:rFonts w:ascii="Noto Sans" w:eastAsia="Noto Sans" w:hAnsi="Noto Sans" w:cs="Noto Sans"/>
                <w:bCs/>
                <w:i/>
                <w:iCs/>
                <w:color w:val="434343"/>
                <w:sz w:val="18"/>
                <w:szCs w:val="18"/>
              </w:rPr>
              <w:t>Zea</w:t>
            </w:r>
            <w:proofErr w:type="spellEnd"/>
            <w:r w:rsidRPr="006B55D6">
              <w:rPr>
                <w:rFonts w:ascii="Noto Sans" w:eastAsia="Noto Sans" w:hAnsi="Noto Sans" w:cs="Noto Sans"/>
                <w:bCs/>
                <w:i/>
                <w:iCs/>
                <w:color w:val="434343"/>
                <w:sz w:val="18"/>
                <w:szCs w:val="18"/>
              </w:rPr>
              <w:t xml:space="preserve"> mays</w:t>
            </w:r>
            <w:r w:rsidRPr="00B61B42">
              <w:rPr>
                <w:rFonts w:ascii="Noto Sans" w:eastAsia="Noto Sans" w:hAnsi="Noto Sans" w:cs="Noto Sans"/>
                <w:bCs/>
                <w:color w:val="434343"/>
                <w:sz w:val="18"/>
                <w:szCs w:val="18"/>
              </w:rPr>
              <w:t xml:space="preserve"> haplotype map. </w:t>
            </w:r>
            <w:proofErr w:type="spellStart"/>
            <w:r w:rsidRPr="00B61B42">
              <w:rPr>
                <w:rFonts w:ascii="Noto Sans" w:eastAsia="Noto Sans" w:hAnsi="Noto Sans" w:cs="Noto Sans"/>
                <w:bCs/>
                <w:color w:val="434343"/>
                <w:sz w:val="18"/>
                <w:szCs w:val="18"/>
              </w:rPr>
              <w:t>Gigascience</w:t>
            </w:r>
            <w:proofErr w:type="spellEnd"/>
            <w:r w:rsidRPr="00B61B42">
              <w:rPr>
                <w:rFonts w:ascii="Noto Sans" w:eastAsia="Noto Sans" w:hAnsi="Noto Sans" w:cs="Noto Sans"/>
                <w:bCs/>
                <w:color w:val="434343"/>
                <w:sz w:val="18"/>
                <w:szCs w:val="18"/>
              </w:rPr>
              <w:t xml:space="preserve"> 7, 1–12.</w:t>
            </w:r>
          </w:p>
          <w:p w14:paraId="2C226596" w14:textId="0A73C804" w:rsidR="00165AC9" w:rsidRDefault="00A4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Adaptive and non-adaptive SNPs come from:</w:t>
            </w:r>
          </w:p>
          <w:p w14:paraId="2BF0859A" w14:textId="0715A16A" w:rsidR="00B61B42" w:rsidRPr="003D5AF6" w:rsidRDefault="008139FB">
            <w:pPr>
              <w:spacing w:line="225" w:lineRule="auto"/>
              <w:rPr>
                <w:rFonts w:ascii="Noto Sans" w:eastAsia="Noto Sans" w:hAnsi="Noto Sans" w:cs="Noto Sans"/>
                <w:bCs/>
                <w:color w:val="434343"/>
                <w:sz w:val="18"/>
                <w:szCs w:val="18"/>
              </w:rPr>
            </w:pPr>
            <w:r w:rsidRPr="008139FB">
              <w:rPr>
                <w:rFonts w:ascii="Noto Sans" w:eastAsia="Noto Sans" w:hAnsi="Noto Sans" w:cs="Noto Sans"/>
                <w:bCs/>
                <w:color w:val="434343"/>
                <w:sz w:val="18"/>
                <w:szCs w:val="18"/>
              </w:rPr>
              <w:t xml:space="preserve">S. </w:t>
            </w:r>
            <w:proofErr w:type="spellStart"/>
            <w:r w:rsidRPr="008139FB">
              <w:rPr>
                <w:rFonts w:ascii="Noto Sans" w:eastAsia="Noto Sans" w:hAnsi="Noto Sans" w:cs="Noto Sans"/>
                <w:bCs/>
                <w:color w:val="434343"/>
                <w:sz w:val="18"/>
                <w:szCs w:val="18"/>
              </w:rPr>
              <w:t>Takuno</w:t>
            </w:r>
            <w:proofErr w:type="spellEnd"/>
            <w:r w:rsidRPr="008139FB">
              <w:rPr>
                <w:rFonts w:ascii="Noto Sans" w:eastAsia="Noto Sans" w:hAnsi="Noto Sans" w:cs="Noto Sans"/>
                <w:bCs/>
                <w:color w:val="434343"/>
                <w:sz w:val="18"/>
                <w:szCs w:val="18"/>
              </w:rPr>
              <w:t xml:space="preserve">, et al., </w:t>
            </w:r>
            <w:r w:rsidR="006B55D6">
              <w:rPr>
                <w:rFonts w:ascii="Noto Sans" w:eastAsia="Noto Sans" w:hAnsi="Noto Sans" w:cs="Noto Sans"/>
                <w:bCs/>
                <w:color w:val="434343"/>
                <w:sz w:val="18"/>
                <w:szCs w:val="18"/>
              </w:rPr>
              <w:t xml:space="preserve">2015, </w:t>
            </w:r>
            <w:r w:rsidRPr="008139FB">
              <w:rPr>
                <w:rFonts w:ascii="Noto Sans" w:eastAsia="Noto Sans" w:hAnsi="Noto Sans" w:cs="Noto Sans"/>
                <w:bCs/>
                <w:color w:val="434343"/>
                <w:sz w:val="18"/>
                <w:szCs w:val="18"/>
              </w:rPr>
              <w:t>Independent Molecular Basis of Convergent Highland Adaptation in Maize. Genetics 200, 1297–1312.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sidRPr="00C96ABB">
              <w:rPr>
                <w:rFonts w:ascii="Noto Sans" w:eastAsia="Noto Sans" w:hAnsi="Noto Sans" w:cs="Noto Sans"/>
                <w:color w:val="434343"/>
                <w:sz w:val="18"/>
                <w:szCs w:val="18"/>
              </w:rPr>
              <w:t xml:space="preserve">For </w:t>
            </w:r>
            <w:r w:rsidR="005B0259" w:rsidRPr="00C96ABB">
              <w:rPr>
                <w:rFonts w:ascii="Noto Sans" w:eastAsia="Noto Sans" w:hAnsi="Noto Sans" w:cs="Noto Sans"/>
                <w:color w:val="434343"/>
                <w:sz w:val="18"/>
                <w:szCs w:val="18"/>
              </w:rPr>
              <w:t xml:space="preserve">any </w:t>
            </w:r>
            <w:r w:rsidRPr="00C96ABB">
              <w:rPr>
                <w:rFonts w:ascii="Noto Sans" w:eastAsia="Noto Sans" w:hAnsi="Noto Sans" w:cs="Noto Sans"/>
                <w:color w:val="434343"/>
                <w:sz w:val="18"/>
                <w:szCs w:val="18"/>
              </w:rPr>
              <w:t>computer code/software/mathematical algorithm</w:t>
            </w:r>
            <w:r w:rsidR="005B0259" w:rsidRPr="00C96ABB">
              <w:rPr>
                <w:rFonts w:ascii="Noto Sans" w:eastAsia="Noto Sans" w:hAnsi="Noto Sans" w:cs="Noto Sans"/>
                <w:color w:val="434343"/>
                <w:sz w:val="18"/>
                <w:szCs w:val="18"/>
              </w:rPr>
              <w:t>s</w:t>
            </w:r>
            <w:r w:rsidRPr="00C96ABB">
              <w:rPr>
                <w:rFonts w:ascii="Noto Sans" w:eastAsia="Noto Sans" w:hAnsi="Noto Sans" w:cs="Noto Sans"/>
                <w:color w:val="434343"/>
                <w:sz w:val="18"/>
                <w:szCs w:val="18"/>
              </w:rPr>
              <w:t xml:space="preserve"> essential for replicating the main findings of the study, </w:t>
            </w:r>
            <w:r w:rsidR="005B0259" w:rsidRPr="00C96ABB">
              <w:rPr>
                <w:rFonts w:ascii="Noto Sans" w:eastAsia="Noto Sans" w:hAnsi="Noto Sans" w:cs="Noto Sans"/>
                <w:color w:val="434343"/>
                <w:sz w:val="18"/>
                <w:szCs w:val="18"/>
              </w:rPr>
              <w:t xml:space="preserve">whether newly generated or re-used, </w:t>
            </w:r>
            <w:r w:rsidRPr="00C96ABB">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94CACD" w14:textId="620F4571" w:rsidR="00F102CC" w:rsidRDefault="007D2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w:t>
            </w:r>
            <w:r w:rsidRPr="007D202B">
              <w:rPr>
                <w:rFonts w:ascii="Noto Sans" w:eastAsia="Noto Sans" w:hAnsi="Noto Sans" w:cs="Noto Sans"/>
                <w:bCs/>
                <w:color w:val="434343"/>
                <w:sz w:val="18"/>
                <w:szCs w:val="18"/>
              </w:rPr>
              <w:t>ootstrap pseudo-replicates were generated with a parallelized version of a public script (https://github.com/mgharvey/misc_python/blob/master/bin/TreeMix/treemix_tree_with_bootstraps.py)</w:t>
            </w:r>
            <w:r w:rsidR="00452340">
              <w:rPr>
                <w:rFonts w:ascii="Noto Sans" w:eastAsia="Noto Sans" w:hAnsi="Noto Sans" w:cs="Noto Sans"/>
                <w:bCs/>
                <w:color w:val="434343"/>
                <w:sz w:val="18"/>
                <w:szCs w:val="18"/>
              </w:rPr>
              <w:t xml:space="preserve"> as stated in Material and </w:t>
            </w:r>
            <w:r w:rsidR="001D46D9">
              <w:rPr>
                <w:rFonts w:ascii="Noto Sans" w:eastAsia="Noto Sans" w:hAnsi="Noto Sans" w:cs="Noto Sans"/>
                <w:bCs/>
                <w:color w:val="434343"/>
                <w:sz w:val="18"/>
                <w:szCs w:val="18"/>
              </w:rPr>
              <w:t>Methods</w:t>
            </w:r>
            <w:r w:rsidR="00452340">
              <w:rPr>
                <w:rFonts w:ascii="Noto Sans" w:eastAsia="Noto Sans" w:hAnsi="Noto Sans" w:cs="Noto Sans"/>
                <w:bCs/>
                <w:color w:val="434343"/>
                <w:sz w:val="18"/>
                <w:szCs w:val="18"/>
              </w:rPr>
              <w:t xml:space="preserve"> section</w:t>
            </w:r>
            <w:r w:rsidR="001D46D9">
              <w:rPr>
                <w:rFonts w:ascii="Noto Sans" w:eastAsia="Noto Sans" w:hAnsi="Noto Sans" w:cs="Noto Sans"/>
                <w:bCs/>
                <w:color w:val="434343"/>
                <w:sz w:val="18"/>
                <w:szCs w:val="18"/>
              </w:rPr>
              <w:t>.</w:t>
            </w:r>
          </w:p>
          <w:p w14:paraId="5BB52AB8" w14:textId="3506D27F" w:rsidR="001D46D9" w:rsidRPr="003D5AF6" w:rsidRDefault="001D46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D-statistics were computed with </w:t>
            </w:r>
            <w:proofErr w:type="spellStart"/>
            <w:r w:rsidRPr="001D46D9">
              <w:rPr>
                <w:rFonts w:ascii="Noto Sans" w:eastAsia="Noto Sans" w:hAnsi="Noto Sans" w:cs="Noto Sans"/>
                <w:bCs/>
                <w:color w:val="434343"/>
                <w:sz w:val="18"/>
                <w:szCs w:val="18"/>
              </w:rPr>
              <w:t>CalcD</w:t>
            </w:r>
            <w:proofErr w:type="spellEnd"/>
            <w:r w:rsidRPr="001D46D9">
              <w:rPr>
                <w:rFonts w:ascii="Noto Sans" w:eastAsia="Noto Sans" w:hAnsi="Noto Sans" w:cs="Noto Sans"/>
                <w:bCs/>
                <w:color w:val="434343"/>
                <w:sz w:val="18"/>
                <w:szCs w:val="18"/>
              </w:rPr>
              <w:t xml:space="preserve"> from the </w:t>
            </w:r>
            <w:proofErr w:type="spellStart"/>
            <w:r w:rsidRPr="001D46D9">
              <w:rPr>
                <w:rFonts w:ascii="Noto Sans" w:eastAsia="Noto Sans" w:hAnsi="Noto Sans" w:cs="Noto Sans"/>
                <w:bCs/>
                <w:color w:val="434343"/>
                <w:sz w:val="18"/>
                <w:szCs w:val="18"/>
              </w:rPr>
              <w:t>evobiR</w:t>
            </w:r>
            <w:proofErr w:type="spellEnd"/>
            <w:r w:rsidRPr="001D46D9">
              <w:rPr>
                <w:rFonts w:ascii="Noto Sans" w:eastAsia="Noto Sans" w:hAnsi="Noto Sans" w:cs="Noto Sans"/>
                <w:bCs/>
                <w:color w:val="434343"/>
                <w:sz w:val="18"/>
                <w:szCs w:val="18"/>
              </w:rPr>
              <w:t xml:space="preserve"> tools package</w:t>
            </w:r>
            <w:r w:rsidR="00333BAC">
              <w:rPr>
                <w:rFonts w:ascii="Noto Sans" w:eastAsia="Noto Sans" w:hAnsi="Noto Sans" w:cs="Noto Sans"/>
                <w:bCs/>
                <w:color w:val="434343"/>
                <w:sz w:val="18"/>
                <w:szCs w:val="18"/>
              </w:rPr>
              <w:t xml:space="preserve"> as referenced in the 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C45BBB2" w:rsidR="00F102CC" w:rsidRPr="003D5AF6" w:rsidRDefault="00B677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A3E5522" w:rsidR="00F102CC" w:rsidRPr="003D5AF6" w:rsidRDefault="00B677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454DF67" w:rsidR="00F102CC" w:rsidRPr="003D5AF6" w:rsidRDefault="00B677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34DC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Pr="0011241A" w:rsidRDefault="00427975">
      <w:pPr>
        <w:numPr>
          <w:ilvl w:val="0"/>
          <w:numId w:val="3"/>
        </w:numPr>
      </w:pPr>
      <w:r w:rsidRPr="0011241A">
        <w:t xml:space="preserve">High-throughput sequence data should be uploaded before submission, with a private link for reviewers provided (these are available from both GEO and </w:t>
      </w:r>
      <w:proofErr w:type="spellStart"/>
      <w:r w:rsidRPr="0011241A">
        <w:t>ArrayExpress</w:t>
      </w:r>
      <w:proofErr w:type="spellEnd"/>
      <w:r w:rsidRPr="0011241A">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 xml:space="preserve">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133C9" w14:textId="77777777" w:rsidR="00F34DC9" w:rsidRDefault="00F34DC9">
      <w:r>
        <w:separator/>
      </w:r>
    </w:p>
  </w:endnote>
  <w:endnote w:type="continuationSeparator" w:id="0">
    <w:p w14:paraId="57AB84F6" w14:textId="77777777" w:rsidR="00F34DC9" w:rsidRDefault="00F3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F466" w14:textId="77777777" w:rsidR="00F34DC9" w:rsidRDefault="00F34DC9">
      <w:r>
        <w:separator/>
      </w:r>
    </w:p>
  </w:footnote>
  <w:footnote w:type="continuationSeparator" w:id="0">
    <w:p w14:paraId="76600260" w14:textId="77777777" w:rsidR="00F34DC9" w:rsidRDefault="00F34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4900975">
    <w:abstractNumId w:val="2"/>
  </w:num>
  <w:num w:numId="2" w16cid:durableId="2139756843">
    <w:abstractNumId w:val="0"/>
  </w:num>
  <w:num w:numId="3" w16cid:durableId="1141776958">
    <w:abstractNumId w:val="1"/>
  </w:num>
  <w:num w:numId="4" w16cid:durableId="1681008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3074"/>
    <w:rsid w:val="00090BC7"/>
    <w:rsid w:val="000D114C"/>
    <w:rsid w:val="000D13A9"/>
    <w:rsid w:val="0011241A"/>
    <w:rsid w:val="00165AC9"/>
    <w:rsid w:val="001B3BCC"/>
    <w:rsid w:val="001D46D9"/>
    <w:rsid w:val="001D53D7"/>
    <w:rsid w:val="001F0F20"/>
    <w:rsid w:val="002209A8"/>
    <w:rsid w:val="002216E3"/>
    <w:rsid w:val="0024429D"/>
    <w:rsid w:val="002C1DD6"/>
    <w:rsid w:val="00310D20"/>
    <w:rsid w:val="00312546"/>
    <w:rsid w:val="00324594"/>
    <w:rsid w:val="00333BAC"/>
    <w:rsid w:val="00364299"/>
    <w:rsid w:val="00391BA6"/>
    <w:rsid w:val="003936F8"/>
    <w:rsid w:val="003B0704"/>
    <w:rsid w:val="003D5AF6"/>
    <w:rsid w:val="003D5F35"/>
    <w:rsid w:val="003E61BD"/>
    <w:rsid w:val="003F488E"/>
    <w:rsid w:val="00427975"/>
    <w:rsid w:val="004342F4"/>
    <w:rsid w:val="00436A43"/>
    <w:rsid w:val="00452340"/>
    <w:rsid w:val="004910DC"/>
    <w:rsid w:val="004C14E2"/>
    <w:rsid w:val="004E2C31"/>
    <w:rsid w:val="00560143"/>
    <w:rsid w:val="005B0259"/>
    <w:rsid w:val="005D6AAB"/>
    <w:rsid w:val="005D6D85"/>
    <w:rsid w:val="005E2F4C"/>
    <w:rsid w:val="0061283C"/>
    <w:rsid w:val="006501BF"/>
    <w:rsid w:val="006724A6"/>
    <w:rsid w:val="00673DF3"/>
    <w:rsid w:val="006862B3"/>
    <w:rsid w:val="006A6E12"/>
    <w:rsid w:val="006A70DE"/>
    <w:rsid w:val="006B55D6"/>
    <w:rsid w:val="006C25B0"/>
    <w:rsid w:val="006F2533"/>
    <w:rsid w:val="006F2FED"/>
    <w:rsid w:val="006F5BB3"/>
    <w:rsid w:val="007054B6"/>
    <w:rsid w:val="00712A81"/>
    <w:rsid w:val="00797FEF"/>
    <w:rsid w:val="007A53FC"/>
    <w:rsid w:val="007C28B7"/>
    <w:rsid w:val="007D202B"/>
    <w:rsid w:val="007E4C95"/>
    <w:rsid w:val="008139FB"/>
    <w:rsid w:val="008316A0"/>
    <w:rsid w:val="0083688C"/>
    <w:rsid w:val="00847FAD"/>
    <w:rsid w:val="00852D3F"/>
    <w:rsid w:val="00873E65"/>
    <w:rsid w:val="00881AE6"/>
    <w:rsid w:val="00951EEC"/>
    <w:rsid w:val="00984AAE"/>
    <w:rsid w:val="009C4606"/>
    <w:rsid w:val="009C7B26"/>
    <w:rsid w:val="009D4ECE"/>
    <w:rsid w:val="00A11E52"/>
    <w:rsid w:val="00A1645F"/>
    <w:rsid w:val="00A40AD4"/>
    <w:rsid w:val="00A6327B"/>
    <w:rsid w:val="00A82975"/>
    <w:rsid w:val="00A94710"/>
    <w:rsid w:val="00A96108"/>
    <w:rsid w:val="00AB7FAF"/>
    <w:rsid w:val="00B265CB"/>
    <w:rsid w:val="00B43598"/>
    <w:rsid w:val="00B61B42"/>
    <w:rsid w:val="00B667ED"/>
    <w:rsid w:val="00B677CF"/>
    <w:rsid w:val="00B76A35"/>
    <w:rsid w:val="00BC13A9"/>
    <w:rsid w:val="00BC2B57"/>
    <w:rsid w:val="00BD41E9"/>
    <w:rsid w:val="00C12BD2"/>
    <w:rsid w:val="00C42573"/>
    <w:rsid w:val="00C521A3"/>
    <w:rsid w:val="00C84413"/>
    <w:rsid w:val="00C96ABB"/>
    <w:rsid w:val="00CA5DD7"/>
    <w:rsid w:val="00D04CBB"/>
    <w:rsid w:val="00D13550"/>
    <w:rsid w:val="00D1794D"/>
    <w:rsid w:val="00D24FAA"/>
    <w:rsid w:val="00D75DB1"/>
    <w:rsid w:val="00D95E04"/>
    <w:rsid w:val="00E17ACF"/>
    <w:rsid w:val="00E30E08"/>
    <w:rsid w:val="00EA037A"/>
    <w:rsid w:val="00EB62FC"/>
    <w:rsid w:val="00EE1787"/>
    <w:rsid w:val="00EE7B58"/>
    <w:rsid w:val="00F102CC"/>
    <w:rsid w:val="00F34DC9"/>
    <w:rsid w:val="00F44307"/>
    <w:rsid w:val="00F82DFF"/>
    <w:rsid w:val="00F91042"/>
    <w:rsid w:val="00FB0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452340"/>
    <w:rPr>
      <w:color w:val="0000FF" w:themeColor="hyperlink"/>
      <w:u w:val="single"/>
    </w:rPr>
  </w:style>
  <w:style w:type="character" w:styleId="UnresolvedMention">
    <w:name w:val="Unresolved Mention"/>
    <w:basedOn w:val="DefaultParagraphFont"/>
    <w:uiPriority w:val="99"/>
    <w:semiHidden/>
    <w:unhideWhenUsed/>
    <w:rsid w:val="00452340"/>
    <w:rPr>
      <w:color w:val="605E5C"/>
      <w:shd w:val="clear" w:color="auto" w:fill="E1DFDD"/>
    </w:rPr>
  </w:style>
  <w:style w:type="paragraph" w:styleId="Revision">
    <w:name w:val="Revision"/>
    <w:hidden/>
    <w:uiPriority w:val="99"/>
    <w:semiHidden/>
    <w:rsid w:val="00B265C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Gilbert</cp:lastModifiedBy>
  <cp:revision>98</cp:revision>
  <dcterms:created xsi:type="dcterms:W3CDTF">2022-02-28T12:21:00Z</dcterms:created>
  <dcterms:modified xsi:type="dcterms:W3CDTF">2023-04-18T13:35:00Z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2ac0edc5cfa9b54f7302feab2e5f5a8d8cf7930fbb4bf281852ed39b84ab6e19</vt:lpwstr>
  </property>
</Properties>
</file>