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17C7E" w14:textId="0D24457B" w:rsidR="0007681B" w:rsidRDefault="00D54394">
      <w:pPr>
        <w:rPr>
          <w:noProof/>
        </w:rPr>
      </w:pPr>
      <w:r>
        <w:rPr>
          <w:noProof/>
        </w:rPr>
        <w:drawing>
          <wp:inline distT="0" distB="0" distL="0" distR="0" wp14:anchorId="33238376" wp14:editId="493CA999">
            <wp:extent cx="4927641" cy="4895850"/>
            <wp:effectExtent l="0" t="0" r="6350" b="0"/>
            <wp:docPr id="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medium confidence"/>
                    <pic:cNvPicPr/>
                  </pic:nvPicPr>
                  <pic:blipFill rotWithShape="1">
                    <a:blip r:embed="rId4"/>
                    <a:srcRect l="35617" t="13375" r="20883" b="6834"/>
                    <a:stretch/>
                  </pic:blipFill>
                  <pic:spPr bwMode="auto">
                    <a:xfrm>
                      <a:off x="0" y="0"/>
                      <a:ext cx="4942198" cy="49103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8A2CCA" w14:textId="0B406FA8" w:rsidR="00D54394" w:rsidRDefault="00D54394">
      <w:r>
        <w:rPr>
          <w:noProof/>
        </w:rPr>
        <w:drawing>
          <wp:inline distT="0" distB="0" distL="0" distR="0" wp14:anchorId="7EAF3837" wp14:editId="3CF97841">
            <wp:extent cx="4997697" cy="3133725"/>
            <wp:effectExtent l="0" t="0" r="0" b="0"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&#10;&#10;Description automatically generated"/>
                    <pic:cNvPicPr/>
                  </pic:nvPicPr>
                  <pic:blipFill rotWithShape="1">
                    <a:blip r:embed="rId5"/>
                    <a:srcRect l="35624" t="13125" r="21130" b="36813"/>
                    <a:stretch/>
                  </pic:blipFill>
                  <pic:spPr bwMode="auto">
                    <a:xfrm>
                      <a:off x="0" y="0"/>
                      <a:ext cx="4997697" cy="3133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083322" w14:textId="16422E1F" w:rsidR="00D54394" w:rsidRPr="00D54394" w:rsidRDefault="00D54394">
      <w:pPr>
        <w:rPr>
          <w:b/>
          <w:bCs/>
        </w:rPr>
      </w:pPr>
      <w:r w:rsidRPr="00D54394">
        <w:rPr>
          <w:b/>
          <w:bCs/>
        </w:rPr>
        <w:t xml:space="preserve">Figure </w:t>
      </w:r>
      <w:r w:rsidR="001454F1">
        <w:rPr>
          <w:b/>
          <w:bCs/>
        </w:rPr>
        <w:t>3</w:t>
      </w:r>
      <w:r w:rsidR="00162E01">
        <w:rPr>
          <w:b/>
          <w:bCs/>
        </w:rPr>
        <w:t xml:space="preserve"> -Figure supplement 1:</w:t>
      </w:r>
      <w:r w:rsidRPr="00D54394">
        <w:rPr>
          <w:b/>
          <w:bCs/>
        </w:rPr>
        <w:t xml:space="preserve"> </w:t>
      </w:r>
      <w:r>
        <w:rPr>
          <w:b/>
          <w:bCs/>
        </w:rPr>
        <w:t xml:space="preserve">DNA methylation levels in current/never smoking discordant monozygotic twin pairs. </w:t>
      </w:r>
      <w:r>
        <w:t xml:space="preserve">Figures show the DNA methylation beta-values (unadjusted for any covariates) in 53 discordant monozygotic twin pairs for the 13 significant </w:t>
      </w:r>
      <w:proofErr w:type="spellStart"/>
      <w:r>
        <w:t>CpGs</w:t>
      </w:r>
      <w:proofErr w:type="spellEnd"/>
      <w:r>
        <w:t>.</w:t>
      </w:r>
    </w:p>
    <w:sectPr w:rsidR="00D54394" w:rsidRPr="00D54394" w:rsidSect="000C4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394"/>
    <w:rsid w:val="0002202B"/>
    <w:rsid w:val="000C4C7E"/>
    <w:rsid w:val="001454F1"/>
    <w:rsid w:val="00162E01"/>
    <w:rsid w:val="00174106"/>
    <w:rsid w:val="001F7DC8"/>
    <w:rsid w:val="002E421B"/>
    <w:rsid w:val="002F7A23"/>
    <w:rsid w:val="003056D0"/>
    <w:rsid w:val="008549C9"/>
    <w:rsid w:val="009518A4"/>
    <w:rsid w:val="00BD0AE9"/>
    <w:rsid w:val="00D54394"/>
    <w:rsid w:val="00DD5359"/>
    <w:rsid w:val="00E3083A"/>
    <w:rsid w:val="00F9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F2331"/>
  <w15:chartTrackingRefBased/>
  <w15:docId w15:val="{729394FB-C782-4C80-9582-EBD899B6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Dongen, J. van (J)</dc:creator>
  <cp:keywords/>
  <dc:description/>
  <cp:lastModifiedBy>Dongen, J. van (J)</cp:lastModifiedBy>
  <cp:revision>5</cp:revision>
  <dcterms:created xsi:type="dcterms:W3CDTF">2023-03-10T09:16:00Z</dcterms:created>
  <dcterms:modified xsi:type="dcterms:W3CDTF">2023-08-09T13:50:00Z</dcterms:modified>
</cp:coreProperties>
</file>