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 xml:space="preserve"> HYPERLINK "http://biosharing.org/" \h </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8CE2601" w:rsidR="00F102CC" w:rsidRPr="003D5AF6" w:rsidRDefault="009B6D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CBB6DCC" w:rsidR="00F102CC" w:rsidRPr="003D5AF6" w:rsidRDefault="00E16A5F">
            <w:pPr>
              <w:rPr>
                <w:rFonts w:ascii="Noto Sans" w:eastAsia="Noto Sans" w:hAnsi="Noto Sans" w:cs="Noto Sans"/>
                <w:bCs/>
                <w:color w:val="434343"/>
                <w:sz w:val="18"/>
                <w:szCs w:val="18"/>
              </w:rPr>
            </w:pPr>
            <w:r>
              <w:rPr>
                <w:rFonts w:ascii="Noto Sans" w:eastAsia="Noto Sans" w:hAnsi="Noto Sans" w:cs="Noto Sans"/>
                <w:bCs/>
                <w:color w:val="434343"/>
                <w:sz w:val="18"/>
                <w:szCs w:val="18"/>
              </w:rPr>
              <w:t>The supplier name, catalogue number and RRID (where available) are p</w:t>
            </w:r>
            <w:r w:rsidR="009B6D38">
              <w:rPr>
                <w:rFonts w:ascii="Noto Sans" w:eastAsia="Noto Sans" w:hAnsi="Noto Sans" w:cs="Noto Sans"/>
                <w:bCs/>
                <w:color w:val="434343"/>
                <w:sz w:val="18"/>
                <w:szCs w:val="18"/>
              </w:rPr>
              <w:t xml:space="preserve">rovided </w:t>
            </w:r>
            <w:r>
              <w:rPr>
                <w:rFonts w:ascii="Noto Sans" w:eastAsia="Noto Sans" w:hAnsi="Noto Sans" w:cs="Noto Sans"/>
                <w:bCs/>
                <w:color w:val="434343"/>
                <w:sz w:val="18"/>
                <w:szCs w:val="18"/>
              </w:rPr>
              <w:t>throughout</w:t>
            </w:r>
            <w:r w:rsidR="009B6D3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the </w:t>
            </w:r>
            <w:r w:rsidR="009B6D38">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t xml:space="preserve">, as follows: </w:t>
            </w:r>
            <w:r w:rsidRPr="00E16A5F">
              <w:rPr>
                <w:rFonts w:ascii="Noto Sans" w:eastAsia="Noto Sans" w:hAnsi="Noto Sans" w:cs="Noto Sans"/>
                <w:bCs/>
                <w:color w:val="434343"/>
                <w:sz w:val="18"/>
                <w:szCs w:val="18"/>
              </w:rPr>
              <w:t xml:space="preserve">rabbit polyclonal PRC1 (diluted 1:100, sc-8356, Santa Cruz Biotechnology, RRID:AB_2169665), rabbit polyclonal HAUS6 (diluted 1:250, ab-150806, Abcam), </w:t>
            </w:r>
            <w:r>
              <w:rPr>
                <w:rFonts w:ascii="Noto Sans" w:eastAsia="Noto Sans" w:hAnsi="Noto Sans" w:cs="Noto Sans"/>
                <w:bCs/>
                <w:color w:val="434343"/>
                <w:sz w:val="18"/>
                <w:szCs w:val="18"/>
              </w:rPr>
              <w:t>r</w:t>
            </w:r>
            <w:r w:rsidRPr="00E16A5F">
              <w:rPr>
                <w:rFonts w:ascii="Noto Sans" w:eastAsia="Noto Sans" w:hAnsi="Noto Sans" w:cs="Noto Sans"/>
                <w:bCs/>
                <w:color w:val="434343"/>
                <w:sz w:val="18"/>
                <w:szCs w:val="18"/>
              </w:rPr>
              <w:t>abbit polyclonal HAUS8 antibody (diluted 1:1000, PA5-21331, Invitrogen, RRID:AB_11153508, and NBP2-42849, Novus Biologicals, RRID:AB_2665500)</w:t>
            </w:r>
            <w:r>
              <w:rPr>
                <w:rFonts w:ascii="Noto Sans" w:eastAsia="Noto Sans" w:hAnsi="Noto Sans" w:cs="Noto Sans"/>
                <w:bCs/>
                <w:color w:val="434343"/>
                <w:sz w:val="18"/>
                <w:szCs w:val="18"/>
              </w:rPr>
              <w:t xml:space="preserve">, </w:t>
            </w:r>
            <w:r w:rsidRPr="00E16A5F">
              <w:rPr>
                <w:rFonts w:ascii="Noto Sans" w:eastAsia="Noto Sans" w:hAnsi="Noto Sans" w:cs="Noto Sans"/>
                <w:bCs/>
                <w:color w:val="434343"/>
                <w:sz w:val="18"/>
                <w:szCs w:val="18"/>
              </w:rPr>
              <w:t>rat monoclonal tubulin (diluted 1:100, MA1-80017, Invitrogen, RRID:AB_2210201)</w:t>
            </w:r>
            <w:r>
              <w:rPr>
                <w:rFonts w:ascii="Noto Sans" w:eastAsia="Noto Sans" w:hAnsi="Noto Sans" w:cs="Noto Sans"/>
                <w:bCs/>
                <w:color w:val="434343"/>
                <w:sz w:val="18"/>
                <w:szCs w:val="18"/>
              </w:rPr>
              <w:t xml:space="preserve">, </w:t>
            </w:r>
            <w:r w:rsidRPr="00E16A5F">
              <w:rPr>
                <w:rFonts w:ascii="Noto Sans" w:eastAsia="Noto Sans" w:hAnsi="Noto Sans" w:cs="Noto Sans"/>
                <w:bCs/>
                <w:color w:val="434343"/>
                <w:sz w:val="18"/>
                <w:szCs w:val="18"/>
              </w:rPr>
              <w:t>rabbit polyclonal GAPDH (diluted 1:1000, ab9485, Abcam, RRID:AB_307275)</w:t>
            </w:r>
            <w:r>
              <w:rPr>
                <w:rFonts w:ascii="Noto Sans" w:eastAsia="Noto Sans" w:hAnsi="Noto Sans" w:cs="Noto Sans"/>
                <w:bCs/>
                <w:color w:val="434343"/>
                <w:sz w:val="18"/>
                <w:szCs w:val="18"/>
              </w:rPr>
              <w:t xml:space="preserve">, Alexa Fluor 488 and 594 </w:t>
            </w:r>
            <w:r w:rsidRPr="00E16A5F">
              <w:rPr>
                <w:rFonts w:ascii="Noto Sans" w:eastAsia="Noto Sans" w:hAnsi="Noto Sans" w:cs="Noto Sans"/>
                <w:bCs/>
                <w:color w:val="434343"/>
                <w:sz w:val="18"/>
                <w:szCs w:val="18"/>
              </w:rPr>
              <w:t>(Abcam, ab150073, ab150076, ab150156)</w:t>
            </w:r>
            <w:r>
              <w:rPr>
                <w:rFonts w:ascii="Noto Sans" w:eastAsia="Noto Sans" w:hAnsi="Noto Sans" w:cs="Noto Sans"/>
                <w:bCs/>
                <w:color w:val="434343"/>
                <w:sz w:val="18"/>
                <w:szCs w:val="18"/>
              </w:rPr>
              <w:t xml:space="preserve">, </w:t>
            </w:r>
            <w:r w:rsidRPr="00E16A5F">
              <w:rPr>
                <w:rFonts w:ascii="Noto Sans" w:eastAsia="Noto Sans" w:hAnsi="Noto Sans" w:cs="Noto Sans"/>
                <w:bCs/>
                <w:color w:val="434343"/>
                <w:sz w:val="18"/>
                <w:szCs w:val="18"/>
              </w:rPr>
              <w:t xml:space="preserve">anti-rabbit HRP-conjugated secondary </w:t>
            </w:r>
            <w:r w:rsidRPr="00E16A5F">
              <w:rPr>
                <w:rFonts w:ascii="Noto Sans" w:eastAsia="Noto Sans" w:hAnsi="Noto Sans" w:cs="Noto Sans"/>
                <w:bCs/>
                <w:color w:val="434343"/>
                <w:sz w:val="18"/>
                <w:szCs w:val="18"/>
              </w:rPr>
              <w:lastRenderedPageBreak/>
              <w:t>antibodies (dilution 1:10000, ab6721, RRID:AB_955447)</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EF264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3856D6" w:rsidR="00F102CC" w:rsidRPr="003D5AF6" w:rsidRDefault="009B6D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4D28A7A" w:rsidR="00F102CC" w:rsidRPr="003D5AF6" w:rsidRDefault="007553A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all cell lines used in the article were a gift from various research laboratories, we have provided a citation for the paper where each cell line is described, as follows: </w:t>
            </w:r>
            <w:r w:rsidRPr="007553A1">
              <w:rPr>
                <w:rFonts w:ascii="Noto Sans" w:eastAsia="Noto Sans" w:hAnsi="Noto Sans" w:cs="Noto Sans"/>
                <w:bCs/>
                <w:color w:val="434343"/>
                <w:sz w:val="18"/>
                <w:szCs w:val="18"/>
              </w:rPr>
              <w:t>Experiments were carried out using unlabeled human HeLa-TDS cells from the High-Throughput Technology Development Studio (MPI-CBG, Dresden); human HeLa-Kyoto BAC cells stably expressing PRC1-GFP (Poser et al., 2008), courtesy of Ina Poser and Tony Hyman (MPI-CBG, Dresden, Germany); human HeLa cells stably expressing CENP-A-GFP and Centrin1-GFP (</w:t>
            </w:r>
            <w:proofErr w:type="spellStart"/>
            <w:r w:rsidRPr="007553A1">
              <w:rPr>
                <w:rFonts w:ascii="Noto Sans" w:eastAsia="Noto Sans" w:hAnsi="Noto Sans" w:cs="Noto Sans"/>
                <w:bCs/>
                <w:color w:val="434343"/>
                <w:sz w:val="18"/>
                <w:szCs w:val="18"/>
              </w:rPr>
              <w:t>Gasic</w:t>
            </w:r>
            <w:proofErr w:type="spellEnd"/>
            <w:r w:rsidRPr="007553A1">
              <w:rPr>
                <w:rFonts w:ascii="Noto Sans" w:eastAsia="Noto Sans" w:hAnsi="Noto Sans" w:cs="Noto Sans"/>
                <w:bCs/>
                <w:color w:val="434343"/>
                <w:sz w:val="18"/>
                <w:szCs w:val="18"/>
              </w:rPr>
              <w:t xml:space="preserve"> et al., 2015), which were a gift from Emanuele </w:t>
            </w:r>
            <w:proofErr w:type="spellStart"/>
            <w:r w:rsidRPr="007553A1">
              <w:rPr>
                <w:rFonts w:ascii="Noto Sans" w:eastAsia="Noto Sans" w:hAnsi="Noto Sans" w:cs="Noto Sans"/>
                <w:bCs/>
                <w:color w:val="434343"/>
                <w:sz w:val="18"/>
                <w:szCs w:val="18"/>
              </w:rPr>
              <w:t>Roscioli</w:t>
            </w:r>
            <w:proofErr w:type="spellEnd"/>
            <w:r w:rsidRPr="007553A1">
              <w:rPr>
                <w:rFonts w:ascii="Noto Sans" w:eastAsia="Noto Sans" w:hAnsi="Noto Sans" w:cs="Noto Sans"/>
                <w:bCs/>
                <w:color w:val="434343"/>
                <w:sz w:val="18"/>
                <w:szCs w:val="18"/>
              </w:rPr>
              <w:t xml:space="preserve"> and Andrew </w:t>
            </w:r>
            <w:proofErr w:type="spellStart"/>
            <w:r w:rsidRPr="007553A1">
              <w:rPr>
                <w:rFonts w:ascii="Noto Sans" w:eastAsia="Noto Sans" w:hAnsi="Noto Sans" w:cs="Noto Sans"/>
                <w:bCs/>
                <w:color w:val="434343"/>
                <w:sz w:val="18"/>
                <w:szCs w:val="18"/>
              </w:rPr>
              <w:t>McAinsh</w:t>
            </w:r>
            <w:proofErr w:type="spellEnd"/>
            <w:r w:rsidRPr="007553A1">
              <w:rPr>
                <w:rFonts w:ascii="Noto Sans" w:eastAsia="Noto Sans" w:hAnsi="Noto Sans" w:cs="Noto Sans"/>
                <w:bCs/>
                <w:color w:val="434343"/>
                <w:sz w:val="18"/>
                <w:szCs w:val="18"/>
              </w:rPr>
              <w:t xml:space="preserve"> (University of Warwick, Coventry, UK); human HeLa-TDS cells stably expressing GFP-α-tubulin as described in our previous work (</w:t>
            </w:r>
            <w:proofErr w:type="spellStart"/>
            <w:r w:rsidRPr="007553A1">
              <w:rPr>
                <w:rFonts w:ascii="Noto Sans" w:eastAsia="Noto Sans" w:hAnsi="Noto Sans" w:cs="Noto Sans"/>
                <w:bCs/>
                <w:color w:val="434343"/>
                <w:sz w:val="18"/>
                <w:szCs w:val="18"/>
              </w:rPr>
              <w:t>Kajtez</w:t>
            </w:r>
            <w:proofErr w:type="spellEnd"/>
            <w:r w:rsidRPr="007553A1">
              <w:rPr>
                <w:rFonts w:ascii="Noto Sans" w:eastAsia="Noto Sans" w:hAnsi="Noto Sans" w:cs="Noto Sans"/>
                <w:bCs/>
                <w:color w:val="434343"/>
                <w:sz w:val="18"/>
                <w:szCs w:val="18"/>
              </w:rPr>
              <w:t xml:space="preserve"> et al., 2016); human hTERT-RPE1 (hTERT immortalized retinal pigment epithelium) cells stably expressing CENP-A-GFP and human hTERT-RPE1 (hTERT immortalized retinal pigment epithelium) cells stably expressing both CENP-A-GFP and Centrin1-GFP (Magidson et al., 2011), a courtesy of Alexey </w:t>
            </w:r>
            <w:proofErr w:type="spellStart"/>
            <w:r w:rsidRPr="007553A1">
              <w:rPr>
                <w:rFonts w:ascii="Noto Sans" w:eastAsia="Noto Sans" w:hAnsi="Noto Sans" w:cs="Noto Sans"/>
                <w:bCs/>
                <w:color w:val="434343"/>
                <w:sz w:val="18"/>
                <w:szCs w:val="18"/>
              </w:rPr>
              <w:t>Khodjakov</w:t>
            </w:r>
            <w:proofErr w:type="spellEnd"/>
            <w:r w:rsidRPr="007553A1">
              <w:rPr>
                <w:rFonts w:ascii="Noto Sans" w:eastAsia="Noto Sans" w:hAnsi="Noto Sans" w:cs="Noto Sans"/>
                <w:bCs/>
                <w:color w:val="434343"/>
                <w:sz w:val="18"/>
                <w:szCs w:val="18"/>
              </w:rPr>
              <w:t xml:space="preserve"> (Wadsworth Center, New York State Department of Health, Albany, NY, USA); human RPE1 CRISPR-Cas9 cells stably expressing PRC1-GFP (Asthana et </w:t>
            </w:r>
            <w:r w:rsidRPr="007553A1">
              <w:rPr>
                <w:rFonts w:ascii="Noto Sans" w:eastAsia="Noto Sans" w:hAnsi="Noto Sans" w:cs="Noto Sans"/>
                <w:bCs/>
                <w:color w:val="434343"/>
                <w:sz w:val="18"/>
                <w:szCs w:val="18"/>
              </w:rPr>
              <w:lastRenderedPageBreak/>
              <w:t xml:space="preserve">al., 2021), a gift from Thomas Surrey (Centre for Genomic Regulation, Barcelona, Spain); and human U2OS cells stably expressing CENP-A-GFP, </w:t>
            </w:r>
            <w:proofErr w:type="spellStart"/>
            <w:r w:rsidRPr="007553A1">
              <w:rPr>
                <w:rFonts w:ascii="Noto Sans" w:eastAsia="Noto Sans" w:hAnsi="Noto Sans" w:cs="Noto Sans"/>
                <w:bCs/>
                <w:color w:val="434343"/>
                <w:sz w:val="18"/>
                <w:szCs w:val="18"/>
              </w:rPr>
              <w:t>mCherry</w:t>
            </w:r>
            <w:proofErr w:type="spellEnd"/>
            <w:r w:rsidRPr="007553A1">
              <w:rPr>
                <w:rFonts w:ascii="Noto Sans" w:eastAsia="Noto Sans" w:hAnsi="Noto Sans" w:cs="Noto Sans"/>
                <w:bCs/>
                <w:color w:val="434343"/>
                <w:sz w:val="18"/>
                <w:szCs w:val="18"/>
              </w:rPr>
              <w:t>-α-tubulin and PA-GFP-α-tubulin (</w:t>
            </w:r>
            <w:proofErr w:type="spellStart"/>
            <w:r w:rsidRPr="007553A1">
              <w:rPr>
                <w:rFonts w:ascii="Noto Sans" w:eastAsia="Noto Sans" w:hAnsi="Noto Sans" w:cs="Noto Sans"/>
                <w:bCs/>
                <w:color w:val="434343"/>
                <w:sz w:val="18"/>
                <w:szCs w:val="18"/>
              </w:rPr>
              <w:t>Barisic</w:t>
            </w:r>
            <w:proofErr w:type="spellEnd"/>
            <w:r w:rsidRPr="007553A1">
              <w:rPr>
                <w:rFonts w:ascii="Noto Sans" w:eastAsia="Noto Sans" w:hAnsi="Noto Sans" w:cs="Noto Sans"/>
                <w:bCs/>
                <w:color w:val="434343"/>
                <w:sz w:val="18"/>
                <w:szCs w:val="18"/>
              </w:rPr>
              <w:t xml:space="preserve"> et al., 2014), a gift from Marin </w:t>
            </w:r>
            <w:proofErr w:type="spellStart"/>
            <w:r w:rsidRPr="007553A1">
              <w:rPr>
                <w:rFonts w:ascii="Noto Sans" w:eastAsia="Noto Sans" w:hAnsi="Noto Sans" w:cs="Noto Sans"/>
                <w:bCs/>
                <w:color w:val="434343"/>
                <w:sz w:val="18"/>
                <w:szCs w:val="18"/>
              </w:rPr>
              <w:t>Barišić</w:t>
            </w:r>
            <w:proofErr w:type="spellEnd"/>
            <w:r w:rsidRPr="007553A1">
              <w:rPr>
                <w:rFonts w:ascii="Noto Sans" w:eastAsia="Noto Sans" w:hAnsi="Noto Sans" w:cs="Noto Sans"/>
                <w:bCs/>
                <w:color w:val="434343"/>
                <w:sz w:val="18"/>
                <w:szCs w:val="18"/>
              </w:rPr>
              <w:t xml:space="preserve"> (Danish Cancer Society Research Center, Copenhagen, Denmark).</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1AB107" w:rsidR="00F102CC" w:rsidRPr="003D5AF6" w:rsidRDefault="009B6D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ABDE2A3" w:rsidR="00F102CC" w:rsidRPr="003D5AF6" w:rsidRDefault="009B6D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43E715" w:rsidR="00F102CC" w:rsidRPr="003D5AF6" w:rsidRDefault="009B6D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A2AD90E" w:rsidR="00F102CC" w:rsidRPr="003D5AF6" w:rsidRDefault="009B6D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56FDC3" w:rsidR="00F102CC" w:rsidRPr="003D5AF6" w:rsidRDefault="009B6D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36A99C" w:rsidR="00F102CC" w:rsidRPr="009B6D38" w:rsidRDefault="009B6D3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B965BD" w:rsidR="00F102CC" w:rsidRPr="003D5AF6" w:rsidRDefault="009B6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182739" w:rsidR="00F102CC" w:rsidRPr="003D5AF6" w:rsidRDefault="009B6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0B3CD13" w:rsidR="00F102CC" w:rsidRPr="003D5AF6" w:rsidRDefault="00C20E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2D11550" w:rsidR="00F102CC" w:rsidRPr="00C20E0B" w:rsidRDefault="00C20E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E42989" w:rsidR="00F102CC" w:rsidRPr="003D5AF6" w:rsidRDefault="00C20E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2AA718" w:rsidR="00F102CC" w:rsidRPr="003D5AF6" w:rsidRDefault="00C20E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B1C904D" w:rsidR="00F102CC" w:rsidRPr="003D5AF6" w:rsidRDefault="006848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each experiment we performed at least three independent replicates. The exact number of cells in each experiment is provided in respective Figure captions.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FDC554" w:rsidR="00F102CC" w:rsidRPr="003D5AF6" w:rsidRDefault="00C20E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CA9664" w:rsidR="00F102CC" w:rsidRPr="003D5AF6" w:rsidRDefault="00C20E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BA38012" w:rsidR="00F102CC" w:rsidRPr="003D5AF6" w:rsidRDefault="00C20E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8FBD87" w:rsidR="00F102CC" w:rsidRPr="003D5AF6" w:rsidRDefault="00C20E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1545B4" w:rsidR="00F102CC" w:rsidRPr="003D5AF6" w:rsidRDefault="00C20E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9CE5145" w:rsidR="00F102CC" w:rsidRPr="003D5AF6" w:rsidRDefault="00F548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stated in the Material and Methods section: I</w:t>
            </w:r>
            <w:r w:rsidRPr="00F5483D">
              <w:rPr>
                <w:rFonts w:ascii="Noto Sans" w:eastAsia="Noto Sans" w:hAnsi="Noto Sans" w:cs="Noto Sans"/>
                <w:bCs/>
                <w:color w:val="434343"/>
                <w:sz w:val="18"/>
                <w:szCs w:val="18"/>
              </w:rPr>
              <w:t>n cells where HAUS6 or HAUS8 were silenced only bipolar metaphase spindles were imaged and analyzed, even though multipolar spindles were observed as reported previously (</w:t>
            </w:r>
            <w:proofErr w:type="spellStart"/>
            <w:r w:rsidRPr="00F5483D">
              <w:rPr>
                <w:rFonts w:ascii="Noto Sans" w:eastAsia="Noto Sans" w:hAnsi="Noto Sans" w:cs="Noto Sans"/>
                <w:bCs/>
                <w:color w:val="434343"/>
                <w:sz w:val="18"/>
                <w:szCs w:val="18"/>
              </w:rPr>
              <w:t>Lawo</w:t>
            </w:r>
            <w:proofErr w:type="spellEnd"/>
            <w:r w:rsidRPr="00F5483D">
              <w:rPr>
                <w:rFonts w:ascii="Noto Sans" w:eastAsia="Noto Sans" w:hAnsi="Noto Sans" w:cs="Noto Sans"/>
                <w:bCs/>
                <w:color w:val="434343"/>
                <w:sz w:val="18"/>
                <w:szCs w:val="18"/>
              </w:rPr>
              <w:t xml:space="preserve"> et al., 2009).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617463"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15C68E" w:rsidR="003617BB" w:rsidRPr="003D5AF6" w:rsidRDefault="003617BB" w:rsidP="003617BB">
            <w:pPr>
              <w:spacing w:line="225" w:lineRule="auto"/>
              <w:rPr>
                <w:rFonts w:ascii="Noto Sans" w:eastAsia="Noto Sans" w:hAnsi="Noto Sans" w:cs="Noto Sans"/>
                <w:bCs/>
                <w:color w:val="434343"/>
                <w:sz w:val="18"/>
                <w:szCs w:val="18"/>
              </w:rPr>
            </w:pPr>
            <w:r w:rsidRPr="003617BB">
              <w:rPr>
                <w:rFonts w:ascii="Noto Sans" w:eastAsia="Noto Sans" w:hAnsi="Noto Sans" w:cs="Noto Sans"/>
                <w:bCs/>
                <w:color w:val="434343"/>
                <w:sz w:val="18"/>
                <w:szCs w:val="18"/>
              </w:rPr>
              <w:t>ANOVA followed by Tukey HSD post hoc test</w:t>
            </w:r>
            <w:r>
              <w:rPr>
                <w:rFonts w:ascii="Noto Sans" w:eastAsia="Noto Sans" w:hAnsi="Noto Sans" w:cs="Noto Sans"/>
                <w:bCs/>
                <w:color w:val="434343"/>
                <w:sz w:val="18"/>
                <w:szCs w:val="18"/>
              </w:rPr>
              <w:t xml:space="preserve"> was used when more than t</w:t>
            </w:r>
            <w:r w:rsidRPr="003617BB">
              <w:rPr>
                <w:rFonts w:ascii="Noto Sans" w:eastAsia="Noto Sans" w:hAnsi="Noto Sans" w:cs="Noto Sans"/>
                <w:bCs/>
                <w:color w:val="434343"/>
                <w:sz w:val="18"/>
                <w:szCs w:val="18"/>
              </w:rPr>
              <w:t>wo groups were tested</w:t>
            </w:r>
            <w:r>
              <w:rPr>
                <w:rFonts w:ascii="Noto Sans" w:eastAsia="Noto Sans" w:hAnsi="Noto Sans" w:cs="Noto Sans"/>
                <w:bCs/>
                <w:color w:val="434343"/>
                <w:sz w:val="18"/>
                <w:szCs w:val="18"/>
              </w:rPr>
              <w:t>. T</w:t>
            </w:r>
            <w:r w:rsidRPr="003617BB">
              <w:rPr>
                <w:rFonts w:ascii="Noto Sans" w:eastAsia="Noto Sans" w:hAnsi="Noto Sans" w:cs="Noto Sans"/>
                <w:bCs/>
                <w:color w:val="434343"/>
                <w:sz w:val="18"/>
                <w:szCs w:val="18"/>
              </w:rPr>
              <w:t xml:space="preserve">-test </w:t>
            </w:r>
            <w:r>
              <w:rPr>
                <w:rFonts w:ascii="Noto Sans" w:eastAsia="Noto Sans" w:hAnsi="Noto Sans" w:cs="Noto Sans"/>
                <w:bCs/>
                <w:color w:val="434343"/>
                <w:sz w:val="18"/>
                <w:szCs w:val="18"/>
              </w:rPr>
              <w:t xml:space="preserve">was used </w:t>
            </w:r>
            <w:r w:rsidRPr="003617BB">
              <w:rPr>
                <w:rFonts w:ascii="Noto Sans" w:eastAsia="Noto Sans" w:hAnsi="Noto Sans" w:cs="Noto Sans"/>
                <w:bCs/>
                <w:color w:val="434343"/>
                <w:sz w:val="18"/>
                <w:szCs w:val="18"/>
              </w:rPr>
              <w:t xml:space="preserve">for </w:t>
            </w:r>
            <w:r>
              <w:rPr>
                <w:rFonts w:ascii="Noto Sans" w:eastAsia="Noto Sans" w:hAnsi="Noto Sans" w:cs="Noto Sans"/>
                <w:bCs/>
                <w:color w:val="434343"/>
                <w:sz w:val="18"/>
                <w:szCs w:val="18"/>
              </w:rPr>
              <w:t xml:space="preserve">two groups </w:t>
            </w:r>
            <w:r w:rsidRPr="003617BB">
              <w:rPr>
                <w:rFonts w:ascii="Noto Sans" w:eastAsia="Noto Sans" w:hAnsi="Noto Sans" w:cs="Noto Sans"/>
                <w:bCs/>
                <w:color w:val="434343"/>
                <w:sz w:val="18"/>
                <w:szCs w:val="18"/>
              </w:rPr>
              <w:t xml:space="preserve">that followed normal distribution </w:t>
            </w:r>
            <w:r>
              <w:rPr>
                <w:rFonts w:ascii="Noto Sans" w:eastAsia="Noto Sans" w:hAnsi="Noto Sans" w:cs="Noto Sans"/>
                <w:bCs/>
                <w:color w:val="434343"/>
                <w:sz w:val="18"/>
                <w:szCs w:val="18"/>
              </w:rPr>
              <w:t>and</w:t>
            </w:r>
            <w:r w:rsidRPr="003617BB">
              <w:rPr>
                <w:rFonts w:ascii="Noto Sans" w:eastAsia="Noto Sans" w:hAnsi="Noto Sans" w:cs="Noto Sans"/>
                <w:bCs/>
                <w:color w:val="434343"/>
                <w:sz w:val="18"/>
                <w:szCs w:val="18"/>
              </w:rPr>
              <w:t xml:space="preserve"> Mann–Whitney U test </w:t>
            </w:r>
            <w:r>
              <w:rPr>
                <w:rFonts w:ascii="Noto Sans" w:eastAsia="Noto Sans" w:hAnsi="Noto Sans" w:cs="Noto Sans"/>
                <w:bCs/>
                <w:color w:val="434343"/>
                <w:sz w:val="18"/>
                <w:szCs w:val="18"/>
              </w:rPr>
              <w:t xml:space="preserve">was used </w:t>
            </w:r>
            <w:r w:rsidRPr="003617BB">
              <w:rPr>
                <w:rFonts w:ascii="Noto Sans" w:eastAsia="Noto Sans" w:hAnsi="Noto Sans" w:cs="Noto Sans"/>
                <w:bCs/>
                <w:color w:val="434343"/>
                <w:sz w:val="18"/>
                <w:szCs w:val="18"/>
              </w:rPr>
              <w:t xml:space="preserve">for </w:t>
            </w:r>
            <w:r>
              <w:rPr>
                <w:rFonts w:ascii="Noto Sans" w:eastAsia="Noto Sans" w:hAnsi="Noto Sans" w:cs="Noto Sans"/>
                <w:bCs/>
                <w:color w:val="434343"/>
                <w:sz w:val="18"/>
                <w:szCs w:val="18"/>
              </w:rPr>
              <w:t>two groups</w:t>
            </w:r>
            <w:r w:rsidRPr="003617BB">
              <w:rPr>
                <w:rFonts w:ascii="Noto Sans" w:eastAsia="Noto Sans" w:hAnsi="Noto Sans" w:cs="Noto Sans"/>
                <w:bCs/>
                <w:color w:val="434343"/>
                <w:sz w:val="18"/>
                <w:szCs w:val="18"/>
              </w:rPr>
              <w:t xml:space="preserve"> that significantly </w:t>
            </w:r>
            <w:proofErr w:type="spellStart"/>
            <w:r w:rsidRPr="003617BB">
              <w:rPr>
                <w:rFonts w:ascii="Noto Sans" w:eastAsia="Noto Sans" w:hAnsi="Noto Sans" w:cs="Noto Sans"/>
                <w:bCs/>
                <w:color w:val="434343"/>
                <w:sz w:val="18"/>
                <w:szCs w:val="18"/>
              </w:rPr>
              <w:t>departured</w:t>
            </w:r>
            <w:proofErr w:type="spellEnd"/>
            <w:r w:rsidRPr="003617BB">
              <w:rPr>
                <w:rFonts w:ascii="Noto Sans" w:eastAsia="Noto Sans" w:hAnsi="Noto Sans" w:cs="Noto Sans"/>
                <w:bCs/>
                <w:color w:val="434343"/>
                <w:sz w:val="18"/>
                <w:szCs w:val="18"/>
              </w:rPr>
              <w:t xml:space="preserve"> from normality</w:t>
            </w:r>
            <w:r>
              <w:rPr>
                <w:rFonts w:ascii="Noto Sans" w:eastAsia="Noto Sans" w:hAnsi="Noto Sans" w:cs="Noto Sans"/>
                <w:bCs/>
                <w:color w:val="434343"/>
                <w:sz w:val="18"/>
                <w:szCs w:val="18"/>
              </w:rPr>
              <w:t xml:space="preserve">, </w:t>
            </w:r>
            <w:r w:rsidRPr="003617BB">
              <w:rPr>
                <w:rFonts w:ascii="Noto Sans" w:eastAsia="Noto Sans" w:hAnsi="Noto Sans" w:cs="Noto Sans"/>
                <w:bCs/>
                <w:color w:val="434343"/>
                <w:sz w:val="18"/>
                <w:szCs w:val="18"/>
              </w:rPr>
              <w:t>determined using the Shapiro-Wilk test</w:t>
            </w:r>
            <w:r>
              <w:rPr>
                <w:rFonts w:ascii="Noto Sans" w:eastAsia="Noto Sans" w:hAnsi="Noto Sans" w:cs="Noto Sans"/>
                <w:bCs/>
                <w:color w:val="434343"/>
                <w:sz w:val="18"/>
                <w:szCs w:val="18"/>
              </w:rPr>
              <w:t>. For larger groups (n &gt; 10), p</w:t>
            </w:r>
            <w:r w:rsidRPr="003617BB">
              <w:rPr>
                <w:rFonts w:ascii="Noto Sans" w:eastAsia="Noto Sans" w:hAnsi="Noto Sans" w:cs="Noto Sans"/>
                <w:bCs/>
                <w:color w:val="434343"/>
                <w:sz w:val="18"/>
                <w:szCs w:val="18"/>
              </w:rPr>
              <w:t xml:space="preserve">roportions were statistically compared with test for equality of proportions, two-proportions z-test. For smaller </w:t>
            </w:r>
            <w:r>
              <w:rPr>
                <w:rFonts w:ascii="Noto Sans" w:eastAsia="Noto Sans" w:hAnsi="Noto Sans" w:cs="Noto Sans"/>
                <w:bCs/>
                <w:color w:val="434343"/>
                <w:sz w:val="18"/>
                <w:szCs w:val="18"/>
              </w:rPr>
              <w:t>groups</w:t>
            </w:r>
            <w:r w:rsidRPr="003617BB">
              <w:rPr>
                <w:rFonts w:ascii="Noto Sans" w:eastAsia="Noto Sans" w:hAnsi="Noto Sans" w:cs="Noto Sans"/>
                <w:bCs/>
                <w:color w:val="434343"/>
                <w:sz w:val="18"/>
                <w:szCs w:val="18"/>
              </w:rPr>
              <w:t>, Fisher's exact test</w:t>
            </w:r>
            <w:r w:rsidRPr="003617BB">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was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C8BD588" w:rsidR="00F102CC" w:rsidRPr="003D5AF6" w:rsidRDefault="003358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added a statement in the </w:t>
            </w:r>
            <w:r w:rsidR="006836B5" w:rsidRPr="006836B5">
              <w:rPr>
                <w:rFonts w:ascii="Noto Sans" w:eastAsia="Noto Sans" w:hAnsi="Noto Sans" w:cs="Noto Sans"/>
                <w:bCs/>
                <w:color w:val="434343"/>
                <w:sz w:val="18"/>
                <w:szCs w:val="18"/>
              </w:rPr>
              <w:t>Data Availability</w:t>
            </w:r>
            <w:r w:rsidR="006836B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r w:rsidR="006836B5">
              <w:rPr>
                <w:rFonts w:ascii="Noto Sans" w:eastAsia="Noto Sans" w:hAnsi="Noto Sans" w:cs="Noto Sans"/>
                <w:bCs/>
                <w:color w:val="434343"/>
                <w:sz w:val="18"/>
                <w:szCs w:val="18"/>
              </w:rPr>
              <w:t xml:space="preserve">, as follows: </w:t>
            </w:r>
            <w:r w:rsidR="006836B5" w:rsidRPr="006836B5">
              <w:rPr>
                <w:rFonts w:ascii="Noto Sans" w:eastAsia="Noto Sans" w:hAnsi="Noto Sans" w:cs="Noto Sans"/>
                <w:bCs/>
                <w:color w:val="434343"/>
                <w:sz w:val="18"/>
                <w:szCs w:val="18"/>
              </w:rPr>
              <w:t>All data and source codes are available as a part of the Dryad repository: https://doi.org/10.5061/dryad.fn2z34tz7.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D869CE1" w:rsidR="00F102CC" w:rsidRPr="003D5AF6" w:rsidRDefault="006836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w:t>
            </w:r>
            <w:r>
              <w:rPr>
                <w:rFonts w:ascii="Noto Sans" w:eastAsia="Noto Sans" w:hAnsi="Noto Sans" w:cs="Noto Sans"/>
                <w:bCs/>
                <w:color w:val="434343"/>
                <w:sz w:val="18"/>
                <w:szCs w:val="18"/>
              </w:rPr>
              <w:t xml:space="preserve">added the data to the Dryad repository: </w:t>
            </w:r>
            <w:r w:rsidRPr="006836B5">
              <w:rPr>
                <w:rFonts w:ascii="Noto Sans" w:eastAsia="Noto Sans" w:hAnsi="Noto Sans" w:cs="Noto Sans"/>
                <w:bCs/>
                <w:color w:val="434343"/>
                <w:sz w:val="18"/>
                <w:szCs w:val="18"/>
              </w:rPr>
              <w:t>https://doi.org/10.5061/dryad.fn2z34tz7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9F97222" w:rsidR="00F102CC" w:rsidRPr="003D5AF6" w:rsidRDefault="003358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E39E6B" w:rsidR="00F102CC" w:rsidRPr="003D5AF6" w:rsidRDefault="006836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added a statement in the </w:t>
            </w:r>
            <w:r w:rsidRPr="006836B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 as follows: </w:t>
            </w:r>
            <w:r w:rsidRPr="006836B5">
              <w:rPr>
                <w:rFonts w:ascii="Noto Sans" w:eastAsia="Noto Sans" w:hAnsi="Noto Sans" w:cs="Noto Sans"/>
                <w:bCs/>
                <w:color w:val="434343"/>
                <w:sz w:val="18"/>
                <w:szCs w:val="18"/>
              </w:rPr>
              <w:t>All data and source codes are available as a part of the Dryad repository: https://doi.org/10.5061/dryad.fn2z34tz7.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602947C" w:rsidR="00F102CC" w:rsidRPr="003D5AF6" w:rsidRDefault="006836B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We added the </w:t>
            </w:r>
            <w:r>
              <w:rPr>
                <w:rFonts w:ascii="Noto Sans" w:eastAsia="Noto Sans" w:hAnsi="Noto Sans" w:cs="Noto Sans"/>
                <w:bCs/>
                <w:color w:val="434343"/>
                <w:sz w:val="18"/>
                <w:szCs w:val="18"/>
              </w:rPr>
              <w:t>source codes</w:t>
            </w:r>
            <w:r>
              <w:rPr>
                <w:rFonts w:ascii="Noto Sans" w:eastAsia="Noto Sans" w:hAnsi="Noto Sans" w:cs="Noto Sans"/>
                <w:bCs/>
                <w:color w:val="434343"/>
                <w:sz w:val="18"/>
                <w:szCs w:val="18"/>
              </w:rPr>
              <w:t xml:space="preserve"> to the Dryad repository: </w:t>
            </w:r>
            <w:r w:rsidRPr="006836B5">
              <w:rPr>
                <w:rFonts w:ascii="Noto Sans" w:eastAsia="Noto Sans" w:hAnsi="Noto Sans" w:cs="Noto Sans"/>
                <w:bCs/>
                <w:color w:val="434343"/>
                <w:sz w:val="18"/>
                <w:szCs w:val="18"/>
              </w:rPr>
              <w:t>https://doi.org/10.5061/dryad.fn2z34tz7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8A82F4" w:rsidR="00F102CC" w:rsidRPr="003D5AF6" w:rsidRDefault="003358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5ABFDD" w:rsidR="00F102CC" w:rsidRPr="003D5AF6" w:rsidRDefault="003135E5">
            <w:pPr>
              <w:spacing w:line="225" w:lineRule="auto"/>
              <w:rPr>
                <w:rFonts w:ascii="Noto Sans" w:eastAsia="Noto Sans" w:hAnsi="Noto Sans" w:cs="Noto Sans"/>
                <w:bCs/>
                <w:color w:val="434343"/>
                <w:sz w:val="18"/>
                <w:szCs w:val="18"/>
              </w:rPr>
            </w:pPr>
            <w:r w:rsidRPr="006836B5">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D1AF" w14:textId="77777777" w:rsidR="0034528D" w:rsidRDefault="0034528D">
      <w:r>
        <w:separator/>
      </w:r>
    </w:p>
  </w:endnote>
  <w:endnote w:type="continuationSeparator" w:id="0">
    <w:p w14:paraId="5D440D36" w14:textId="77777777" w:rsidR="0034528D" w:rsidRDefault="0034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25A3" w14:textId="77777777" w:rsidR="0034528D" w:rsidRDefault="0034528D">
      <w:r>
        <w:separator/>
      </w:r>
    </w:p>
  </w:footnote>
  <w:footnote w:type="continuationSeparator" w:id="0">
    <w:p w14:paraId="156F4FC0" w14:textId="77777777" w:rsidR="0034528D" w:rsidRDefault="00345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5315582">
    <w:abstractNumId w:val="2"/>
  </w:num>
  <w:num w:numId="2" w16cid:durableId="354385703">
    <w:abstractNumId w:val="0"/>
  </w:num>
  <w:num w:numId="3" w16cid:durableId="1042944392">
    <w:abstractNumId w:val="1"/>
  </w:num>
  <w:num w:numId="4" w16cid:durableId="1648431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58EC"/>
    <w:rsid w:val="001B3BCC"/>
    <w:rsid w:val="001C082B"/>
    <w:rsid w:val="002209A8"/>
    <w:rsid w:val="003135E5"/>
    <w:rsid w:val="003358AC"/>
    <w:rsid w:val="0034528D"/>
    <w:rsid w:val="003617BB"/>
    <w:rsid w:val="003D5AF6"/>
    <w:rsid w:val="00427975"/>
    <w:rsid w:val="004E2C31"/>
    <w:rsid w:val="005B0259"/>
    <w:rsid w:val="006836B5"/>
    <w:rsid w:val="006848D9"/>
    <w:rsid w:val="007054B6"/>
    <w:rsid w:val="007553A1"/>
    <w:rsid w:val="00817C8F"/>
    <w:rsid w:val="009B6D38"/>
    <w:rsid w:val="009C7B26"/>
    <w:rsid w:val="00A11E52"/>
    <w:rsid w:val="00BD41E9"/>
    <w:rsid w:val="00C20E0B"/>
    <w:rsid w:val="00C84413"/>
    <w:rsid w:val="00E16A5F"/>
    <w:rsid w:val="00F102CC"/>
    <w:rsid w:val="00F5483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7B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Štimac</cp:lastModifiedBy>
  <cp:revision>15</cp:revision>
  <dcterms:created xsi:type="dcterms:W3CDTF">2022-02-28T12:21:00Z</dcterms:created>
  <dcterms:modified xsi:type="dcterms:W3CDTF">2022-10-18T14:01:00Z</dcterms:modified>
</cp:coreProperties>
</file>