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7732C0" w14:textId="77777777" w:rsidR="00F105B6" w:rsidRPr="00AA183B" w:rsidRDefault="00F105B6" w:rsidP="00F105B6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Supplementary File 5</w:t>
      </w:r>
      <w:r w:rsidRPr="00AA183B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 xml:space="preserve">Landmark scheme of the tibia according to the </w:t>
      </w:r>
      <w:proofErr w:type="spellStart"/>
      <w:r>
        <w:rPr>
          <w:rFonts w:ascii="Times New Roman" w:hAnsi="Times New Roman" w:cs="Times New Roman"/>
        </w:rPr>
        <w:t>numerotation</w:t>
      </w:r>
      <w:proofErr w:type="spellEnd"/>
      <w:r>
        <w:rPr>
          <w:rFonts w:ascii="Times New Roman" w:hAnsi="Times New Roman" w:cs="Times New Roman"/>
        </w:rPr>
        <w:t xml:space="preserve"> shown in Figure S5. Abbreviations: s, anatomical landmarks; c, sliding semilandmarks on curves.</w:t>
      </w: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988"/>
        <w:gridCol w:w="8028"/>
      </w:tblGrid>
      <w:tr w:rsidR="00F105B6" w:rsidRPr="004A7574" w14:paraId="40E17DFE" w14:textId="77777777" w:rsidTr="00CD1EC4">
        <w:trPr>
          <w:jc w:val="center"/>
        </w:trPr>
        <w:tc>
          <w:tcPr>
            <w:tcW w:w="988" w:type="dxa"/>
            <w:tcBorders>
              <w:bottom w:val="single" w:sz="4" w:space="0" w:color="auto"/>
            </w:tcBorders>
          </w:tcPr>
          <w:p w14:paraId="08E2C519" w14:textId="77777777" w:rsidR="00F105B6" w:rsidRPr="004A7574" w:rsidRDefault="00F105B6" w:rsidP="00CD1EC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A757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N.</w:t>
            </w:r>
          </w:p>
        </w:tc>
        <w:tc>
          <w:tcPr>
            <w:tcW w:w="8028" w:type="dxa"/>
            <w:tcBorders>
              <w:bottom w:val="single" w:sz="4" w:space="0" w:color="auto"/>
            </w:tcBorders>
          </w:tcPr>
          <w:p w14:paraId="7EAFFF49" w14:textId="77777777" w:rsidR="00F105B6" w:rsidRPr="004A7574" w:rsidRDefault="00F105B6" w:rsidP="00CD1EC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A757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Description</w:t>
            </w:r>
          </w:p>
        </w:tc>
      </w:tr>
      <w:tr w:rsidR="00F105B6" w:rsidRPr="004A7574" w14:paraId="754C354D" w14:textId="77777777" w:rsidTr="00CD1EC4">
        <w:trPr>
          <w:jc w:val="center"/>
        </w:trPr>
        <w:tc>
          <w:tcPr>
            <w:tcW w:w="988" w:type="dxa"/>
            <w:tcBorders>
              <w:bottom w:val="nil"/>
              <w:right w:val="nil"/>
            </w:tcBorders>
          </w:tcPr>
          <w:p w14:paraId="25AB5776" w14:textId="77777777" w:rsidR="00F105B6" w:rsidRPr="004A7574" w:rsidRDefault="00F105B6" w:rsidP="00CD1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757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028" w:type="dxa"/>
            <w:tcBorders>
              <w:left w:val="nil"/>
              <w:bottom w:val="nil"/>
            </w:tcBorders>
          </w:tcPr>
          <w:p w14:paraId="394709B5" w14:textId="77777777" w:rsidR="00F105B6" w:rsidRPr="004A7574" w:rsidRDefault="00F105B6" w:rsidP="00CD1E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Most proximal point of the maximum of concavity in the intercondylar groove on the tibial head</w:t>
            </w:r>
          </w:p>
        </w:tc>
      </w:tr>
      <w:tr w:rsidR="00F105B6" w:rsidRPr="004A7574" w14:paraId="4FE81B2B" w14:textId="77777777" w:rsidTr="00CD1EC4">
        <w:trPr>
          <w:jc w:val="center"/>
        </w:trPr>
        <w:tc>
          <w:tcPr>
            <w:tcW w:w="988" w:type="dxa"/>
            <w:tcBorders>
              <w:top w:val="nil"/>
              <w:bottom w:val="nil"/>
              <w:right w:val="nil"/>
            </w:tcBorders>
          </w:tcPr>
          <w:p w14:paraId="07A5AEEE" w14:textId="77777777" w:rsidR="00F105B6" w:rsidRPr="004A7574" w:rsidRDefault="00F105B6" w:rsidP="00CD1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757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028" w:type="dxa"/>
            <w:tcBorders>
              <w:top w:val="nil"/>
              <w:left w:val="nil"/>
              <w:bottom w:val="nil"/>
            </w:tcBorders>
          </w:tcPr>
          <w:p w14:paraId="7A349FEC" w14:textId="77777777" w:rsidR="00F105B6" w:rsidRPr="004A7574" w:rsidRDefault="00F105B6" w:rsidP="00CD1E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Most proximal point of the medial side of the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cnemial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crest</w:t>
            </w:r>
          </w:p>
        </w:tc>
      </w:tr>
      <w:tr w:rsidR="00F105B6" w:rsidRPr="004A7574" w14:paraId="03DA1476" w14:textId="77777777" w:rsidTr="00CD1EC4">
        <w:trPr>
          <w:jc w:val="center"/>
        </w:trPr>
        <w:tc>
          <w:tcPr>
            <w:tcW w:w="988" w:type="dxa"/>
            <w:tcBorders>
              <w:top w:val="nil"/>
              <w:bottom w:val="nil"/>
              <w:right w:val="nil"/>
            </w:tcBorders>
          </w:tcPr>
          <w:p w14:paraId="166712F8" w14:textId="77777777" w:rsidR="00F105B6" w:rsidRPr="004A7574" w:rsidRDefault="00F105B6" w:rsidP="00CD1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028" w:type="dxa"/>
            <w:tcBorders>
              <w:top w:val="nil"/>
              <w:left w:val="nil"/>
              <w:bottom w:val="nil"/>
            </w:tcBorders>
          </w:tcPr>
          <w:p w14:paraId="0B4F7F7A" w14:textId="77777777" w:rsidR="00F105B6" w:rsidRPr="004A7574" w:rsidRDefault="00F105B6" w:rsidP="00CD1E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Maximum of concavity along the distal part of medial side of the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cnemial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crest</w:t>
            </w:r>
          </w:p>
        </w:tc>
      </w:tr>
      <w:tr w:rsidR="00F105B6" w:rsidRPr="004A7574" w14:paraId="7C7FF999" w14:textId="77777777" w:rsidTr="00CD1EC4">
        <w:trPr>
          <w:jc w:val="center"/>
        </w:trPr>
        <w:tc>
          <w:tcPr>
            <w:tcW w:w="988" w:type="dxa"/>
            <w:tcBorders>
              <w:top w:val="nil"/>
              <w:bottom w:val="nil"/>
              <w:right w:val="nil"/>
            </w:tcBorders>
          </w:tcPr>
          <w:p w14:paraId="604F9BA0" w14:textId="77777777" w:rsidR="00F105B6" w:rsidRPr="004A7574" w:rsidRDefault="00F105B6" w:rsidP="00CD1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028" w:type="dxa"/>
            <w:tcBorders>
              <w:top w:val="nil"/>
              <w:left w:val="nil"/>
              <w:bottom w:val="nil"/>
            </w:tcBorders>
          </w:tcPr>
          <w:p w14:paraId="69124222" w14:textId="77777777" w:rsidR="00F105B6" w:rsidRPr="004A7574" w:rsidRDefault="00F105B6" w:rsidP="00CD1E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Most distal point of the lateral condyle</w:t>
            </w:r>
          </w:p>
        </w:tc>
      </w:tr>
      <w:tr w:rsidR="00F105B6" w:rsidRPr="004A7574" w14:paraId="7BF514B8" w14:textId="77777777" w:rsidTr="00CD1EC4">
        <w:trPr>
          <w:jc w:val="center"/>
        </w:trPr>
        <w:tc>
          <w:tcPr>
            <w:tcW w:w="988" w:type="dxa"/>
            <w:tcBorders>
              <w:top w:val="nil"/>
              <w:bottom w:val="nil"/>
              <w:right w:val="nil"/>
            </w:tcBorders>
          </w:tcPr>
          <w:p w14:paraId="54976E53" w14:textId="77777777" w:rsidR="00F105B6" w:rsidRPr="004A7574" w:rsidRDefault="00F105B6" w:rsidP="00CD1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028" w:type="dxa"/>
            <w:tcBorders>
              <w:top w:val="nil"/>
              <w:left w:val="nil"/>
              <w:bottom w:val="nil"/>
            </w:tcBorders>
          </w:tcPr>
          <w:p w14:paraId="507036D9" w14:textId="77777777" w:rsidR="00F105B6" w:rsidRPr="004A7574" w:rsidRDefault="00F105B6" w:rsidP="00CD1E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Most anterior point of the distal border of the lateral condyle</w:t>
            </w:r>
          </w:p>
        </w:tc>
      </w:tr>
      <w:tr w:rsidR="00F105B6" w:rsidRPr="004A7574" w14:paraId="1BD3FBEC" w14:textId="77777777" w:rsidTr="00CD1EC4">
        <w:trPr>
          <w:jc w:val="center"/>
        </w:trPr>
        <w:tc>
          <w:tcPr>
            <w:tcW w:w="988" w:type="dxa"/>
            <w:tcBorders>
              <w:top w:val="nil"/>
              <w:bottom w:val="nil"/>
              <w:right w:val="nil"/>
            </w:tcBorders>
          </w:tcPr>
          <w:p w14:paraId="0428DAA6" w14:textId="77777777" w:rsidR="00F105B6" w:rsidRPr="004A7574" w:rsidRDefault="00F105B6" w:rsidP="00CD1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028" w:type="dxa"/>
            <w:tcBorders>
              <w:top w:val="nil"/>
              <w:left w:val="nil"/>
              <w:bottom w:val="nil"/>
            </w:tcBorders>
          </w:tcPr>
          <w:p w14:paraId="2E58B2E6" w14:textId="77777777" w:rsidR="00F105B6" w:rsidRPr="004A7574" w:rsidRDefault="00F105B6" w:rsidP="00CD1E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Most posterior point of the proximal border of the lateral side of the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cnemial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crest</w:t>
            </w:r>
          </w:p>
        </w:tc>
      </w:tr>
      <w:tr w:rsidR="00F105B6" w:rsidRPr="004A7574" w14:paraId="050D3DFF" w14:textId="77777777" w:rsidTr="00CD1EC4">
        <w:trPr>
          <w:jc w:val="center"/>
        </w:trPr>
        <w:tc>
          <w:tcPr>
            <w:tcW w:w="988" w:type="dxa"/>
            <w:tcBorders>
              <w:top w:val="nil"/>
              <w:bottom w:val="nil"/>
              <w:right w:val="nil"/>
            </w:tcBorders>
          </w:tcPr>
          <w:p w14:paraId="2E744276" w14:textId="77777777" w:rsidR="00F105B6" w:rsidRPr="004A7574" w:rsidRDefault="00F105B6" w:rsidP="00CD1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028" w:type="dxa"/>
            <w:tcBorders>
              <w:top w:val="nil"/>
              <w:left w:val="nil"/>
              <w:bottom w:val="nil"/>
            </w:tcBorders>
          </w:tcPr>
          <w:p w14:paraId="3D266569" w14:textId="77777777" w:rsidR="00F105B6" w:rsidRPr="004A7574" w:rsidRDefault="00F105B6" w:rsidP="00CD1E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Most anterior point of the proximal border of the lateral side of the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cnemial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crest</w:t>
            </w:r>
          </w:p>
        </w:tc>
      </w:tr>
      <w:tr w:rsidR="00F105B6" w:rsidRPr="004A7574" w14:paraId="14D2E631" w14:textId="77777777" w:rsidTr="00CD1EC4">
        <w:trPr>
          <w:jc w:val="center"/>
        </w:trPr>
        <w:tc>
          <w:tcPr>
            <w:tcW w:w="988" w:type="dxa"/>
            <w:tcBorders>
              <w:top w:val="nil"/>
              <w:bottom w:val="nil"/>
              <w:right w:val="nil"/>
            </w:tcBorders>
          </w:tcPr>
          <w:p w14:paraId="681012BC" w14:textId="77777777" w:rsidR="00F105B6" w:rsidRPr="004A7574" w:rsidRDefault="00F105B6" w:rsidP="00CD1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028" w:type="dxa"/>
            <w:tcBorders>
              <w:top w:val="nil"/>
              <w:left w:val="nil"/>
              <w:bottom w:val="nil"/>
            </w:tcBorders>
          </w:tcPr>
          <w:p w14:paraId="4BABB1DA" w14:textId="77777777" w:rsidR="00F105B6" w:rsidRPr="004A7574" w:rsidRDefault="00F105B6" w:rsidP="00CD1E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Most anterior point of the anterior border of the lateral side of the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cnemial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crest</w:t>
            </w:r>
          </w:p>
        </w:tc>
      </w:tr>
      <w:tr w:rsidR="00F105B6" w:rsidRPr="004A7574" w14:paraId="72FDA478" w14:textId="77777777" w:rsidTr="00CD1EC4">
        <w:trPr>
          <w:jc w:val="center"/>
        </w:trPr>
        <w:tc>
          <w:tcPr>
            <w:tcW w:w="988" w:type="dxa"/>
            <w:tcBorders>
              <w:top w:val="nil"/>
              <w:bottom w:val="nil"/>
              <w:right w:val="nil"/>
            </w:tcBorders>
          </w:tcPr>
          <w:p w14:paraId="79D5B226" w14:textId="77777777" w:rsidR="00F105B6" w:rsidRPr="004A7574" w:rsidRDefault="00F105B6" w:rsidP="00CD1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028" w:type="dxa"/>
            <w:tcBorders>
              <w:top w:val="nil"/>
              <w:left w:val="nil"/>
              <w:bottom w:val="nil"/>
            </w:tcBorders>
          </w:tcPr>
          <w:p w14:paraId="16205F88" w14:textId="77777777" w:rsidR="00F105B6" w:rsidRPr="004A7574" w:rsidRDefault="00F105B6" w:rsidP="00CD1E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Most posterior point of along the anterior border of the lateral side of the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cnemial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crest</w:t>
            </w:r>
          </w:p>
        </w:tc>
      </w:tr>
      <w:tr w:rsidR="00F105B6" w:rsidRPr="004A7574" w14:paraId="252A24D3" w14:textId="77777777" w:rsidTr="00CD1EC4">
        <w:trPr>
          <w:jc w:val="center"/>
        </w:trPr>
        <w:tc>
          <w:tcPr>
            <w:tcW w:w="988" w:type="dxa"/>
            <w:tcBorders>
              <w:top w:val="nil"/>
              <w:bottom w:val="nil"/>
              <w:right w:val="nil"/>
            </w:tcBorders>
          </w:tcPr>
          <w:p w14:paraId="079B750D" w14:textId="77777777" w:rsidR="00F105B6" w:rsidRPr="004A7574" w:rsidRDefault="00F105B6" w:rsidP="00CD1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028" w:type="dxa"/>
            <w:tcBorders>
              <w:top w:val="nil"/>
              <w:left w:val="nil"/>
              <w:bottom w:val="nil"/>
            </w:tcBorders>
          </w:tcPr>
          <w:p w14:paraId="71E62519" w14:textId="77777777" w:rsidR="00F105B6" w:rsidRPr="004A7574" w:rsidRDefault="00F105B6" w:rsidP="00CD1E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Most distal point of the anterior border of the lateral side of the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cnemial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crest</w:t>
            </w:r>
          </w:p>
        </w:tc>
      </w:tr>
      <w:tr w:rsidR="00F105B6" w:rsidRPr="004A7574" w14:paraId="21D519C9" w14:textId="77777777" w:rsidTr="00CD1EC4">
        <w:trPr>
          <w:jc w:val="center"/>
        </w:trPr>
        <w:tc>
          <w:tcPr>
            <w:tcW w:w="988" w:type="dxa"/>
            <w:tcBorders>
              <w:top w:val="nil"/>
              <w:bottom w:val="nil"/>
              <w:right w:val="nil"/>
            </w:tcBorders>
          </w:tcPr>
          <w:p w14:paraId="5CD36620" w14:textId="77777777" w:rsidR="00F105B6" w:rsidRPr="004A7574" w:rsidRDefault="00F105B6" w:rsidP="00CD1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028" w:type="dxa"/>
            <w:tcBorders>
              <w:top w:val="nil"/>
              <w:left w:val="nil"/>
              <w:bottom w:val="nil"/>
            </w:tcBorders>
          </w:tcPr>
          <w:p w14:paraId="3501D1A9" w14:textId="77777777" w:rsidR="00F105B6" w:rsidRPr="004A7574" w:rsidRDefault="00F105B6" w:rsidP="00CD1E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Most proximal point of the fibular crest </w:t>
            </w:r>
          </w:p>
        </w:tc>
      </w:tr>
      <w:tr w:rsidR="00F105B6" w:rsidRPr="004A7574" w14:paraId="577FBD8E" w14:textId="77777777" w:rsidTr="00CD1EC4">
        <w:trPr>
          <w:jc w:val="center"/>
        </w:trPr>
        <w:tc>
          <w:tcPr>
            <w:tcW w:w="988" w:type="dxa"/>
            <w:tcBorders>
              <w:top w:val="nil"/>
              <w:bottom w:val="nil"/>
              <w:right w:val="nil"/>
            </w:tcBorders>
          </w:tcPr>
          <w:p w14:paraId="074B0240" w14:textId="77777777" w:rsidR="00F105B6" w:rsidRPr="004A7574" w:rsidRDefault="00F105B6" w:rsidP="00CD1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028" w:type="dxa"/>
            <w:tcBorders>
              <w:top w:val="nil"/>
              <w:left w:val="nil"/>
              <w:bottom w:val="nil"/>
            </w:tcBorders>
          </w:tcPr>
          <w:p w14:paraId="63A1F6A3" w14:textId="77777777" w:rsidR="00F105B6" w:rsidRPr="004A7574" w:rsidRDefault="00F105B6" w:rsidP="00CD1E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Maximum of concavity of the distal part of the fibular crest</w:t>
            </w:r>
          </w:p>
        </w:tc>
      </w:tr>
      <w:tr w:rsidR="00F105B6" w:rsidRPr="004A7574" w14:paraId="2DA2D72E" w14:textId="77777777" w:rsidTr="00CD1EC4">
        <w:trPr>
          <w:jc w:val="center"/>
        </w:trPr>
        <w:tc>
          <w:tcPr>
            <w:tcW w:w="988" w:type="dxa"/>
            <w:tcBorders>
              <w:top w:val="nil"/>
              <w:bottom w:val="nil"/>
              <w:right w:val="nil"/>
            </w:tcBorders>
          </w:tcPr>
          <w:p w14:paraId="5A97D178" w14:textId="77777777" w:rsidR="00F105B6" w:rsidRPr="004A7574" w:rsidRDefault="00F105B6" w:rsidP="00CD1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8028" w:type="dxa"/>
            <w:tcBorders>
              <w:top w:val="nil"/>
              <w:left w:val="nil"/>
              <w:bottom w:val="nil"/>
            </w:tcBorders>
          </w:tcPr>
          <w:p w14:paraId="0D4BBD1E" w14:textId="77777777" w:rsidR="00F105B6" w:rsidRPr="004A7574" w:rsidRDefault="00F105B6" w:rsidP="00CD1E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Most distal point of the fibular crest </w:t>
            </w:r>
          </w:p>
        </w:tc>
      </w:tr>
      <w:tr w:rsidR="00F105B6" w:rsidRPr="004A7574" w14:paraId="0D2CF920" w14:textId="77777777" w:rsidTr="00CD1EC4">
        <w:trPr>
          <w:jc w:val="center"/>
        </w:trPr>
        <w:tc>
          <w:tcPr>
            <w:tcW w:w="988" w:type="dxa"/>
            <w:tcBorders>
              <w:top w:val="nil"/>
              <w:bottom w:val="nil"/>
              <w:right w:val="nil"/>
            </w:tcBorders>
          </w:tcPr>
          <w:p w14:paraId="5B25CACA" w14:textId="77777777" w:rsidR="00F105B6" w:rsidRPr="004A7574" w:rsidRDefault="00F105B6" w:rsidP="00CD1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8028" w:type="dxa"/>
            <w:tcBorders>
              <w:top w:val="nil"/>
              <w:left w:val="nil"/>
              <w:bottom w:val="nil"/>
            </w:tcBorders>
          </w:tcPr>
          <w:p w14:paraId="53E1815F" w14:textId="77777777" w:rsidR="00F105B6" w:rsidRPr="004A7574" w:rsidRDefault="00F105B6" w:rsidP="00CD1E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Foramen on the posterior side of the fibular crest</w:t>
            </w:r>
          </w:p>
        </w:tc>
      </w:tr>
      <w:tr w:rsidR="00F105B6" w:rsidRPr="004A7574" w14:paraId="7F4E6BF8" w14:textId="77777777" w:rsidTr="00CD1EC4">
        <w:trPr>
          <w:jc w:val="center"/>
        </w:trPr>
        <w:tc>
          <w:tcPr>
            <w:tcW w:w="988" w:type="dxa"/>
            <w:tcBorders>
              <w:top w:val="nil"/>
              <w:bottom w:val="nil"/>
              <w:right w:val="nil"/>
            </w:tcBorders>
          </w:tcPr>
          <w:p w14:paraId="115DEB6A" w14:textId="77777777" w:rsidR="00F105B6" w:rsidRPr="004A7574" w:rsidRDefault="00F105B6" w:rsidP="00CD1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8028" w:type="dxa"/>
            <w:tcBorders>
              <w:top w:val="nil"/>
              <w:left w:val="nil"/>
              <w:bottom w:val="nil"/>
            </w:tcBorders>
          </w:tcPr>
          <w:p w14:paraId="5B1CEA1E" w14:textId="77777777" w:rsidR="00F105B6" w:rsidRPr="004A7574" w:rsidRDefault="00F105B6" w:rsidP="00CD1E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Most distal point of the </w:t>
            </w:r>
            <w:r w:rsidRPr="00B7353F">
              <w:rPr>
                <w:rFonts w:ascii="Times New Roman" w:hAnsi="Times New Roman" w:cs="Times New Roman"/>
                <w:sz w:val="20"/>
                <w:szCs w:val="20"/>
              </w:rPr>
              <w:t>surface of contact with the fibula</w:t>
            </w:r>
          </w:p>
        </w:tc>
      </w:tr>
      <w:tr w:rsidR="00F105B6" w:rsidRPr="004A7574" w14:paraId="25EFB801" w14:textId="77777777" w:rsidTr="00CD1EC4">
        <w:trPr>
          <w:jc w:val="center"/>
        </w:trPr>
        <w:tc>
          <w:tcPr>
            <w:tcW w:w="988" w:type="dxa"/>
            <w:tcBorders>
              <w:top w:val="nil"/>
              <w:bottom w:val="nil"/>
              <w:right w:val="nil"/>
            </w:tcBorders>
          </w:tcPr>
          <w:p w14:paraId="7E90F895" w14:textId="77777777" w:rsidR="00F105B6" w:rsidRPr="004A7574" w:rsidRDefault="00F105B6" w:rsidP="00CD1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8028" w:type="dxa"/>
            <w:tcBorders>
              <w:top w:val="nil"/>
              <w:left w:val="nil"/>
              <w:bottom w:val="nil"/>
            </w:tcBorders>
          </w:tcPr>
          <w:p w14:paraId="1A9D7720" w14:textId="77777777" w:rsidR="00F105B6" w:rsidRPr="004A7574" w:rsidRDefault="00F105B6" w:rsidP="00CD1E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Maximum of concavity on the proximal border of the lateral malleolus</w:t>
            </w:r>
          </w:p>
        </w:tc>
      </w:tr>
      <w:tr w:rsidR="00F105B6" w:rsidRPr="004A7574" w14:paraId="1C556882" w14:textId="77777777" w:rsidTr="00CD1EC4">
        <w:trPr>
          <w:jc w:val="center"/>
        </w:trPr>
        <w:tc>
          <w:tcPr>
            <w:tcW w:w="988" w:type="dxa"/>
            <w:tcBorders>
              <w:top w:val="nil"/>
              <w:bottom w:val="nil"/>
              <w:right w:val="nil"/>
            </w:tcBorders>
          </w:tcPr>
          <w:p w14:paraId="7872CCBC" w14:textId="77777777" w:rsidR="00F105B6" w:rsidRPr="004A7574" w:rsidRDefault="00F105B6" w:rsidP="00CD1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8028" w:type="dxa"/>
            <w:tcBorders>
              <w:top w:val="nil"/>
              <w:left w:val="nil"/>
              <w:bottom w:val="nil"/>
            </w:tcBorders>
          </w:tcPr>
          <w:p w14:paraId="67254859" w14:textId="77777777" w:rsidR="00F105B6" w:rsidRPr="004A7574" w:rsidRDefault="00F105B6" w:rsidP="00CD1E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Maximum of concavity along the lateral border of the </w:t>
            </w:r>
            <w:r w:rsidRPr="00B7353F">
              <w:rPr>
                <w:rFonts w:ascii="Times New Roman" w:hAnsi="Times New Roman" w:cs="Times New Roman"/>
                <w:sz w:val="20"/>
                <w:szCs w:val="20"/>
              </w:rPr>
              <w:t>posterior distal tuberosity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F105B6" w:rsidRPr="004A7574" w14:paraId="1BFAA0AA" w14:textId="77777777" w:rsidTr="00CD1EC4">
        <w:trPr>
          <w:jc w:val="center"/>
        </w:trPr>
        <w:tc>
          <w:tcPr>
            <w:tcW w:w="988" w:type="dxa"/>
            <w:tcBorders>
              <w:top w:val="nil"/>
              <w:bottom w:val="nil"/>
              <w:right w:val="nil"/>
            </w:tcBorders>
          </w:tcPr>
          <w:p w14:paraId="13970577" w14:textId="77777777" w:rsidR="00F105B6" w:rsidRPr="004A7574" w:rsidRDefault="00F105B6" w:rsidP="00CD1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8028" w:type="dxa"/>
            <w:tcBorders>
              <w:top w:val="nil"/>
              <w:left w:val="nil"/>
              <w:bottom w:val="nil"/>
            </w:tcBorders>
          </w:tcPr>
          <w:p w14:paraId="23B96F96" w14:textId="77777777" w:rsidR="00F105B6" w:rsidRPr="004A7574" w:rsidRDefault="00F105B6" w:rsidP="00CD1E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Most medial point of the medial malleolus</w:t>
            </w:r>
          </w:p>
        </w:tc>
      </w:tr>
      <w:tr w:rsidR="00F105B6" w:rsidRPr="004A7574" w14:paraId="76540636" w14:textId="77777777" w:rsidTr="00CD1EC4">
        <w:trPr>
          <w:jc w:val="center"/>
        </w:trPr>
        <w:tc>
          <w:tcPr>
            <w:tcW w:w="988" w:type="dxa"/>
            <w:tcBorders>
              <w:top w:val="nil"/>
              <w:bottom w:val="nil"/>
              <w:right w:val="nil"/>
            </w:tcBorders>
          </w:tcPr>
          <w:p w14:paraId="78F2650F" w14:textId="77777777" w:rsidR="00F105B6" w:rsidRPr="004A7574" w:rsidRDefault="00F105B6" w:rsidP="00CD1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8028" w:type="dxa"/>
            <w:tcBorders>
              <w:top w:val="nil"/>
              <w:left w:val="nil"/>
              <w:bottom w:val="nil"/>
            </w:tcBorders>
          </w:tcPr>
          <w:p w14:paraId="061BDF59" w14:textId="77777777" w:rsidR="00F105B6" w:rsidRPr="004A7574" w:rsidRDefault="00F105B6" w:rsidP="00CD1E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Maximum of concavity on the proximal border of the medial malleolus</w:t>
            </w:r>
          </w:p>
        </w:tc>
      </w:tr>
      <w:tr w:rsidR="00F105B6" w:rsidRPr="004A7574" w14:paraId="703A618A" w14:textId="77777777" w:rsidTr="00CD1EC4">
        <w:trPr>
          <w:jc w:val="center"/>
        </w:trPr>
        <w:tc>
          <w:tcPr>
            <w:tcW w:w="988" w:type="dxa"/>
            <w:tcBorders>
              <w:top w:val="nil"/>
              <w:bottom w:val="nil"/>
              <w:right w:val="nil"/>
            </w:tcBorders>
          </w:tcPr>
          <w:p w14:paraId="107F3E41" w14:textId="77777777" w:rsidR="00F105B6" w:rsidRPr="004A7574" w:rsidRDefault="00F105B6" w:rsidP="00CD1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8028" w:type="dxa"/>
            <w:tcBorders>
              <w:top w:val="nil"/>
              <w:left w:val="nil"/>
              <w:bottom w:val="nil"/>
            </w:tcBorders>
          </w:tcPr>
          <w:p w14:paraId="7C84082B" w14:textId="77777777" w:rsidR="00F105B6" w:rsidRPr="004A7574" w:rsidRDefault="00F105B6" w:rsidP="00CD1E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Maximum of concavity along the medial border of the anterior distal tuberosity</w:t>
            </w:r>
          </w:p>
        </w:tc>
      </w:tr>
      <w:tr w:rsidR="00F105B6" w:rsidRPr="004A7574" w14:paraId="3AAACD42" w14:textId="77777777" w:rsidTr="00CD1EC4">
        <w:trPr>
          <w:jc w:val="center"/>
        </w:trPr>
        <w:tc>
          <w:tcPr>
            <w:tcW w:w="988" w:type="dxa"/>
            <w:tcBorders>
              <w:top w:val="nil"/>
              <w:bottom w:val="nil"/>
              <w:right w:val="nil"/>
            </w:tcBorders>
          </w:tcPr>
          <w:p w14:paraId="0ABCD828" w14:textId="77777777" w:rsidR="00F105B6" w:rsidRPr="004A7574" w:rsidRDefault="00F105B6" w:rsidP="00CD1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8028" w:type="dxa"/>
            <w:tcBorders>
              <w:top w:val="nil"/>
              <w:left w:val="nil"/>
              <w:bottom w:val="nil"/>
            </w:tcBorders>
          </w:tcPr>
          <w:p w14:paraId="09BD351A" w14:textId="77777777" w:rsidR="00F105B6" w:rsidRPr="004A7574" w:rsidRDefault="00F105B6" w:rsidP="00CD1E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Most anterior point of the </w:t>
            </w:r>
            <w:r w:rsidRPr="00B7353F">
              <w:rPr>
                <w:rFonts w:ascii="Times New Roman" w:hAnsi="Times New Roman" w:cs="Times New Roman"/>
                <w:sz w:val="20"/>
                <w:szCs w:val="20"/>
              </w:rPr>
              <w:t>anterior distal tuberosity</w:t>
            </w:r>
          </w:p>
        </w:tc>
      </w:tr>
      <w:tr w:rsidR="00F105B6" w:rsidRPr="004A7574" w14:paraId="75E6EAF0" w14:textId="77777777" w:rsidTr="00CD1EC4">
        <w:trPr>
          <w:jc w:val="center"/>
        </w:trPr>
        <w:tc>
          <w:tcPr>
            <w:tcW w:w="988" w:type="dxa"/>
            <w:tcBorders>
              <w:top w:val="nil"/>
              <w:bottom w:val="nil"/>
              <w:right w:val="nil"/>
            </w:tcBorders>
          </w:tcPr>
          <w:p w14:paraId="45913A43" w14:textId="77777777" w:rsidR="00F105B6" w:rsidRPr="004A7574" w:rsidRDefault="00F105B6" w:rsidP="00CD1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8028" w:type="dxa"/>
            <w:tcBorders>
              <w:top w:val="nil"/>
              <w:left w:val="nil"/>
              <w:bottom w:val="nil"/>
            </w:tcBorders>
          </w:tcPr>
          <w:p w14:paraId="6F74FBA5" w14:textId="77777777" w:rsidR="00F105B6" w:rsidRPr="004A7574" w:rsidRDefault="00F105B6" w:rsidP="00CD1E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Maximum of concavity along the lateral border of the anterior distal tuberosity</w:t>
            </w:r>
          </w:p>
        </w:tc>
      </w:tr>
      <w:tr w:rsidR="00F105B6" w:rsidRPr="004A7574" w14:paraId="2CC47FF4" w14:textId="77777777" w:rsidTr="00CD1EC4">
        <w:trPr>
          <w:jc w:val="center"/>
        </w:trPr>
        <w:tc>
          <w:tcPr>
            <w:tcW w:w="988" w:type="dxa"/>
            <w:tcBorders>
              <w:top w:val="nil"/>
              <w:bottom w:val="nil"/>
              <w:right w:val="nil"/>
            </w:tcBorders>
          </w:tcPr>
          <w:p w14:paraId="36CFFF16" w14:textId="77777777" w:rsidR="00F105B6" w:rsidRDefault="00F105B6" w:rsidP="00CD1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8028" w:type="dxa"/>
            <w:tcBorders>
              <w:top w:val="nil"/>
              <w:left w:val="nil"/>
              <w:bottom w:val="nil"/>
            </w:tcBorders>
          </w:tcPr>
          <w:p w14:paraId="6479B93F" w14:textId="77777777" w:rsidR="00F105B6" w:rsidRDefault="00F105B6" w:rsidP="00CD1E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Maximum of depression on the distal surfaces of the distal epiphysis</w:t>
            </w:r>
          </w:p>
        </w:tc>
      </w:tr>
      <w:tr w:rsidR="00F105B6" w:rsidRPr="004A7574" w14:paraId="41FFFAD7" w14:textId="77777777" w:rsidTr="00CD1EC4">
        <w:trPr>
          <w:jc w:val="center"/>
        </w:trPr>
        <w:tc>
          <w:tcPr>
            <w:tcW w:w="988" w:type="dxa"/>
            <w:tcBorders>
              <w:top w:val="nil"/>
              <w:bottom w:val="nil"/>
              <w:right w:val="nil"/>
            </w:tcBorders>
          </w:tcPr>
          <w:p w14:paraId="096D73DC" w14:textId="77777777" w:rsidR="00F105B6" w:rsidRDefault="00F105B6" w:rsidP="00CD1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c0; c1</w:t>
            </w:r>
          </w:p>
        </w:tc>
        <w:tc>
          <w:tcPr>
            <w:tcW w:w="8028" w:type="dxa"/>
            <w:tcBorders>
              <w:top w:val="nil"/>
              <w:left w:val="nil"/>
              <w:bottom w:val="nil"/>
            </w:tcBorders>
          </w:tcPr>
          <w:p w14:paraId="47026596" w14:textId="77777777" w:rsidR="00F105B6" w:rsidRDefault="00F105B6" w:rsidP="00CD1E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Most distal border of the lateral side of the lateral condyle</w:t>
            </w:r>
          </w:p>
        </w:tc>
      </w:tr>
      <w:tr w:rsidR="00F105B6" w:rsidRPr="004A7574" w14:paraId="37AAE1E0" w14:textId="77777777" w:rsidTr="00CD1EC4">
        <w:trPr>
          <w:jc w:val="center"/>
        </w:trPr>
        <w:tc>
          <w:tcPr>
            <w:tcW w:w="988" w:type="dxa"/>
            <w:tcBorders>
              <w:top w:val="nil"/>
              <w:bottom w:val="nil"/>
              <w:right w:val="nil"/>
            </w:tcBorders>
          </w:tcPr>
          <w:p w14:paraId="1446F1A9" w14:textId="77777777" w:rsidR="00F105B6" w:rsidRDefault="00F105B6" w:rsidP="00CD1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c2; c9</w:t>
            </w:r>
          </w:p>
        </w:tc>
        <w:tc>
          <w:tcPr>
            <w:tcW w:w="8028" w:type="dxa"/>
            <w:tcBorders>
              <w:top w:val="nil"/>
              <w:left w:val="nil"/>
              <w:bottom w:val="nil"/>
            </w:tcBorders>
          </w:tcPr>
          <w:p w14:paraId="00B194EC" w14:textId="77777777" w:rsidR="00F105B6" w:rsidRDefault="00F105B6" w:rsidP="00CD1E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Outline of the fossa fibularis/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insicular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tibialis</w:t>
            </w:r>
          </w:p>
        </w:tc>
      </w:tr>
      <w:tr w:rsidR="00F105B6" w:rsidRPr="004A7574" w14:paraId="55B05422" w14:textId="77777777" w:rsidTr="00CD1EC4">
        <w:trPr>
          <w:jc w:val="center"/>
        </w:trPr>
        <w:tc>
          <w:tcPr>
            <w:tcW w:w="988" w:type="dxa"/>
            <w:tcBorders>
              <w:top w:val="nil"/>
              <w:bottom w:val="nil"/>
              <w:right w:val="nil"/>
            </w:tcBorders>
          </w:tcPr>
          <w:p w14:paraId="31A8146F" w14:textId="77777777" w:rsidR="00F105B6" w:rsidRDefault="00F105B6" w:rsidP="00CD1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c4; c5</w:t>
            </w:r>
          </w:p>
        </w:tc>
        <w:tc>
          <w:tcPr>
            <w:tcW w:w="8028" w:type="dxa"/>
            <w:tcBorders>
              <w:top w:val="nil"/>
              <w:left w:val="nil"/>
              <w:bottom w:val="nil"/>
            </w:tcBorders>
          </w:tcPr>
          <w:p w14:paraId="1824C543" w14:textId="77777777" w:rsidR="00F105B6" w:rsidRDefault="00F105B6" w:rsidP="00CD1E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Proximal and anterior border of the lesser trochanter</w:t>
            </w:r>
          </w:p>
        </w:tc>
      </w:tr>
      <w:tr w:rsidR="00F105B6" w:rsidRPr="004A7574" w14:paraId="6C9F4C14" w14:textId="77777777" w:rsidTr="00CD1EC4">
        <w:trPr>
          <w:jc w:val="center"/>
        </w:trPr>
        <w:tc>
          <w:tcPr>
            <w:tcW w:w="988" w:type="dxa"/>
            <w:tcBorders>
              <w:top w:val="nil"/>
              <w:bottom w:val="nil"/>
              <w:right w:val="nil"/>
            </w:tcBorders>
          </w:tcPr>
          <w:p w14:paraId="6898906A" w14:textId="77777777" w:rsidR="00F105B6" w:rsidRDefault="00F105B6" w:rsidP="00CD1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c6; c7</w:t>
            </w:r>
          </w:p>
        </w:tc>
        <w:tc>
          <w:tcPr>
            <w:tcW w:w="8028" w:type="dxa"/>
            <w:tcBorders>
              <w:top w:val="nil"/>
              <w:left w:val="nil"/>
              <w:bottom w:val="nil"/>
            </w:tcBorders>
          </w:tcPr>
          <w:p w14:paraId="3FE91A35" w14:textId="77777777" w:rsidR="00F105B6" w:rsidRDefault="00F105B6" w:rsidP="00CD1E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Outline of the CFL-BR fossa</w:t>
            </w:r>
          </w:p>
        </w:tc>
      </w:tr>
      <w:tr w:rsidR="00F105B6" w:rsidRPr="004A7574" w14:paraId="6B70955C" w14:textId="77777777" w:rsidTr="00CD1EC4">
        <w:trPr>
          <w:jc w:val="center"/>
        </w:trPr>
        <w:tc>
          <w:tcPr>
            <w:tcW w:w="988" w:type="dxa"/>
            <w:tcBorders>
              <w:top w:val="nil"/>
              <w:bottom w:val="nil"/>
              <w:right w:val="nil"/>
            </w:tcBorders>
          </w:tcPr>
          <w:p w14:paraId="36367987" w14:textId="77777777" w:rsidR="00F105B6" w:rsidRDefault="00F105B6" w:rsidP="00CD1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c8; c9 </w:t>
            </w:r>
          </w:p>
        </w:tc>
        <w:tc>
          <w:tcPr>
            <w:tcW w:w="8028" w:type="dxa"/>
            <w:tcBorders>
              <w:top w:val="nil"/>
              <w:left w:val="nil"/>
              <w:bottom w:val="nil"/>
            </w:tcBorders>
          </w:tcPr>
          <w:p w14:paraId="62E0F700" w14:textId="77777777" w:rsidR="00F105B6" w:rsidRDefault="00F105B6" w:rsidP="00CD1E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Posterior border of the 4</w:t>
            </w:r>
            <w:r w:rsidRPr="00E50F2F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trochanter</w:t>
            </w:r>
          </w:p>
        </w:tc>
      </w:tr>
      <w:tr w:rsidR="00F105B6" w:rsidRPr="004A7574" w14:paraId="3BF62D17" w14:textId="77777777" w:rsidTr="00CD1EC4">
        <w:trPr>
          <w:jc w:val="center"/>
        </w:trPr>
        <w:tc>
          <w:tcPr>
            <w:tcW w:w="988" w:type="dxa"/>
            <w:tcBorders>
              <w:top w:val="nil"/>
              <w:bottom w:val="nil"/>
              <w:right w:val="nil"/>
            </w:tcBorders>
          </w:tcPr>
          <w:p w14:paraId="591EECDF" w14:textId="77777777" w:rsidR="00F105B6" w:rsidRDefault="00F105B6" w:rsidP="00CD1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c10; c11</w:t>
            </w:r>
          </w:p>
        </w:tc>
        <w:tc>
          <w:tcPr>
            <w:tcW w:w="8028" w:type="dxa"/>
            <w:tcBorders>
              <w:top w:val="nil"/>
              <w:left w:val="nil"/>
              <w:bottom w:val="nil"/>
            </w:tcBorders>
          </w:tcPr>
          <w:p w14:paraId="127209FF" w14:textId="77777777" w:rsidR="00F105B6" w:rsidRDefault="00F105B6" w:rsidP="00CD1E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Outline of the fibular crest</w:t>
            </w:r>
          </w:p>
        </w:tc>
      </w:tr>
      <w:tr w:rsidR="00F105B6" w:rsidRPr="004A7574" w14:paraId="2EA559D8" w14:textId="77777777" w:rsidTr="00CD1EC4">
        <w:trPr>
          <w:jc w:val="center"/>
        </w:trPr>
        <w:tc>
          <w:tcPr>
            <w:tcW w:w="988" w:type="dxa"/>
            <w:tcBorders>
              <w:top w:val="nil"/>
              <w:bottom w:val="nil"/>
              <w:right w:val="nil"/>
            </w:tcBorders>
          </w:tcPr>
          <w:p w14:paraId="6E2CA0B2" w14:textId="77777777" w:rsidR="00F105B6" w:rsidRDefault="00F105B6" w:rsidP="00CD1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c12; c17</w:t>
            </w:r>
          </w:p>
        </w:tc>
        <w:tc>
          <w:tcPr>
            <w:tcW w:w="8028" w:type="dxa"/>
            <w:tcBorders>
              <w:top w:val="nil"/>
              <w:left w:val="nil"/>
              <w:bottom w:val="nil"/>
            </w:tcBorders>
          </w:tcPr>
          <w:p w14:paraId="411DC899" w14:textId="77777777" w:rsidR="00F105B6" w:rsidRDefault="00F105B6" w:rsidP="00CD1E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Outline of the </w:t>
            </w:r>
            <w:r w:rsidRPr="00B7353F">
              <w:rPr>
                <w:rFonts w:ascii="Times New Roman" w:hAnsi="Times New Roman" w:cs="Times New Roman"/>
                <w:sz w:val="20"/>
                <w:szCs w:val="20"/>
              </w:rPr>
              <w:t>surface of contact with the fibula</w:t>
            </w:r>
          </w:p>
        </w:tc>
      </w:tr>
      <w:tr w:rsidR="00F105B6" w:rsidRPr="004A7574" w14:paraId="2E9E8E50" w14:textId="77777777" w:rsidTr="00CD1EC4">
        <w:trPr>
          <w:jc w:val="center"/>
        </w:trPr>
        <w:tc>
          <w:tcPr>
            <w:tcW w:w="988" w:type="dxa"/>
            <w:tcBorders>
              <w:top w:val="nil"/>
              <w:right w:val="nil"/>
            </w:tcBorders>
          </w:tcPr>
          <w:p w14:paraId="18747928" w14:textId="77777777" w:rsidR="00F105B6" w:rsidRDefault="00F105B6" w:rsidP="00CD1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c18; c28</w:t>
            </w:r>
          </w:p>
        </w:tc>
        <w:tc>
          <w:tcPr>
            <w:tcW w:w="8028" w:type="dxa"/>
            <w:tcBorders>
              <w:top w:val="nil"/>
              <w:left w:val="nil"/>
            </w:tcBorders>
          </w:tcPr>
          <w:p w14:paraId="4758A429" w14:textId="77777777" w:rsidR="00F105B6" w:rsidRDefault="00F105B6" w:rsidP="00CD1E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Outline of the articular surface of the distal epiphysis</w:t>
            </w:r>
          </w:p>
        </w:tc>
      </w:tr>
    </w:tbl>
    <w:p w14:paraId="13C66F9A" w14:textId="77777777" w:rsidR="00F105B6" w:rsidRPr="00724301" w:rsidRDefault="00F105B6" w:rsidP="00F105B6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p w14:paraId="6E65A024" w14:textId="77777777" w:rsidR="00100E1E" w:rsidRDefault="00F105B6"/>
    <w:sectPr w:rsidR="00100E1E" w:rsidSect="0076421C">
      <w:pgSz w:w="11906" w:h="16838"/>
      <w:pgMar w:top="1440" w:right="1440" w:bottom="1440" w:left="1440" w:header="708" w:footer="708" w:gutter="0"/>
      <w:lnNumType w:countBy="1" w:restart="continuous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5B6"/>
    <w:rsid w:val="002F158D"/>
    <w:rsid w:val="00445D16"/>
    <w:rsid w:val="0047673B"/>
    <w:rsid w:val="00854D2C"/>
    <w:rsid w:val="00E84A01"/>
    <w:rsid w:val="00F10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588559"/>
  <w15:chartTrackingRefBased/>
  <w15:docId w15:val="{B2CA3C06-7824-451D-BA77-79405C0F1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05B6"/>
    <w:rPr>
      <w:rFonts w:eastAsia="MS Mincho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GeneralTitle">
    <w:name w:val="General Title"/>
    <w:basedOn w:val="Normal"/>
    <w:link w:val="GeneralTitleCar"/>
    <w:qFormat/>
    <w:rsid w:val="00445D16"/>
    <w:pPr>
      <w:spacing w:line="360" w:lineRule="auto"/>
      <w:jc w:val="both"/>
    </w:pPr>
    <w:rPr>
      <w:rFonts w:ascii="Verdana" w:eastAsiaTheme="minorHAnsi" w:hAnsi="Verdana" w:cs="Tahoma"/>
      <w:b/>
      <w:bCs/>
      <w:sz w:val="28"/>
      <w:szCs w:val="28"/>
      <w:lang w:val="en-US"/>
    </w:rPr>
  </w:style>
  <w:style w:type="character" w:customStyle="1" w:styleId="GeneralTitleCar">
    <w:name w:val="General Title Car"/>
    <w:basedOn w:val="Policepardfaut"/>
    <w:link w:val="GeneralTitle"/>
    <w:rsid w:val="00445D16"/>
    <w:rPr>
      <w:rFonts w:ascii="Verdana" w:hAnsi="Verdana" w:cs="Tahoma"/>
      <w:b/>
      <w:bCs/>
      <w:sz w:val="28"/>
      <w:szCs w:val="28"/>
      <w:lang w:val="en-US"/>
    </w:rPr>
  </w:style>
  <w:style w:type="paragraph" w:customStyle="1" w:styleId="Generalsub-title">
    <w:name w:val="General sub-title"/>
    <w:basedOn w:val="Normal"/>
    <w:link w:val="Generalsub-titleCar"/>
    <w:qFormat/>
    <w:rsid w:val="00445D16"/>
    <w:pPr>
      <w:autoSpaceDE w:val="0"/>
      <w:autoSpaceDN w:val="0"/>
      <w:adjustRightInd w:val="0"/>
      <w:spacing w:after="240" w:line="360" w:lineRule="auto"/>
      <w:jc w:val="both"/>
    </w:pPr>
    <w:rPr>
      <w:rFonts w:ascii="Verdana" w:eastAsiaTheme="minorHAnsi" w:hAnsi="Verdana" w:cs="Tahoma"/>
      <w:b/>
      <w:bCs/>
      <w:szCs w:val="24"/>
      <w:lang w:val="en-US"/>
    </w:rPr>
  </w:style>
  <w:style w:type="character" w:customStyle="1" w:styleId="Generalsub-titleCar">
    <w:name w:val="General sub-title Car"/>
    <w:basedOn w:val="Policepardfaut"/>
    <w:link w:val="Generalsub-title"/>
    <w:rsid w:val="00445D16"/>
    <w:rPr>
      <w:rFonts w:ascii="Verdana" w:hAnsi="Verdana" w:cs="Tahoma"/>
      <w:b/>
      <w:bCs/>
      <w:lang w:val="en-US"/>
    </w:rPr>
  </w:style>
  <w:style w:type="paragraph" w:customStyle="1" w:styleId="Headings">
    <w:name w:val="Headings"/>
    <w:basedOn w:val="Normal"/>
    <w:link w:val="HeadingsCar"/>
    <w:qFormat/>
    <w:rsid w:val="00E84A01"/>
    <w:pPr>
      <w:spacing w:line="360" w:lineRule="auto"/>
      <w:jc w:val="both"/>
    </w:pPr>
    <w:rPr>
      <w:rFonts w:ascii="Verdana" w:eastAsiaTheme="minorHAnsi" w:hAnsi="Verdana" w:cs="Times New Roman"/>
      <w:szCs w:val="24"/>
      <w:u w:val="single"/>
      <w:lang w:val="en-US"/>
    </w:rPr>
  </w:style>
  <w:style w:type="character" w:customStyle="1" w:styleId="HeadingsCar">
    <w:name w:val="Headings Car"/>
    <w:basedOn w:val="Policepardfaut"/>
    <w:link w:val="Headings"/>
    <w:rsid w:val="00E84A01"/>
    <w:rPr>
      <w:rFonts w:ascii="Verdana" w:hAnsi="Verdana" w:cs="Times New Roman"/>
      <w:szCs w:val="24"/>
      <w:u w:val="single"/>
      <w:lang w:val="en-US"/>
    </w:rPr>
  </w:style>
  <w:style w:type="paragraph" w:customStyle="1" w:styleId="sub-headings">
    <w:name w:val="sub-headings"/>
    <w:basedOn w:val="Normal"/>
    <w:link w:val="sub-headingsCar"/>
    <w:qFormat/>
    <w:rsid w:val="00E84A01"/>
    <w:pPr>
      <w:spacing w:line="360" w:lineRule="auto"/>
      <w:jc w:val="both"/>
    </w:pPr>
    <w:rPr>
      <w:rFonts w:ascii="Verdana" w:eastAsiaTheme="minorHAnsi" w:hAnsi="Verdana" w:cs="Times New Roman"/>
      <w:i/>
      <w:iCs/>
      <w:szCs w:val="24"/>
      <w:lang w:val="en-US"/>
    </w:rPr>
  </w:style>
  <w:style w:type="character" w:customStyle="1" w:styleId="sub-headingsCar">
    <w:name w:val="sub-headings Car"/>
    <w:basedOn w:val="Policepardfaut"/>
    <w:link w:val="sub-headings"/>
    <w:rsid w:val="00E84A01"/>
    <w:rPr>
      <w:rFonts w:ascii="Verdana" w:hAnsi="Verdana" w:cs="Times New Roman"/>
      <w:i/>
      <w:iCs/>
      <w:szCs w:val="24"/>
      <w:lang w:val="en-US"/>
    </w:rPr>
  </w:style>
  <w:style w:type="table" w:styleId="Grilledutableau">
    <w:name w:val="Table Grid"/>
    <w:basedOn w:val="TableauNormal"/>
    <w:uiPriority w:val="39"/>
    <w:rsid w:val="00F105B6"/>
    <w:pPr>
      <w:spacing w:after="0" w:line="240" w:lineRule="auto"/>
    </w:pPr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rodeligne">
    <w:name w:val="line number"/>
    <w:basedOn w:val="Policepardfaut"/>
    <w:uiPriority w:val="99"/>
    <w:semiHidden/>
    <w:unhideWhenUsed/>
    <w:rsid w:val="00F105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350</Words>
  <Characters>1929</Characters>
  <Application>Microsoft Office Word</Application>
  <DocSecurity>0</DocSecurity>
  <Lines>16</Lines>
  <Paragraphs>4</Paragraphs>
  <ScaleCrop>false</ScaleCrop>
  <Company/>
  <LinksUpToDate>false</LinksUpToDate>
  <CharactersWithSpaces>2275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Romain Pintore</dc:creator>
  <cp:keywords/>
  <dc:description/>
  <cp:lastModifiedBy>Romain Pintore</cp:lastModifiedBy>
  <cp:revision>1</cp:revision>
  <dcterms:created xsi:type="dcterms:W3CDTF">2023-01-23T11:51:00Z</dcterms:created>
  <dcterms:modified xsi:type="dcterms:W3CDTF">2023-01-23T11:51:00Z</dcterms:modified>
</cp:coreProperties>
</file>