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422C3AC8" w:rsidR="004E2C31" w:rsidRDefault="003D0B50">
      <w:pPr>
        <w:spacing w:before="60" w:line="227" w:lineRule="auto"/>
        <w:jc w:val="center"/>
        <w:rPr>
          <w:rFonts w:ascii="Noto Sans" w:eastAsia="Noto Sans" w:hAnsi="Noto Sans" w:cs="Noto Sans"/>
          <w:b/>
          <w:sz w:val="26"/>
          <w:szCs w:val="26"/>
          <w:u w:val="single"/>
        </w:rPr>
      </w:pPr>
      <w:r>
        <w:rPr>
          <w:rFonts w:ascii="Noto Sans" w:eastAsia="Noto Sans" w:hAnsi="Noto Sans" w:cs="Noto Sans"/>
          <w:b/>
          <w:sz w:val="26"/>
          <w:szCs w:val="26"/>
          <w:u w:val="single"/>
        </w:rPr>
        <w:t>M</w:t>
      </w: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3770"/>
        <w:gridCol w:w="4855"/>
        <w:gridCol w:w="1095"/>
      </w:tblGrid>
      <w:tr w:rsidR="00F102CC" w14:paraId="737D6F7F" w14:textId="77777777" w:rsidTr="00471186">
        <w:trPr>
          <w:trHeight w:val="425"/>
        </w:trPr>
        <w:tc>
          <w:tcPr>
            <w:tcW w:w="377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4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471186">
        <w:trPr>
          <w:trHeight w:val="1047"/>
        </w:trPr>
        <w:tc>
          <w:tcPr>
            <w:tcW w:w="377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485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E42468C" w:rsidR="00F102CC" w:rsidRPr="003D5AF6" w:rsidRDefault="007004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rsidTr="00471186">
        <w:trPr>
          <w:trHeight w:val="425"/>
        </w:trPr>
        <w:tc>
          <w:tcPr>
            <w:tcW w:w="377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485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rsidTr="00471186">
        <w:trPr>
          <w:trHeight w:val="425"/>
        </w:trPr>
        <w:tc>
          <w:tcPr>
            <w:tcW w:w="377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4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471186">
        <w:trPr>
          <w:trHeight w:val="605"/>
        </w:trPr>
        <w:tc>
          <w:tcPr>
            <w:tcW w:w="377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485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6EA1A0C" w:rsidR="00F102CC" w:rsidRPr="003D5AF6" w:rsidRDefault="0070049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rsidTr="00471186">
        <w:trPr>
          <w:trHeight w:val="425"/>
        </w:trPr>
        <w:tc>
          <w:tcPr>
            <w:tcW w:w="377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485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rsidTr="00471186">
        <w:trPr>
          <w:trHeight w:val="425"/>
        </w:trPr>
        <w:tc>
          <w:tcPr>
            <w:tcW w:w="37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4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471186">
        <w:trPr>
          <w:trHeight w:val="579"/>
        </w:trPr>
        <w:tc>
          <w:tcPr>
            <w:tcW w:w="37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9051FF" w:rsidRDefault="00427975">
            <w:pPr>
              <w:rPr>
                <w:rFonts w:ascii="Noto Sans" w:eastAsia="Noto Sans" w:hAnsi="Noto Sans" w:cs="Noto Sans"/>
                <w:color w:val="000000" w:themeColor="text1"/>
                <w:sz w:val="18"/>
                <w:szCs w:val="18"/>
                <w:highlight w:val="white"/>
              </w:rPr>
            </w:pPr>
            <w:r w:rsidRPr="009051FF">
              <w:rPr>
                <w:rFonts w:ascii="Noto Sans" w:eastAsia="Noto Sans" w:hAnsi="Noto Sans" w:cs="Noto Sans"/>
                <w:color w:val="000000" w:themeColor="text1"/>
                <w:sz w:val="18"/>
                <w:szCs w:val="18"/>
                <w:highlight w:val="white"/>
              </w:rPr>
              <w:t>Short novel DNA or RNA including primers, probes: Sequences should be included or deposited in a public repository.</w:t>
            </w:r>
          </w:p>
        </w:tc>
        <w:tc>
          <w:tcPr>
            <w:tcW w:w="485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279CC49" w:rsidR="00F102CC" w:rsidRPr="009051FF" w:rsidRDefault="009051FF">
            <w:pPr>
              <w:rPr>
                <w:rFonts w:ascii="Noto Sans" w:eastAsia="Noto Sans" w:hAnsi="Noto Sans" w:cs="Noto Sans"/>
                <w:bCs/>
                <w:color w:val="000000" w:themeColor="text1"/>
                <w:sz w:val="18"/>
                <w:szCs w:val="18"/>
              </w:rPr>
            </w:pPr>
            <w:r w:rsidRPr="009051FF">
              <w:rPr>
                <w:rFonts w:ascii="Noto Sans" w:eastAsia="Noto Sans" w:hAnsi="Noto Sans" w:cs="Noto Sans"/>
                <w:bCs/>
                <w:color w:val="000000" w:themeColor="text1"/>
                <w:sz w:val="18"/>
                <w:szCs w:val="18"/>
              </w:rPr>
              <w:t xml:space="preserve">Primer sequences corresponding to the mutations made and mentioned throughout the manuscript are </w:t>
            </w:r>
            <w:r w:rsidR="00D9313C">
              <w:rPr>
                <w:rFonts w:ascii="Noto Sans" w:eastAsia="Noto Sans" w:hAnsi="Noto Sans" w:cs="Noto Sans"/>
                <w:bCs/>
                <w:color w:val="000000" w:themeColor="text1"/>
                <w:sz w:val="18"/>
                <w:szCs w:val="18"/>
              </w:rPr>
              <w:t xml:space="preserve">provided in </w:t>
            </w:r>
            <w:r w:rsidR="005E3C8F">
              <w:rPr>
                <w:rFonts w:ascii="Noto Sans" w:eastAsia="Noto Sans" w:hAnsi="Noto Sans" w:cs="Noto Sans"/>
                <w:bCs/>
                <w:color w:val="000000" w:themeColor="text1"/>
                <w:sz w:val="18"/>
                <w:szCs w:val="18"/>
              </w:rPr>
              <w:t xml:space="preserve">Supplementary Table 10, as stated in </w:t>
            </w:r>
            <w:r w:rsidR="00D9313C">
              <w:rPr>
                <w:rFonts w:ascii="Noto Sans" w:eastAsia="Noto Sans" w:hAnsi="Noto Sans" w:cs="Noto Sans"/>
                <w:bCs/>
                <w:color w:val="000000" w:themeColor="text1"/>
                <w:sz w:val="18"/>
                <w:szCs w:val="18"/>
              </w:rPr>
              <w:t>the ‘</w:t>
            </w:r>
            <w:r w:rsidR="00D9313C" w:rsidRPr="00D9313C">
              <w:rPr>
                <w:rFonts w:ascii="Noto Sans" w:eastAsia="Noto Sans" w:hAnsi="Noto Sans" w:cs="Noto Sans"/>
                <w:bCs/>
                <w:color w:val="000000" w:themeColor="text1"/>
                <w:sz w:val="18"/>
                <w:szCs w:val="18"/>
              </w:rPr>
              <w:t>Cloning and protein expression vectors</w:t>
            </w:r>
            <w:r w:rsidR="00D9313C">
              <w:rPr>
                <w:rFonts w:ascii="Noto Sans" w:eastAsia="Noto Sans" w:hAnsi="Noto Sans" w:cs="Noto Sans"/>
                <w:bCs/>
                <w:color w:val="000000" w:themeColor="text1"/>
                <w:sz w:val="18"/>
                <w:szCs w:val="18"/>
              </w:rPr>
              <w:t xml:space="preserve">’ subsection of methods section.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471186">
        <w:trPr>
          <w:trHeight w:val="485"/>
        </w:trPr>
        <w:tc>
          <w:tcPr>
            <w:tcW w:w="377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485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rsidTr="00471186">
        <w:trPr>
          <w:trHeight w:val="425"/>
        </w:trPr>
        <w:tc>
          <w:tcPr>
            <w:tcW w:w="37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4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rsidTr="00471186">
        <w:trPr>
          <w:trHeight w:val="990"/>
        </w:trPr>
        <w:tc>
          <w:tcPr>
            <w:tcW w:w="37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485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0001BBE7" w:rsidR="00F102CC" w:rsidRPr="00043BAB" w:rsidRDefault="00F102CC" w:rsidP="00043BAB">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485972" w:rsidR="00F102CC" w:rsidRPr="003D5AF6" w:rsidRDefault="005E3C8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471186">
        <w:trPr>
          <w:trHeight w:val="605"/>
        </w:trPr>
        <w:tc>
          <w:tcPr>
            <w:tcW w:w="37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485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7DBCEC9"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0FD35A" w:rsidR="00F102CC" w:rsidRPr="003D5AF6" w:rsidRDefault="003743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rsidTr="00471186">
        <w:trPr>
          <w:trHeight w:val="425"/>
        </w:trPr>
        <w:tc>
          <w:tcPr>
            <w:tcW w:w="377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485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rsidTr="00471186">
        <w:trPr>
          <w:trHeight w:val="425"/>
        </w:trPr>
        <w:tc>
          <w:tcPr>
            <w:tcW w:w="37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4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rsidTr="00471186">
        <w:trPr>
          <w:trHeight w:val="1095"/>
        </w:trPr>
        <w:tc>
          <w:tcPr>
            <w:tcW w:w="37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485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E1FD9EF" w:rsidR="00F102CC" w:rsidRPr="003D5AF6" w:rsidRDefault="004711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471186">
        <w:trPr>
          <w:trHeight w:val="668"/>
        </w:trPr>
        <w:tc>
          <w:tcPr>
            <w:tcW w:w="37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485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96D943" w:rsidR="00F102CC" w:rsidRPr="003D5AF6" w:rsidRDefault="004711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rsidTr="00471186">
        <w:trPr>
          <w:trHeight w:val="425"/>
        </w:trPr>
        <w:tc>
          <w:tcPr>
            <w:tcW w:w="377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485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rsidTr="00471186">
        <w:trPr>
          <w:trHeight w:val="425"/>
        </w:trPr>
        <w:tc>
          <w:tcPr>
            <w:tcW w:w="37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4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471186">
        <w:trPr>
          <w:trHeight w:val="728"/>
        </w:trPr>
        <w:tc>
          <w:tcPr>
            <w:tcW w:w="37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485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01494A9" w:rsidR="00F102CC" w:rsidRPr="003D5AF6" w:rsidRDefault="009838E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F67C87D" w:rsidR="00F102CC" w:rsidRPr="003D5AF6" w:rsidRDefault="004711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471186">
        <w:trPr>
          <w:trHeight w:val="574"/>
        </w:trPr>
        <w:tc>
          <w:tcPr>
            <w:tcW w:w="37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485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2DAB14C" w:rsidR="00F102CC" w:rsidRPr="003D5AF6" w:rsidRDefault="005E3C8F">
            <w:pPr>
              <w:rPr>
                <w:rFonts w:ascii="Noto Sans" w:eastAsia="Noto Sans" w:hAnsi="Noto Sans" w:cs="Noto Sans"/>
                <w:bCs/>
                <w:color w:val="434343"/>
                <w:sz w:val="18"/>
                <w:szCs w:val="18"/>
              </w:rPr>
            </w:pPr>
            <w:r w:rsidRPr="0037439D">
              <w:rPr>
                <w:rFonts w:ascii="Noto Sans" w:eastAsia="Noto Sans" w:hAnsi="Noto Sans" w:cs="Noto Sans"/>
                <w:bCs/>
                <w:color w:val="434343"/>
                <w:sz w:val="18"/>
                <w:szCs w:val="18"/>
              </w:rPr>
              <w:t>Strain Escherichia coli C41(DE3)</w:t>
            </w:r>
            <w:r>
              <w:rPr>
                <w:rFonts w:ascii="Noto Sans" w:eastAsia="Noto Sans" w:hAnsi="Noto Sans" w:cs="Noto Sans"/>
                <w:bCs/>
                <w:color w:val="434343"/>
                <w:sz w:val="18"/>
                <w:szCs w:val="18"/>
              </w:rPr>
              <w:t xml:space="preserve">  source details are mentioned in ‘Protein expression’ subsection of the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71D180" w:rsidR="00F102CC" w:rsidRPr="003D5AF6" w:rsidRDefault="0047118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rsidTr="00471186">
        <w:trPr>
          <w:trHeight w:val="425"/>
        </w:trPr>
        <w:tc>
          <w:tcPr>
            <w:tcW w:w="377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485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rsidTr="00471186">
        <w:trPr>
          <w:trHeight w:val="635"/>
        </w:trPr>
        <w:tc>
          <w:tcPr>
            <w:tcW w:w="377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485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471186">
        <w:trPr>
          <w:trHeight w:val="471"/>
        </w:trPr>
        <w:tc>
          <w:tcPr>
            <w:tcW w:w="377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485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6C88E7" w:rsidR="00F102CC" w:rsidRPr="007B3C4F" w:rsidRDefault="00471186">
            <w:pPr>
              <w:rPr>
                <w:rFonts w:ascii="Noto Sans" w:eastAsia="Noto Sans" w:hAnsi="Noto Sans" w:cs="Noto Sans"/>
                <w:bCs/>
                <w:color w:val="434343"/>
                <w:sz w:val="18"/>
                <w:szCs w:val="18"/>
              </w:rPr>
            </w:pPr>
            <w:r w:rsidRPr="007B3C4F">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4220"/>
        <w:gridCol w:w="4480"/>
        <w:gridCol w:w="990"/>
      </w:tblGrid>
      <w:tr w:rsidR="00F102CC" w14:paraId="449C5579" w14:textId="77777777" w:rsidTr="00FB1BE1">
        <w:trPr>
          <w:trHeight w:val="470"/>
        </w:trPr>
        <w:tc>
          <w:tcPr>
            <w:tcW w:w="42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44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FB1BE1">
        <w:trPr>
          <w:trHeight w:val="606"/>
        </w:trPr>
        <w:tc>
          <w:tcPr>
            <w:tcW w:w="4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If the study protocol has been pre-registered, provide DOI. For clinical trials, provide the trial </w:t>
            </w:r>
            <w:r>
              <w:rPr>
                <w:rFonts w:ascii="Noto Sans" w:eastAsia="Noto Sans" w:hAnsi="Noto Sans" w:cs="Noto Sans"/>
                <w:color w:val="434343"/>
                <w:sz w:val="18"/>
                <w:szCs w:val="18"/>
              </w:rPr>
              <w:lastRenderedPageBreak/>
              <w:t>registration number OR cite DOI.</w:t>
            </w:r>
          </w:p>
        </w:tc>
        <w:tc>
          <w:tcPr>
            <w:tcW w:w="4480"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80D7C7E" w:rsidR="00F102CC" w:rsidRPr="003D5AF6" w:rsidRDefault="007B3C4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rsidTr="00FB1BE1">
        <w:trPr>
          <w:trHeight w:val="425"/>
        </w:trPr>
        <w:tc>
          <w:tcPr>
            <w:tcW w:w="4220"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4480"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rsidTr="00FB1BE1">
        <w:trPr>
          <w:trHeight w:val="425"/>
        </w:trPr>
        <w:tc>
          <w:tcPr>
            <w:tcW w:w="42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44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FB1BE1">
        <w:trPr>
          <w:trHeight w:val="515"/>
        </w:trPr>
        <w:tc>
          <w:tcPr>
            <w:tcW w:w="42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4480" w:type="dxa"/>
            <w:tcBorders>
              <w:top w:val="nil"/>
              <w:left w:val="nil"/>
              <w:bottom w:val="single" w:sz="8" w:space="0" w:color="000000"/>
              <w:right w:val="single" w:sz="8" w:space="0" w:color="000000"/>
            </w:tcBorders>
            <w:tcMar>
              <w:top w:w="100" w:type="dxa"/>
              <w:left w:w="100" w:type="dxa"/>
              <w:bottom w:w="100" w:type="dxa"/>
              <w:right w:w="100" w:type="dxa"/>
            </w:tcMar>
          </w:tcPr>
          <w:p w14:paraId="38EC512A" w14:textId="5BF892CE" w:rsidR="00175DFA" w:rsidRDefault="00175DFA" w:rsidP="003A1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(1) P</w:t>
            </w:r>
            <w:r w:rsidR="005E3C8F">
              <w:rPr>
                <w:rFonts w:ascii="Noto Sans" w:eastAsia="Noto Sans" w:hAnsi="Noto Sans" w:cs="Noto Sans"/>
                <w:bCs/>
                <w:color w:val="434343"/>
                <w:sz w:val="18"/>
                <w:szCs w:val="18"/>
              </w:rPr>
              <w:t>ublished p</w:t>
            </w:r>
            <w:r>
              <w:rPr>
                <w:rFonts w:ascii="Noto Sans" w:eastAsia="Noto Sans" w:hAnsi="Noto Sans" w:cs="Noto Sans"/>
                <w:bCs/>
                <w:color w:val="434343"/>
                <w:sz w:val="18"/>
                <w:szCs w:val="18"/>
              </w:rPr>
              <w:t xml:space="preserve">rotein expression methods </w:t>
            </w:r>
            <w:r w:rsidR="005E3C8F">
              <w:rPr>
                <w:rFonts w:ascii="Noto Sans" w:eastAsia="Noto Sans" w:hAnsi="Noto Sans" w:cs="Noto Sans"/>
                <w:bCs/>
                <w:color w:val="434343"/>
                <w:sz w:val="18"/>
                <w:szCs w:val="18"/>
              </w:rPr>
              <w:t xml:space="preserve">are cited </w:t>
            </w:r>
            <w:r>
              <w:rPr>
                <w:rFonts w:ascii="Noto Sans" w:eastAsia="Noto Sans" w:hAnsi="Noto Sans" w:cs="Noto Sans"/>
                <w:bCs/>
                <w:color w:val="434343"/>
                <w:sz w:val="18"/>
                <w:szCs w:val="18"/>
              </w:rPr>
              <w:t>in the ‘Protein Expression’ subsection of the methods section</w:t>
            </w:r>
            <w:r w:rsidR="005E3C8F">
              <w:rPr>
                <w:rFonts w:ascii="Noto Sans" w:eastAsia="Noto Sans" w:hAnsi="Noto Sans" w:cs="Noto Sans"/>
                <w:bCs/>
                <w:color w:val="434343"/>
                <w:sz w:val="18"/>
                <w:szCs w:val="18"/>
              </w:rPr>
              <w:t>.</w:t>
            </w:r>
          </w:p>
          <w:p w14:paraId="55DB4854" w14:textId="12E98EAA" w:rsidR="00F102CC" w:rsidRPr="003D5AF6" w:rsidRDefault="00175DFA" w:rsidP="003A1C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(2) </w:t>
            </w:r>
            <w:r w:rsidR="003A1C5B">
              <w:rPr>
                <w:rFonts w:ascii="Noto Sans" w:eastAsia="Noto Sans" w:hAnsi="Noto Sans" w:cs="Noto Sans"/>
                <w:bCs/>
                <w:color w:val="434343"/>
                <w:sz w:val="18"/>
                <w:szCs w:val="18"/>
              </w:rPr>
              <w:t xml:space="preserve"> </w:t>
            </w:r>
            <w:r>
              <w:t xml:space="preserve"> </w:t>
            </w:r>
            <w:r w:rsidR="005E3C8F">
              <w:t>Published m</w:t>
            </w:r>
            <w:r>
              <w:t xml:space="preserve">ethods for </w:t>
            </w:r>
            <w:r w:rsidR="005E3C8F">
              <w:rPr>
                <w:rFonts w:ascii="Noto Sans" w:eastAsia="Noto Sans" w:hAnsi="Noto Sans" w:cs="Noto Sans"/>
                <w:bCs/>
                <w:color w:val="434343"/>
                <w:sz w:val="18"/>
                <w:szCs w:val="18"/>
              </w:rPr>
              <w:t>p</w:t>
            </w:r>
            <w:r w:rsidRPr="00175DFA">
              <w:rPr>
                <w:rFonts w:ascii="Noto Sans" w:eastAsia="Noto Sans" w:hAnsi="Noto Sans" w:cs="Noto Sans"/>
                <w:bCs/>
                <w:color w:val="434343"/>
                <w:sz w:val="18"/>
                <w:szCs w:val="18"/>
              </w:rPr>
              <w:t>rotein purification</w:t>
            </w:r>
            <w:r>
              <w:rPr>
                <w:rFonts w:ascii="Noto Sans" w:eastAsia="Noto Sans" w:hAnsi="Noto Sans" w:cs="Noto Sans"/>
                <w:bCs/>
                <w:color w:val="434343"/>
                <w:sz w:val="18"/>
                <w:szCs w:val="18"/>
              </w:rPr>
              <w:t xml:space="preserve"> for liposome assays</w:t>
            </w:r>
            <w:r w:rsidRPr="00175DFA">
              <w:rPr>
                <w:rFonts w:ascii="Noto Sans" w:eastAsia="Noto Sans" w:hAnsi="Noto Sans" w:cs="Noto Sans"/>
                <w:bCs/>
                <w:color w:val="434343"/>
                <w:sz w:val="18"/>
                <w:szCs w:val="18"/>
              </w:rPr>
              <w:t xml:space="preserve">, liposome preparation, and metal transport assays </w:t>
            </w:r>
            <w:r w:rsidR="005E3C8F">
              <w:rPr>
                <w:rFonts w:ascii="Noto Sans" w:eastAsia="Noto Sans" w:hAnsi="Noto Sans" w:cs="Noto Sans"/>
                <w:bCs/>
                <w:color w:val="434343"/>
                <w:sz w:val="18"/>
                <w:szCs w:val="18"/>
              </w:rPr>
              <w:t>are cited</w:t>
            </w:r>
            <w:r>
              <w:rPr>
                <w:rFonts w:ascii="Noto Sans" w:eastAsia="Noto Sans" w:hAnsi="Noto Sans" w:cs="Noto Sans"/>
                <w:bCs/>
                <w:color w:val="434343"/>
                <w:sz w:val="18"/>
                <w:szCs w:val="18"/>
              </w:rPr>
              <w:t xml:space="preserve"> in the ‘</w:t>
            </w:r>
            <w:r w:rsidRPr="00175DFA">
              <w:rPr>
                <w:rFonts w:ascii="Noto Sans" w:eastAsia="Noto Sans" w:hAnsi="Noto Sans" w:cs="Noto Sans"/>
                <w:bCs/>
                <w:color w:val="434343"/>
                <w:sz w:val="18"/>
                <w:szCs w:val="18"/>
              </w:rPr>
              <w:t>Proteoliposome-based in vitro transport assays</w:t>
            </w:r>
            <w:r>
              <w:rPr>
                <w:rFonts w:ascii="Noto Sans" w:eastAsia="Noto Sans" w:hAnsi="Noto Sans" w:cs="Noto Sans"/>
                <w:bCs/>
                <w:color w:val="434343"/>
                <w:sz w:val="18"/>
                <w:szCs w:val="18"/>
              </w:rPr>
              <w:t>’ subsection of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rsidTr="00FB1BE1">
        <w:trPr>
          <w:trHeight w:val="425"/>
        </w:trPr>
        <w:tc>
          <w:tcPr>
            <w:tcW w:w="4220"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4480"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rsidTr="00FB1BE1">
        <w:trPr>
          <w:trHeight w:val="635"/>
        </w:trPr>
        <w:tc>
          <w:tcPr>
            <w:tcW w:w="42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44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FB1BE1">
        <w:trPr>
          <w:trHeight w:val="349"/>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63B0F0B" w:rsidR="00F102CC" w:rsidRPr="003D5AF6" w:rsidRDefault="00F102CC" w:rsidP="008D1ED0">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937FD90" w:rsidR="00F102CC" w:rsidRPr="003D5AF6" w:rsidRDefault="00FF7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FB1BE1">
        <w:trPr>
          <w:trHeight w:val="361"/>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1EA02A9" w:rsidR="00F102CC" w:rsidRPr="00DC4CA0" w:rsidRDefault="00DC4CA0">
            <w:pPr>
              <w:spacing w:line="225" w:lineRule="auto"/>
              <w:rPr>
                <w:rFonts w:ascii="Noto Sans" w:eastAsia="Noto Sans" w:hAnsi="Noto Sans" w:cs="Noto Sans"/>
                <w:bCs/>
                <w:color w:val="434343"/>
                <w:sz w:val="18"/>
                <w:szCs w:val="18"/>
              </w:rPr>
            </w:pPr>
            <w:r w:rsidRPr="00DC4CA0">
              <w:rPr>
                <w:rFonts w:ascii="Noto Sans" w:eastAsia="Noto Sans" w:hAnsi="Noto Sans" w:cs="Noto Sans"/>
                <w:bCs/>
                <w:color w:val="434343"/>
                <w:sz w:val="18"/>
                <w:szCs w:val="18"/>
              </w:rPr>
              <w:t>N/A</w:t>
            </w:r>
          </w:p>
        </w:tc>
      </w:tr>
      <w:tr w:rsidR="00F102CC" w14:paraId="6EEAB134" w14:textId="77777777" w:rsidTr="00FB1BE1">
        <w:trPr>
          <w:trHeight w:val="373"/>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966E94C" w:rsidR="00F102CC" w:rsidRPr="003D5AF6" w:rsidRDefault="00DC4C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FB1BE1">
        <w:trPr>
          <w:trHeight w:val="398"/>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F1BBF9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8345DBE" w:rsidR="00F102CC" w:rsidRPr="003D5AF6" w:rsidRDefault="00FF7E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rsidTr="00FB1BE1">
        <w:trPr>
          <w:trHeight w:val="425"/>
        </w:trPr>
        <w:tc>
          <w:tcPr>
            <w:tcW w:w="4220"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4480"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rsidTr="00FB1BE1">
        <w:trPr>
          <w:trHeight w:val="425"/>
        </w:trPr>
        <w:tc>
          <w:tcPr>
            <w:tcW w:w="42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448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rsidTr="00FB1BE1">
        <w:trPr>
          <w:trHeight w:val="650"/>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C8E1BA" w14:textId="2BCA4B26" w:rsidR="00FB1BE1" w:rsidRPr="00FB1BE1" w:rsidRDefault="00FB1BE1" w:rsidP="00FB1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(1) </w:t>
            </w:r>
            <w:r w:rsidRPr="00FB1BE1">
              <w:rPr>
                <w:rFonts w:ascii="Noto Sans" w:eastAsia="Noto Sans" w:hAnsi="Noto Sans" w:cs="Noto Sans"/>
                <w:bCs/>
                <w:color w:val="434343"/>
                <w:sz w:val="18"/>
                <w:szCs w:val="18"/>
              </w:rPr>
              <w:t>P</w:t>
            </w:r>
            <w:r w:rsidR="00F8171F">
              <w:rPr>
                <w:rFonts w:ascii="Noto Sans" w:eastAsia="Noto Sans" w:hAnsi="Noto Sans" w:cs="Noto Sans"/>
                <w:bCs/>
                <w:color w:val="434343"/>
                <w:sz w:val="18"/>
                <w:szCs w:val="18"/>
              </w:rPr>
              <w:t>rotein purification</w:t>
            </w:r>
            <w:r w:rsidR="00687743">
              <w:rPr>
                <w:rFonts w:ascii="Noto Sans" w:eastAsia="Noto Sans" w:hAnsi="Noto Sans" w:cs="Noto Sans"/>
                <w:bCs/>
                <w:color w:val="434343"/>
                <w:sz w:val="18"/>
                <w:szCs w:val="18"/>
              </w:rPr>
              <w:t>:</w:t>
            </w:r>
            <w:r w:rsidR="00F8171F">
              <w:rPr>
                <w:rFonts w:ascii="Noto Sans" w:eastAsia="Noto Sans" w:hAnsi="Noto Sans" w:cs="Noto Sans"/>
                <w:bCs/>
                <w:color w:val="434343"/>
                <w:sz w:val="18"/>
                <w:szCs w:val="18"/>
              </w:rPr>
              <w:t xml:space="preserve"> replicate details</w:t>
            </w:r>
            <w:r w:rsidR="005E3C8F">
              <w:rPr>
                <w:rFonts w:ascii="Noto Sans" w:eastAsia="Noto Sans" w:hAnsi="Noto Sans" w:cs="Noto Sans"/>
                <w:bCs/>
                <w:color w:val="434343"/>
                <w:sz w:val="18"/>
                <w:szCs w:val="18"/>
              </w:rPr>
              <w:t xml:space="preserve"> are</w:t>
            </w:r>
            <w:r w:rsidR="00F8171F">
              <w:rPr>
                <w:rFonts w:ascii="Noto Sans" w:eastAsia="Noto Sans" w:hAnsi="Noto Sans" w:cs="Noto Sans"/>
                <w:bCs/>
                <w:color w:val="434343"/>
                <w:sz w:val="18"/>
                <w:szCs w:val="18"/>
              </w:rPr>
              <w:t xml:space="preserve"> in the ‘</w:t>
            </w:r>
            <w:r w:rsidR="00F8171F" w:rsidRPr="00F8171F">
              <w:rPr>
                <w:rFonts w:ascii="Noto Sans" w:eastAsia="Noto Sans" w:hAnsi="Noto Sans" w:cs="Noto Sans"/>
                <w:bCs/>
                <w:color w:val="434343"/>
                <w:sz w:val="18"/>
                <w:szCs w:val="18"/>
              </w:rPr>
              <w:t>Protein purification for crystallography</w:t>
            </w:r>
            <w:r w:rsidR="00F8171F">
              <w:rPr>
                <w:rFonts w:ascii="Noto Sans" w:eastAsia="Noto Sans" w:hAnsi="Noto Sans" w:cs="Noto Sans"/>
                <w:bCs/>
                <w:color w:val="434343"/>
                <w:sz w:val="18"/>
                <w:szCs w:val="18"/>
              </w:rPr>
              <w:t>’, ‘Protein purification for ITC’ and ‘</w:t>
            </w:r>
            <w:r w:rsidR="00F8171F" w:rsidRPr="00F8171F">
              <w:rPr>
                <w:rFonts w:ascii="Noto Sans" w:eastAsia="Noto Sans" w:hAnsi="Noto Sans" w:cs="Noto Sans"/>
                <w:bCs/>
                <w:color w:val="434343"/>
                <w:sz w:val="18"/>
                <w:szCs w:val="18"/>
              </w:rPr>
              <w:t>Proteoliposome-based in vitro transport assays</w:t>
            </w:r>
            <w:r w:rsidR="00F8171F">
              <w:rPr>
                <w:rFonts w:ascii="Noto Sans" w:eastAsia="Noto Sans" w:hAnsi="Noto Sans" w:cs="Noto Sans"/>
                <w:bCs/>
                <w:color w:val="434343"/>
                <w:sz w:val="18"/>
                <w:szCs w:val="18"/>
              </w:rPr>
              <w:t>’ subsections of methods section.</w:t>
            </w:r>
          </w:p>
          <w:p w14:paraId="14F5E71A" w14:textId="362E4D0D" w:rsidR="00FB1BE1" w:rsidRPr="00FB1BE1" w:rsidRDefault="00FB1BE1" w:rsidP="00FB1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(2) </w:t>
            </w:r>
            <w:r w:rsidR="00F8171F">
              <w:rPr>
                <w:rFonts w:ascii="Noto Sans" w:eastAsia="Noto Sans" w:hAnsi="Noto Sans" w:cs="Noto Sans"/>
                <w:bCs/>
                <w:color w:val="434343"/>
                <w:sz w:val="18"/>
                <w:szCs w:val="18"/>
              </w:rPr>
              <w:t>P</w:t>
            </w:r>
            <w:r w:rsidRPr="00FB1BE1">
              <w:rPr>
                <w:rFonts w:ascii="Noto Sans" w:eastAsia="Noto Sans" w:hAnsi="Noto Sans" w:cs="Noto Sans"/>
                <w:bCs/>
                <w:color w:val="434343"/>
                <w:sz w:val="18"/>
                <w:szCs w:val="18"/>
              </w:rPr>
              <w:t>roteoliposome experiments</w:t>
            </w:r>
            <w:r w:rsidR="00687743">
              <w:rPr>
                <w:rFonts w:ascii="Noto Sans" w:eastAsia="Noto Sans" w:hAnsi="Noto Sans" w:cs="Noto Sans"/>
                <w:bCs/>
                <w:color w:val="434343"/>
                <w:sz w:val="18"/>
                <w:szCs w:val="18"/>
              </w:rPr>
              <w:t>:</w:t>
            </w:r>
            <w:r w:rsidR="00F8171F">
              <w:rPr>
                <w:rFonts w:ascii="Noto Sans" w:eastAsia="Noto Sans" w:hAnsi="Noto Sans" w:cs="Noto Sans"/>
                <w:bCs/>
                <w:color w:val="434343"/>
                <w:sz w:val="18"/>
                <w:szCs w:val="18"/>
              </w:rPr>
              <w:t xml:space="preserve"> replicate details </w:t>
            </w:r>
            <w:r w:rsidR="005E3C8F">
              <w:rPr>
                <w:rFonts w:ascii="Noto Sans" w:eastAsia="Noto Sans" w:hAnsi="Noto Sans" w:cs="Noto Sans"/>
                <w:bCs/>
                <w:color w:val="434343"/>
                <w:sz w:val="18"/>
                <w:szCs w:val="18"/>
              </w:rPr>
              <w:t xml:space="preserve">are </w:t>
            </w:r>
            <w:r w:rsidR="00F8171F">
              <w:rPr>
                <w:rFonts w:ascii="Noto Sans" w:eastAsia="Noto Sans" w:hAnsi="Noto Sans" w:cs="Noto Sans"/>
                <w:bCs/>
                <w:color w:val="434343"/>
                <w:sz w:val="18"/>
                <w:szCs w:val="18"/>
              </w:rPr>
              <w:t>in the ‘</w:t>
            </w:r>
            <w:r w:rsidR="00F8171F" w:rsidRPr="00F8171F">
              <w:rPr>
                <w:rFonts w:ascii="Noto Sans" w:eastAsia="Noto Sans" w:hAnsi="Noto Sans" w:cs="Noto Sans"/>
                <w:bCs/>
                <w:color w:val="434343"/>
                <w:sz w:val="18"/>
                <w:szCs w:val="18"/>
              </w:rPr>
              <w:t>Proteoliposome-based in vitro transport assays</w:t>
            </w:r>
            <w:r w:rsidR="00F8171F">
              <w:rPr>
                <w:rFonts w:ascii="Noto Sans" w:eastAsia="Noto Sans" w:hAnsi="Noto Sans" w:cs="Noto Sans"/>
                <w:bCs/>
                <w:color w:val="434343"/>
                <w:sz w:val="18"/>
                <w:szCs w:val="18"/>
              </w:rPr>
              <w:t>’ subsection of methods section.</w:t>
            </w:r>
          </w:p>
          <w:p w14:paraId="6F0CFE7C" w14:textId="1DC26B84" w:rsidR="00F102CC" w:rsidRPr="003D5AF6" w:rsidRDefault="00FB1BE1" w:rsidP="00FB1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(3)</w:t>
            </w:r>
            <w:r w:rsidRPr="00FB1BE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ITC experiments</w:t>
            </w:r>
            <w:r w:rsidR="00687743">
              <w:rPr>
                <w:rFonts w:ascii="Noto Sans" w:eastAsia="Noto Sans" w:hAnsi="Noto Sans" w:cs="Noto Sans"/>
                <w:bCs/>
                <w:color w:val="434343"/>
                <w:sz w:val="18"/>
                <w:szCs w:val="18"/>
              </w:rPr>
              <w:t>:</w:t>
            </w:r>
            <w:r w:rsidR="00F8171F">
              <w:rPr>
                <w:rFonts w:ascii="Noto Sans" w:eastAsia="Noto Sans" w:hAnsi="Noto Sans" w:cs="Noto Sans"/>
                <w:bCs/>
                <w:color w:val="434343"/>
                <w:sz w:val="18"/>
                <w:szCs w:val="18"/>
              </w:rPr>
              <w:t xml:space="preserve"> replicate details</w:t>
            </w:r>
            <w:r w:rsidR="005E3C8F">
              <w:rPr>
                <w:rFonts w:ascii="Noto Sans" w:eastAsia="Noto Sans" w:hAnsi="Noto Sans" w:cs="Noto Sans"/>
                <w:bCs/>
                <w:color w:val="434343"/>
                <w:sz w:val="18"/>
                <w:szCs w:val="18"/>
              </w:rPr>
              <w:t xml:space="preserve"> are</w:t>
            </w:r>
            <w:r w:rsidR="00F8171F">
              <w:rPr>
                <w:rFonts w:ascii="Noto Sans" w:eastAsia="Noto Sans" w:hAnsi="Noto Sans" w:cs="Noto Sans"/>
                <w:bCs/>
                <w:color w:val="434343"/>
                <w:sz w:val="18"/>
                <w:szCs w:val="18"/>
              </w:rPr>
              <w:t xml:space="preserve"> in the ‘</w:t>
            </w:r>
            <w:r w:rsidR="00F8171F" w:rsidRPr="00F8171F">
              <w:rPr>
                <w:rFonts w:ascii="Noto Sans" w:eastAsia="Noto Sans" w:hAnsi="Noto Sans" w:cs="Noto Sans"/>
                <w:bCs/>
                <w:color w:val="434343"/>
                <w:sz w:val="18"/>
                <w:szCs w:val="18"/>
              </w:rPr>
              <w:t>Metal binding measurements using ITC</w:t>
            </w:r>
            <w:r w:rsidR="00F8171F">
              <w:rPr>
                <w:rFonts w:ascii="Noto Sans" w:eastAsia="Noto Sans" w:hAnsi="Noto Sans" w:cs="Noto Sans"/>
                <w:bCs/>
                <w:color w:val="434343"/>
                <w:sz w:val="18"/>
                <w:szCs w:val="18"/>
              </w:rPr>
              <w:t>’ subsection of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FB1BE1">
        <w:trPr>
          <w:trHeight w:val="385"/>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9474AB2" w:rsidR="00EC468C" w:rsidRPr="00EC468C" w:rsidRDefault="001D6D8E" w:rsidP="00687743">
            <w:pPr>
              <w:spacing w:line="225" w:lineRule="auto"/>
              <w:rPr>
                <w:rFonts w:ascii="Noto Sans" w:eastAsia="Noto Sans" w:hAnsi="Noto Sans" w:cs="Noto Sans"/>
                <w:bCs/>
                <w:color w:val="434343"/>
                <w:sz w:val="18"/>
                <w:szCs w:val="18"/>
              </w:rPr>
            </w:pPr>
            <w:r w:rsidRPr="00EC468C">
              <w:rPr>
                <w:rFonts w:ascii="Noto Sans" w:eastAsia="Noto Sans" w:hAnsi="Noto Sans" w:cs="Noto Sans"/>
                <w:bCs/>
                <w:color w:val="434343"/>
                <w:sz w:val="18"/>
                <w:szCs w:val="18"/>
              </w:rPr>
              <w:t xml:space="preserve">All </w:t>
            </w:r>
            <w:r w:rsidR="00EC468C">
              <w:rPr>
                <w:rFonts w:ascii="Noto Sans" w:eastAsia="Noto Sans" w:hAnsi="Noto Sans" w:cs="Noto Sans"/>
                <w:bCs/>
                <w:color w:val="434343"/>
                <w:sz w:val="18"/>
                <w:szCs w:val="18"/>
              </w:rPr>
              <w:t xml:space="preserve">functional </w:t>
            </w:r>
            <w:r w:rsidRPr="00EC468C">
              <w:rPr>
                <w:rFonts w:ascii="Noto Sans" w:eastAsia="Noto Sans" w:hAnsi="Noto Sans" w:cs="Noto Sans"/>
                <w:bCs/>
                <w:color w:val="434343"/>
                <w:sz w:val="18"/>
                <w:szCs w:val="18"/>
              </w:rPr>
              <w:t xml:space="preserve">data </w:t>
            </w:r>
            <w:r w:rsidR="00EC468C">
              <w:rPr>
                <w:rFonts w:ascii="Noto Sans" w:eastAsia="Noto Sans" w:hAnsi="Noto Sans" w:cs="Noto Sans"/>
                <w:bCs/>
                <w:color w:val="434343"/>
                <w:sz w:val="18"/>
                <w:szCs w:val="18"/>
              </w:rPr>
              <w:t xml:space="preserve">(ITC and proteoliposome assay) </w:t>
            </w:r>
            <w:r w:rsidRPr="00EC468C">
              <w:rPr>
                <w:rFonts w:ascii="Noto Sans" w:eastAsia="Noto Sans" w:hAnsi="Noto Sans" w:cs="Noto Sans"/>
                <w:bCs/>
                <w:color w:val="434343"/>
                <w:sz w:val="18"/>
                <w:szCs w:val="18"/>
              </w:rPr>
              <w:t xml:space="preserve">described are biological replicates, each from </w:t>
            </w:r>
            <w:r w:rsidR="00EC468C">
              <w:rPr>
                <w:rFonts w:ascii="Noto Sans" w:eastAsia="Noto Sans" w:hAnsi="Noto Sans" w:cs="Noto Sans"/>
                <w:bCs/>
                <w:color w:val="434343"/>
                <w:sz w:val="18"/>
                <w:szCs w:val="18"/>
              </w:rPr>
              <w:t>a separate batch of purified proteins</w:t>
            </w:r>
            <w:r w:rsidR="00687743">
              <w:rPr>
                <w:rFonts w:ascii="Noto Sans" w:eastAsia="Noto Sans" w:hAnsi="Noto Sans" w:cs="Noto Sans"/>
                <w:bCs/>
                <w:color w:val="434343"/>
                <w:sz w:val="18"/>
                <w:szCs w:val="18"/>
              </w:rPr>
              <w:t xml:space="preserve">, as </w:t>
            </w:r>
            <w:r w:rsidR="0026350B">
              <w:rPr>
                <w:rFonts w:ascii="Noto Sans" w:eastAsia="Noto Sans" w:hAnsi="Noto Sans" w:cs="Noto Sans"/>
                <w:bCs/>
                <w:color w:val="434343"/>
                <w:sz w:val="18"/>
                <w:szCs w:val="18"/>
              </w:rPr>
              <w:t>detailed in ‘</w:t>
            </w:r>
            <w:r w:rsidR="0026350B" w:rsidRPr="00F8171F">
              <w:rPr>
                <w:rFonts w:ascii="Noto Sans" w:eastAsia="Noto Sans" w:hAnsi="Noto Sans" w:cs="Noto Sans"/>
                <w:bCs/>
                <w:color w:val="434343"/>
                <w:sz w:val="18"/>
                <w:szCs w:val="18"/>
              </w:rPr>
              <w:t>Proteoliposome-based in vitro transport assays</w:t>
            </w:r>
            <w:r w:rsidR="0026350B">
              <w:rPr>
                <w:rFonts w:ascii="Noto Sans" w:eastAsia="Noto Sans" w:hAnsi="Noto Sans" w:cs="Noto Sans"/>
                <w:bCs/>
                <w:color w:val="434343"/>
                <w:sz w:val="18"/>
                <w:szCs w:val="18"/>
              </w:rPr>
              <w:t>’ and ’</w:t>
            </w:r>
            <w:r w:rsidR="0026350B" w:rsidRPr="0026350B">
              <w:rPr>
                <w:rFonts w:ascii="Noto Sans" w:eastAsia="Noto Sans" w:hAnsi="Noto Sans" w:cs="Noto Sans"/>
                <w:bCs/>
                <w:color w:val="434343"/>
                <w:sz w:val="18"/>
                <w:szCs w:val="18"/>
              </w:rPr>
              <w:t>Metal binding measurements using ITC’ subsection</w:t>
            </w:r>
            <w:r w:rsidR="0026350B">
              <w:rPr>
                <w:rFonts w:ascii="Noto Sans" w:eastAsia="Noto Sans" w:hAnsi="Noto Sans" w:cs="Noto Sans"/>
                <w:bCs/>
                <w:color w:val="434343"/>
                <w:sz w:val="18"/>
                <w:szCs w:val="18"/>
              </w:rPr>
              <w:t>s</w:t>
            </w:r>
            <w:r w:rsidR="0026350B" w:rsidRPr="0026350B">
              <w:rPr>
                <w:rFonts w:ascii="Noto Sans" w:eastAsia="Noto Sans" w:hAnsi="Noto Sans" w:cs="Noto Sans"/>
                <w:bCs/>
                <w:color w:val="434343"/>
                <w:sz w:val="18"/>
                <w:szCs w:val="18"/>
              </w:rPr>
              <w:t xml:space="preserve"> of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rsidTr="00FB1BE1">
        <w:trPr>
          <w:trHeight w:val="425"/>
        </w:trPr>
        <w:tc>
          <w:tcPr>
            <w:tcW w:w="4220"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4480"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rsidTr="00FB1BE1">
        <w:trPr>
          <w:trHeight w:val="425"/>
        </w:trPr>
        <w:tc>
          <w:tcPr>
            <w:tcW w:w="42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44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FB1BE1">
        <w:trPr>
          <w:trHeight w:val="784"/>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EC61581" w:rsidR="00F102CC" w:rsidRPr="003D5AF6" w:rsidRDefault="008D1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rsidTr="00FB1BE1">
        <w:trPr>
          <w:trHeight w:val="975"/>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4AD7C46" w:rsidR="00F102CC" w:rsidRPr="003D5AF6" w:rsidRDefault="008D1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FB1BE1">
        <w:trPr>
          <w:trHeight w:val="889"/>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8AAADF3" w:rsidR="00F102CC" w:rsidRPr="003D5AF6" w:rsidRDefault="008D1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rsidTr="00FB1BE1">
        <w:trPr>
          <w:trHeight w:val="425"/>
        </w:trPr>
        <w:tc>
          <w:tcPr>
            <w:tcW w:w="4220"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4480"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rsidTr="00FB1BE1">
        <w:trPr>
          <w:trHeight w:val="425"/>
        </w:trPr>
        <w:tc>
          <w:tcPr>
            <w:tcW w:w="42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448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rsidTr="00FB1BE1">
        <w:trPr>
          <w:trHeight w:val="875"/>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448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F613CE6" w:rsidR="00F102CC" w:rsidRPr="003D5AF6" w:rsidRDefault="008D1E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4220"/>
        <w:gridCol w:w="4510"/>
        <w:gridCol w:w="975"/>
      </w:tblGrid>
      <w:tr w:rsidR="00F102CC" w14:paraId="34F8292A" w14:textId="77777777" w:rsidTr="006E59AD">
        <w:trPr>
          <w:trHeight w:val="425"/>
        </w:trPr>
        <w:tc>
          <w:tcPr>
            <w:tcW w:w="422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451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6E59AD">
        <w:trPr>
          <w:trHeight w:val="1060"/>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4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3F67956" w:rsidR="00F102CC" w:rsidRPr="003D5AF6" w:rsidRDefault="006E59A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For the X-ray data</w:t>
            </w:r>
            <w:r w:rsidR="00EF742F">
              <w:rPr>
                <w:rFonts w:ascii="Noto Sans" w:eastAsia="Noto Sans" w:hAnsi="Noto Sans" w:cs="Noto Sans"/>
                <w:bCs/>
                <w:color w:val="434343"/>
                <w:sz w:val="18"/>
                <w:szCs w:val="18"/>
              </w:rPr>
              <w:t xml:space="preserve"> resolution cut-off</w:t>
            </w:r>
            <w:r>
              <w:rPr>
                <w:rFonts w:ascii="Noto Sans" w:eastAsia="Noto Sans" w:hAnsi="Noto Sans" w:cs="Noto Sans"/>
                <w:bCs/>
                <w:color w:val="434343"/>
                <w:sz w:val="18"/>
                <w:szCs w:val="18"/>
              </w:rPr>
              <w:t xml:space="preserve">, </w:t>
            </w:r>
            <w:r w:rsidR="00266B5E">
              <w:rPr>
                <w:rFonts w:ascii="Noto Sans" w:eastAsia="Noto Sans" w:hAnsi="Noto Sans" w:cs="Noto Sans"/>
                <w:bCs/>
                <w:color w:val="434343"/>
                <w:sz w:val="18"/>
                <w:szCs w:val="18"/>
              </w:rPr>
              <w:t>the criteri</w:t>
            </w:r>
            <w:r w:rsidR="00A36524">
              <w:rPr>
                <w:rFonts w:ascii="Noto Sans" w:eastAsia="Noto Sans" w:hAnsi="Noto Sans" w:cs="Noto Sans"/>
                <w:bCs/>
                <w:color w:val="434343"/>
                <w:sz w:val="18"/>
                <w:szCs w:val="18"/>
              </w:rPr>
              <w:t>on</w:t>
            </w:r>
            <w:r w:rsidR="00266B5E">
              <w:rPr>
                <w:rFonts w:ascii="Noto Sans" w:eastAsia="Noto Sans" w:hAnsi="Noto Sans" w:cs="Noto Sans"/>
                <w:bCs/>
                <w:color w:val="434343"/>
                <w:sz w:val="18"/>
                <w:szCs w:val="18"/>
              </w:rPr>
              <w:t xml:space="preserve"> is defined in the ‘X</w:t>
            </w:r>
            <w:r w:rsidR="00DF0BE4">
              <w:rPr>
                <w:rFonts w:ascii="Noto Sans" w:eastAsia="Noto Sans" w:hAnsi="Noto Sans" w:cs="Noto Sans"/>
                <w:bCs/>
                <w:color w:val="434343"/>
                <w:sz w:val="18"/>
                <w:szCs w:val="18"/>
              </w:rPr>
              <w:t>-</w:t>
            </w:r>
            <w:r w:rsidR="00266B5E">
              <w:rPr>
                <w:rFonts w:ascii="Noto Sans" w:eastAsia="Noto Sans" w:hAnsi="Noto Sans" w:cs="Noto Sans"/>
                <w:bCs/>
                <w:color w:val="434343"/>
                <w:sz w:val="18"/>
                <w:szCs w:val="18"/>
              </w:rPr>
              <w:t xml:space="preserve">ray diffraction and data collection’ subsection of the 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rsidTr="006E59AD">
        <w:trPr>
          <w:trHeight w:val="425"/>
        </w:trPr>
        <w:tc>
          <w:tcPr>
            <w:tcW w:w="4220"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4510"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rsidTr="006E59AD">
        <w:trPr>
          <w:trHeight w:val="425"/>
        </w:trPr>
        <w:tc>
          <w:tcPr>
            <w:tcW w:w="42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45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6E59AD">
        <w:trPr>
          <w:trHeight w:val="419"/>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4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92CA78" w14:textId="5169388E" w:rsidR="00A96B67" w:rsidRDefault="00A96B67" w:rsidP="00A96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(1) </w:t>
            </w:r>
            <w:r w:rsidRPr="00A96B67">
              <w:rPr>
                <w:rFonts w:ascii="Noto Sans" w:eastAsia="Noto Sans" w:hAnsi="Noto Sans" w:cs="Noto Sans"/>
                <w:bCs/>
                <w:color w:val="434343"/>
                <w:sz w:val="18"/>
                <w:szCs w:val="18"/>
              </w:rPr>
              <w:t xml:space="preserve">For proteoliposome assays, </w:t>
            </w:r>
            <w:r w:rsidR="00A36524">
              <w:rPr>
                <w:rFonts w:ascii="Noto Sans" w:eastAsia="Noto Sans" w:hAnsi="Noto Sans" w:cs="Noto Sans"/>
                <w:bCs/>
                <w:color w:val="434343"/>
                <w:sz w:val="18"/>
                <w:szCs w:val="18"/>
              </w:rPr>
              <w:t>the statistical measures used are</w:t>
            </w:r>
            <w:r w:rsidRPr="00A96B67">
              <w:rPr>
                <w:rFonts w:ascii="Noto Sans" w:eastAsia="Noto Sans" w:hAnsi="Noto Sans" w:cs="Noto Sans"/>
                <w:bCs/>
                <w:color w:val="434343"/>
                <w:sz w:val="18"/>
                <w:szCs w:val="18"/>
              </w:rPr>
              <w:t xml:space="preserve"> described in the</w:t>
            </w:r>
            <w:r w:rsidR="00A36524">
              <w:rPr>
                <w:rFonts w:ascii="Noto Sans" w:eastAsia="Noto Sans" w:hAnsi="Noto Sans" w:cs="Noto Sans"/>
                <w:bCs/>
                <w:color w:val="434343"/>
                <w:sz w:val="18"/>
                <w:szCs w:val="18"/>
              </w:rPr>
              <w:t xml:space="preserve"> ‘</w:t>
            </w:r>
            <w:r w:rsidR="00A36524" w:rsidRPr="00F8171F">
              <w:rPr>
                <w:rFonts w:ascii="Noto Sans" w:eastAsia="Noto Sans" w:hAnsi="Noto Sans" w:cs="Noto Sans"/>
                <w:bCs/>
                <w:color w:val="434343"/>
                <w:sz w:val="18"/>
                <w:szCs w:val="18"/>
              </w:rPr>
              <w:t>Proteoliposome-based in vitro transport assays</w:t>
            </w:r>
            <w:r w:rsidR="00A36524">
              <w:rPr>
                <w:rFonts w:ascii="Noto Sans" w:eastAsia="Noto Sans" w:hAnsi="Noto Sans" w:cs="Noto Sans"/>
                <w:bCs/>
                <w:color w:val="434343"/>
                <w:sz w:val="18"/>
                <w:szCs w:val="18"/>
              </w:rPr>
              <w:t xml:space="preserve">’ </w:t>
            </w:r>
            <w:r w:rsidR="00A36524" w:rsidRPr="0026350B">
              <w:rPr>
                <w:rFonts w:ascii="Noto Sans" w:eastAsia="Noto Sans" w:hAnsi="Noto Sans" w:cs="Noto Sans"/>
                <w:bCs/>
                <w:color w:val="434343"/>
                <w:sz w:val="18"/>
                <w:szCs w:val="18"/>
              </w:rPr>
              <w:t>subsection of methods section</w:t>
            </w:r>
            <w:r w:rsidR="00A36524">
              <w:rPr>
                <w:rFonts w:ascii="Noto Sans" w:eastAsia="Noto Sans" w:hAnsi="Noto Sans" w:cs="Noto Sans"/>
                <w:bCs/>
                <w:color w:val="434343"/>
                <w:sz w:val="18"/>
                <w:szCs w:val="18"/>
              </w:rPr>
              <w:t xml:space="preserve"> and in the figure legends </w:t>
            </w:r>
            <w:r w:rsidR="0063145B">
              <w:rPr>
                <w:rFonts w:ascii="Noto Sans" w:eastAsia="Noto Sans" w:hAnsi="Noto Sans" w:cs="Noto Sans"/>
                <w:bCs/>
                <w:color w:val="434343"/>
                <w:sz w:val="18"/>
                <w:szCs w:val="18"/>
              </w:rPr>
              <w:t>of Figure 1–figure supplement 1.</w:t>
            </w:r>
          </w:p>
          <w:p w14:paraId="4F697F94" w14:textId="02278602" w:rsidR="00A36524" w:rsidRPr="00A96B67" w:rsidRDefault="00A36524" w:rsidP="00A96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(2) </w:t>
            </w:r>
            <w:r w:rsidR="0063145B" w:rsidRPr="00A96B67">
              <w:rPr>
                <w:rFonts w:ascii="Noto Sans" w:eastAsia="Noto Sans" w:hAnsi="Noto Sans" w:cs="Noto Sans"/>
                <w:bCs/>
                <w:color w:val="434343"/>
                <w:sz w:val="18"/>
                <w:szCs w:val="18"/>
              </w:rPr>
              <w:t xml:space="preserve">For </w:t>
            </w:r>
            <w:r w:rsidR="0063145B">
              <w:rPr>
                <w:rFonts w:ascii="Noto Sans" w:eastAsia="Noto Sans" w:hAnsi="Noto Sans" w:cs="Noto Sans"/>
                <w:bCs/>
                <w:color w:val="434343"/>
                <w:sz w:val="18"/>
                <w:szCs w:val="18"/>
              </w:rPr>
              <w:t>ITC experiments</w:t>
            </w:r>
            <w:r w:rsidR="0063145B" w:rsidRPr="00A96B67">
              <w:rPr>
                <w:rFonts w:ascii="Noto Sans" w:eastAsia="Noto Sans" w:hAnsi="Noto Sans" w:cs="Noto Sans"/>
                <w:bCs/>
                <w:color w:val="434343"/>
                <w:sz w:val="18"/>
                <w:szCs w:val="18"/>
              </w:rPr>
              <w:t xml:space="preserve">, </w:t>
            </w:r>
            <w:r w:rsidR="0063145B">
              <w:rPr>
                <w:rFonts w:ascii="Noto Sans" w:eastAsia="Noto Sans" w:hAnsi="Noto Sans" w:cs="Noto Sans"/>
                <w:bCs/>
                <w:color w:val="434343"/>
                <w:sz w:val="18"/>
                <w:szCs w:val="18"/>
              </w:rPr>
              <w:t>the statistical measures used are</w:t>
            </w:r>
            <w:r w:rsidR="0063145B" w:rsidRPr="00A96B67">
              <w:rPr>
                <w:rFonts w:ascii="Noto Sans" w:eastAsia="Noto Sans" w:hAnsi="Noto Sans" w:cs="Noto Sans"/>
                <w:bCs/>
                <w:color w:val="434343"/>
                <w:sz w:val="18"/>
                <w:szCs w:val="18"/>
              </w:rPr>
              <w:t xml:space="preserve"> described in the</w:t>
            </w:r>
            <w:r w:rsidR="0063145B">
              <w:rPr>
                <w:rFonts w:ascii="Noto Sans" w:eastAsia="Noto Sans" w:hAnsi="Noto Sans" w:cs="Noto Sans"/>
                <w:bCs/>
                <w:color w:val="434343"/>
                <w:sz w:val="18"/>
                <w:szCs w:val="18"/>
              </w:rPr>
              <w:t xml:space="preserve"> ’</w:t>
            </w:r>
            <w:r w:rsidR="0063145B" w:rsidRPr="0026350B">
              <w:rPr>
                <w:rFonts w:ascii="Noto Sans" w:eastAsia="Noto Sans" w:hAnsi="Noto Sans" w:cs="Noto Sans"/>
                <w:bCs/>
                <w:color w:val="434343"/>
                <w:sz w:val="18"/>
                <w:szCs w:val="18"/>
              </w:rPr>
              <w:t>Metal binding measurements using ITC’ subsection</w:t>
            </w:r>
            <w:r w:rsidR="0063145B">
              <w:rPr>
                <w:rFonts w:ascii="Noto Sans" w:eastAsia="Noto Sans" w:hAnsi="Noto Sans" w:cs="Noto Sans"/>
                <w:bCs/>
                <w:color w:val="434343"/>
                <w:sz w:val="18"/>
                <w:szCs w:val="18"/>
              </w:rPr>
              <w:t>s</w:t>
            </w:r>
            <w:r w:rsidR="0063145B" w:rsidRPr="0026350B">
              <w:rPr>
                <w:rFonts w:ascii="Noto Sans" w:eastAsia="Noto Sans" w:hAnsi="Noto Sans" w:cs="Noto Sans"/>
                <w:bCs/>
                <w:color w:val="434343"/>
                <w:sz w:val="18"/>
                <w:szCs w:val="18"/>
              </w:rPr>
              <w:t xml:space="preserve"> of methods section</w:t>
            </w:r>
            <w:r w:rsidR="0063145B">
              <w:rPr>
                <w:rFonts w:ascii="Noto Sans" w:eastAsia="Noto Sans" w:hAnsi="Noto Sans" w:cs="Noto Sans"/>
                <w:bCs/>
                <w:color w:val="434343"/>
                <w:sz w:val="18"/>
                <w:szCs w:val="18"/>
              </w:rPr>
              <w:t xml:space="preserve"> and in the figure legends of Figure 1.</w:t>
            </w:r>
          </w:p>
          <w:p w14:paraId="54E0127B" w14:textId="42444E73" w:rsidR="00F102CC" w:rsidRPr="003D5AF6" w:rsidRDefault="00A96B67" w:rsidP="00A96B6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63145B">
              <w:rPr>
                <w:rFonts w:ascii="Noto Sans" w:eastAsia="Noto Sans" w:hAnsi="Noto Sans" w:cs="Noto Sans"/>
                <w:bCs/>
                <w:color w:val="434343"/>
                <w:sz w:val="18"/>
                <w:szCs w:val="18"/>
              </w:rPr>
              <w:t>3</w:t>
            </w:r>
            <w:r>
              <w:rPr>
                <w:rFonts w:ascii="Noto Sans" w:eastAsia="Noto Sans" w:hAnsi="Noto Sans" w:cs="Noto Sans"/>
                <w:bCs/>
                <w:color w:val="434343"/>
                <w:sz w:val="18"/>
                <w:szCs w:val="18"/>
              </w:rPr>
              <w:t xml:space="preserve">) </w:t>
            </w:r>
            <w:r w:rsidRPr="00A96B67">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X-ray data</w:t>
            </w:r>
            <w:r w:rsidRPr="00A96B67">
              <w:rPr>
                <w:rFonts w:ascii="Noto Sans" w:eastAsia="Noto Sans" w:hAnsi="Noto Sans" w:cs="Noto Sans"/>
                <w:bCs/>
                <w:color w:val="434343"/>
                <w:sz w:val="18"/>
                <w:szCs w:val="18"/>
              </w:rPr>
              <w:t xml:space="preserve">, </w:t>
            </w:r>
            <w:r w:rsidR="0063145B">
              <w:rPr>
                <w:rFonts w:ascii="Noto Sans" w:eastAsia="Noto Sans" w:hAnsi="Noto Sans" w:cs="Noto Sans"/>
                <w:bCs/>
                <w:color w:val="434343"/>
                <w:sz w:val="18"/>
                <w:szCs w:val="18"/>
              </w:rPr>
              <w:t xml:space="preserve">the criterion is defined in the ‘Xray diffraction and data collection’ subsection of </w:t>
            </w:r>
            <w:r w:rsidR="0063145B">
              <w:rPr>
                <w:rFonts w:ascii="Noto Sans" w:eastAsia="Noto Sans" w:hAnsi="Noto Sans" w:cs="Noto Sans"/>
                <w:bCs/>
                <w:color w:val="434343"/>
                <w:sz w:val="18"/>
                <w:szCs w:val="18"/>
              </w:rPr>
              <w:lastRenderedPageBreak/>
              <w:t>the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rsidTr="006E59AD">
        <w:trPr>
          <w:trHeight w:val="425"/>
        </w:trPr>
        <w:tc>
          <w:tcPr>
            <w:tcW w:w="4220"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4510"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rsidTr="006E59AD">
        <w:trPr>
          <w:trHeight w:val="425"/>
        </w:trPr>
        <w:tc>
          <w:tcPr>
            <w:tcW w:w="42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45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6E59AD">
        <w:trPr>
          <w:trHeight w:val="829"/>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4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F3A27E" w14:textId="241B67FD" w:rsidR="00D80E9F" w:rsidRPr="008A5DAB" w:rsidRDefault="00D80E9F" w:rsidP="00D80E9F">
            <w:pPr>
              <w:spacing w:line="225" w:lineRule="auto"/>
              <w:rPr>
                <w:rFonts w:ascii="Noto Sans" w:eastAsia="Noto Sans" w:hAnsi="Noto Sans" w:cs="Noto Sans"/>
                <w:bCs/>
                <w:color w:val="434343"/>
                <w:sz w:val="18"/>
                <w:szCs w:val="18"/>
              </w:rPr>
            </w:pPr>
            <w:r w:rsidRPr="008A5DAB">
              <w:rPr>
                <w:rFonts w:ascii="Noto Sans" w:eastAsia="Noto Sans" w:hAnsi="Noto Sans" w:cs="Noto Sans"/>
                <w:bCs/>
                <w:color w:val="434343"/>
                <w:sz w:val="18"/>
                <w:szCs w:val="18"/>
              </w:rPr>
              <w:t xml:space="preserve">(1) </w:t>
            </w:r>
            <w:r w:rsidR="00D95B95" w:rsidRPr="008A5DAB">
              <w:rPr>
                <w:rFonts w:ascii="Noto Sans" w:eastAsia="Noto Sans" w:hAnsi="Noto Sans" w:cs="Noto Sans"/>
                <w:bCs/>
                <w:color w:val="434343"/>
                <w:sz w:val="18"/>
                <w:szCs w:val="18"/>
              </w:rPr>
              <w:t xml:space="preserve">For </w:t>
            </w:r>
            <w:r w:rsidR="00820DE7" w:rsidRPr="008A5DAB">
              <w:rPr>
                <w:rFonts w:ascii="Noto Sans" w:eastAsia="Noto Sans" w:hAnsi="Noto Sans" w:cs="Noto Sans"/>
                <w:bCs/>
                <w:color w:val="434343"/>
                <w:sz w:val="18"/>
                <w:szCs w:val="18"/>
              </w:rPr>
              <w:t>all new structures repor</w:t>
            </w:r>
            <w:r w:rsidR="008A5DAB" w:rsidRPr="008A5DAB">
              <w:rPr>
                <w:rFonts w:ascii="Noto Sans" w:eastAsia="Noto Sans" w:hAnsi="Noto Sans" w:cs="Noto Sans"/>
                <w:bCs/>
                <w:color w:val="434343"/>
                <w:sz w:val="18"/>
                <w:szCs w:val="18"/>
              </w:rPr>
              <w:t>t</w:t>
            </w:r>
            <w:r w:rsidR="00820DE7" w:rsidRPr="008A5DAB">
              <w:rPr>
                <w:rFonts w:ascii="Noto Sans" w:eastAsia="Noto Sans" w:hAnsi="Noto Sans" w:cs="Noto Sans"/>
                <w:bCs/>
                <w:color w:val="434343"/>
                <w:sz w:val="18"/>
                <w:szCs w:val="18"/>
              </w:rPr>
              <w:t xml:space="preserve">ed here, </w:t>
            </w:r>
            <w:r w:rsidR="00EE3FC5">
              <w:rPr>
                <w:rFonts w:ascii="Noto Sans" w:eastAsia="Noto Sans" w:hAnsi="Noto Sans" w:cs="Noto Sans"/>
                <w:bCs/>
                <w:color w:val="434343"/>
                <w:sz w:val="18"/>
                <w:szCs w:val="18"/>
              </w:rPr>
              <w:t>the</w:t>
            </w:r>
            <w:r w:rsidR="00820DE7" w:rsidRPr="008A5DAB">
              <w:rPr>
                <w:rFonts w:ascii="Noto Sans" w:eastAsia="Noto Sans" w:hAnsi="Noto Sans" w:cs="Noto Sans"/>
                <w:bCs/>
                <w:color w:val="434343"/>
                <w:sz w:val="18"/>
                <w:szCs w:val="18"/>
              </w:rPr>
              <w:t xml:space="preserve"> PDB accession codes and SBGrid Data Bank codes of X-ray diffraction images are provided in the </w:t>
            </w:r>
            <w:r w:rsidR="00EE3FC5">
              <w:rPr>
                <w:rFonts w:ascii="Noto Sans" w:eastAsia="Noto Sans" w:hAnsi="Noto Sans" w:cs="Noto Sans"/>
                <w:bCs/>
                <w:color w:val="434343"/>
                <w:sz w:val="18"/>
                <w:szCs w:val="18"/>
              </w:rPr>
              <w:t>D</w:t>
            </w:r>
            <w:r w:rsidR="00820DE7" w:rsidRPr="008A5DAB">
              <w:rPr>
                <w:rFonts w:ascii="Noto Sans" w:eastAsia="Noto Sans" w:hAnsi="Noto Sans" w:cs="Noto Sans"/>
                <w:bCs/>
                <w:color w:val="434343"/>
                <w:sz w:val="18"/>
                <w:szCs w:val="18"/>
              </w:rPr>
              <w:t xml:space="preserve">ata </w:t>
            </w:r>
            <w:r w:rsidR="00EE3FC5">
              <w:rPr>
                <w:rFonts w:ascii="Noto Sans" w:eastAsia="Noto Sans" w:hAnsi="Noto Sans" w:cs="Noto Sans"/>
                <w:bCs/>
                <w:color w:val="434343"/>
                <w:sz w:val="18"/>
                <w:szCs w:val="18"/>
              </w:rPr>
              <w:t>A</w:t>
            </w:r>
            <w:r w:rsidR="00820DE7" w:rsidRPr="008A5DAB">
              <w:rPr>
                <w:rFonts w:ascii="Noto Sans" w:eastAsia="Noto Sans" w:hAnsi="Noto Sans" w:cs="Noto Sans"/>
                <w:bCs/>
                <w:color w:val="434343"/>
                <w:sz w:val="18"/>
                <w:szCs w:val="18"/>
              </w:rPr>
              <w:t xml:space="preserve">vailability section and </w:t>
            </w:r>
            <w:r w:rsidR="00EE3FC5">
              <w:rPr>
                <w:rFonts w:ascii="Noto Sans" w:eastAsia="Noto Sans" w:hAnsi="Noto Sans" w:cs="Noto Sans"/>
                <w:bCs/>
                <w:color w:val="434343"/>
                <w:sz w:val="18"/>
                <w:szCs w:val="18"/>
              </w:rPr>
              <w:t xml:space="preserve">in </w:t>
            </w:r>
            <w:r w:rsidR="00820DE7" w:rsidRPr="008A5DAB">
              <w:rPr>
                <w:rFonts w:ascii="Noto Sans" w:eastAsia="Noto Sans" w:hAnsi="Noto Sans" w:cs="Noto Sans"/>
                <w:bCs/>
                <w:color w:val="434343"/>
                <w:sz w:val="18"/>
                <w:szCs w:val="18"/>
              </w:rPr>
              <w:t>Table 1 and Supplementary Tables 2 and 4.</w:t>
            </w:r>
            <w:r w:rsidR="008A5DAB" w:rsidRPr="008A5DAB">
              <w:rPr>
                <w:rFonts w:ascii="Noto Sans" w:eastAsia="Noto Sans" w:hAnsi="Noto Sans" w:cs="Noto Sans"/>
                <w:bCs/>
                <w:color w:val="434343"/>
                <w:sz w:val="18"/>
                <w:szCs w:val="18"/>
              </w:rPr>
              <w:t xml:space="preserve"> </w:t>
            </w:r>
          </w:p>
          <w:p w14:paraId="6C4CE1C7" w14:textId="1F808A69" w:rsidR="004210B8" w:rsidRPr="008A5DAB" w:rsidRDefault="004210B8" w:rsidP="00D80E9F">
            <w:pPr>
              <w:spacing w:line="225" w:lineRule="auto"/>
              <w:rPr>
                <w:rFonts w:ascii="Noto Sans" w:eastAsia="Noto Sans" w:hAnsi="Noto Sans" w:cs="Noto Sans"/>
                <w:bCs/>
                <w:color w:val="434343"/>
                <w:sz w:val="18"/>
                <w:szCs w:val="18"/>
              </w:rPr>
            </w:pPr>
            <w:r w:rsidRPr="00A70701">
              <w:rPr>
                <w:rFonts w:ascii="Noto Sans" w:eastAsia="Noto Sans" w:hAnsi="Noto Sans" w:cs="Noto Sans"/>
                <w:bCs/>
                <w:color w:val="434343"/>
                <w:sz w:val="18"/>
                <w:szCs w:val="18"/>
              </w:rPr>
              <w:t>(</w:t>
            </w:r>
            <w:r w:rsidR="008A5DAB" w:rsidRPr="00A70701">
              <w:rPr>
                <w:rFonts w:ascii="Noto Sans" w:eastAsia="Noto Sans" w:hAnsi="Noto Sans" w:cs="Noto Sans"/>
                <w:bCs/>
                <w:color w:val="434343"/>
                <w:sz w:val="18"/>
                <w:szCs w:val="18"/>
              </w:rPr>
              <w:t>2</w:t>
            </w:r>
            <w:r w:rsidRPr="00A70701">
              <w:rPr>
                <w:rFonts w:ascii="Noto Sans" w:eastAsia="Noto Sans" w:hAnsi="Noto Sans" w:cs="Noto Sans"/>
                <w:bCs/>
                <w:color w:val="434343"/>
                <w:sz w:val="18"/>
                <w:szCs w:val="18"/>
              </w:rPr>
              <w:t xml:space="preserve">) The source data </w:t>
            </w:r>
            <w:r w:rsidR="00820DE7" w:rsidRPr="00A70701">
              <w:rPr>
                <w:rFonts w:ascii="Noto Sans" w:eastAsia="Noto Sans" w:hAnsi="Noto Sans" w:cs="Noto Sans"/>
                <w:bCs/>
                <w:color w:val="434343"/>
                <w:sz w:val="18"/>
                <w:szCs w:val="18"/>
              </w:rPr>
              <w:t xml:space="preserve">for the </w:t>
            </w:r>
            <w:r w:rsidRPr="00A70701">
              <w:rPr>
                <w:rFonts w:ascii="Noto Sans" w:eastAsia="Noto Sans" w:hAnsi="Noto Sans" w:cs="Noto Sans"/>
                <w:bCs/>
                <w:color w:val="434343"/>
                <w:sz w:val="18"/>
                <w:szCs w:val="18"/>
              </w:rPr>
              <w:t>Nramp sequence alignment has been provided with the submission</w:t>
            </w:r>
            <w:r w:rsidR="00820DE7" w:rsidRPr="00A70701">
              <w:rPr>
                <w:rFonts w:ascii="Noto Sans" w:eastAsia="Noto Sans" w:hAnsi="Noto Sans" w:cs="Noto Sans"/>
                <w:bCs/>
                <w:color w:val="434343"/>
                <w:sz w:val="18"/>
                <w:szCs w:val="18"/>
              </w:rPr>
              <w:t xml:space="preserve"> (Figure 1–source data 1) </w:t>
            </w:r>
            <w:r w:rsidR="00FF615C">
              <w:rPr>
                <w:rFonts w:ascii="Noto Sans" w:eastAsia="Noto Sans" w:hAnsi="Noto Sans" w:cs="Noto Sans"/>
                <w:bCs/>
                <w:color w:val="434343"/>
                <w:sz w:val="18"/>
                <w:szCs w:val="18"/>
              </w:rPr>
              <w:t>as stated</w:t>
            </w:r>
            <w:r w:rsidR="00820DE7" w:rsidRPr="00A70701">
              <w:rPr>
                <w:rFonts w:ascii="Noto Sans" w:eastAsia="Noto Sans" w:hAnsi="Noto Sans" w:cs="Noto Sans"/>
                <w:bCs/>
                <w:color w:val="434343"/>
                <w:sz w:val="18"/>
                <w:szCs w:val="18"/>
              </w:rPr>
              <w:t xml:space="preserve"> in the Data </w:t>
            </w:r>
            <w:r w:rsidR="00FF615C">
              <w:rPr>
                <w:rFonts w:ascii="Noto Sans" w:eastAsia="Noto Sans" w:hAnsi="Noto Sans" w:cs="Noto Sans"/>
                <w:bCs/>
                <w:color w:val="434343"/>
                <w:sz w:val="18"/>
                <w:szCs w:val="18"/>
              </w:rPr>
              <w:t>A</w:t>
            </w:r>
            <w:r w:rsidR="00820DE7" w:rsidRPr="00A70701">
              <w:rPr>
                <w:rFonts w:ascii="Noto Sans" w:eastAsia="Noto Sans" w:hAnsi="Noto Sans" w:cs="Noto Sans"/>
                <w:bCs/>
                <w:color w:val="434343"/>
                <w:sz w:val="18"/>
                <w:szCs w:val="18"/>
              </w:rPr>
              <w:t>vailability section</w:t>
            </w:r>
            <w:r w:rsidRPr="00A70701">
              <w:rPr>
                <w:rFonts w:ascii="Noto Sans" w:eastAsia="Noto Sans" w:hAnsi="Noto Sans" w:cs="Noto Sans"/>
                <w:bCs/>
                <w:color w:val="434343"/>
                <w:sz w:val="18"/>
                <w:szCs w:val="18"/>
              </w:rPr>
              <w:t>.</w:t>
            </w:r>
            <w:r w:rsidRPr="008A5DAB">
              <w:rPr>
                <w:rFonts w:ascii="Noto Sans" w:eastAsia="Noto Sans" w:hAnsi="Noto Sans" w:cs="Noto Sans"/>
                <w:bCs/>
                <w:color w:val="434343"/>
                <w:sz w:val="18"/>
                <w:szCs w:val="18"/>
              </w:rPr>
              <w:t xml:space="preserve"> </w:t>
            </w:r>
          </w:p>
          <w:p w14:paraId="09FD0AE5" w14:textId="4A711B31" w:rsidR="00D95B95" w:rsidRDefault="004210B8" w:rsidP="003263C2">
            <w:pPr>
              <w:spacing w:line="225" w:lineRule="auto"/>
              <w:rPr>
                <w:rFonts w:ascii="Noto Sans" w:eastAsia="Noto Sans" w:hAnsi="Noto Sans" w:cs="Noto Sans"/>
                <w:bCs/>
                <w:color w:val="434343"/>
                <w:sz w:val="18"/>
                <w:szCs w:val="18"/>
              </w:rPr>
            </w:pPr>
            <w:r w:rsidRPr="008A5DAB">
              <w:rPr>
                <w:rFonts w:ascii="Noto Sans" w:eastAsia="Noto Sans" w:hAnsi="Noto Sans" w:cs="Noto Sans"/>
                <w:bCs/>
                <w:color w:val="434343"/>
                <w:sz w:val="18"/>
                <w:szCs w:val="18"/>
              </w:rPr>
              <w:t>(</w:t>
            </w:r>
            <w:r w:rsidR="008A5DAB">
              <w:rPr>
                <w:rFonts w:ascii="Noto Sans" w:eastAsia="Noto Sans" w:hAnsi="Noto Sans" w:cs="Noto Sans"/>
                <w:bCs/>
                <w:color w:val="434343"/>
                <w:sz w:val="18"/>
                <w:szCs w:val="18"/>
              </w:rPr>
              <w:t>3</w:t>
            </w:r>
            <w:r w:rsidRPr="008A5DAB">
              <w:rPr>
                <w:rFonts w:ascii="Noto Sans" w:eastAsia="Noto Sans" w:hAnsi="Noto Sans" w:cs="Noto Sans"/>
                <w:bCs/>
                <w:color w:val="434343"/>
                <w:sz w:val="18"/>
                <w:szCs w:val="18"/>
              </w:rPr>
              <w:t xml:space="preserve">) </w:t>
            </w:r>
            <w:r w:rsidR="008A5DAB" w:rsidRPr="00A70701">
              <w:rPr>
                <w:rFonts w:ascii="Noto Sans" w:eastAsia="Noto Sans" w:hAnsi="Noto Sans" w:cs="Noto Sans"/>
                <w:bCs/>
                <w:color w:val="434343"/>
                <w:sz w:val="18"/>
                <w:szCs w:val="18"/>
              </w:rPr>
              <w:t xml:space="preserve">The source data for the Nramp </w:t>
            </w:r>
            <w:r w:rsidR="008A5DAB">
              <w:rPr>
                <w:rFonts w:ascii="Noto Sans" w:eastAsia="Noto Sans" w:hAnsi="Noto Sans" w:cs="Noto Sans"/>
                <w:bCs/>
                <w:color w:val="434343"/>
                <w:sz w:val="18"/>
                <w:szCs w:val="18"/>
              </w:rPr>
              <w:t>phylogenetic tree</w:t>
            </w:r>
            <w:r w:rsidR="008A5DAB" w:rsidRPr="00A70701">
              <w:rPr>
                <w:rFonts w:ascii="Noto Sans" w:eastAsia="Noto Sans" w:hAnsi="Noto Sans" w:cs="Noto Sans"/>
                <w:bCs/>
                <w:color w:val="434343"/>
                <w:sz w:val="18"/>
                <w:szCs w:val="18"/>
              </w:rPr>
              <w:t xml:space="preserve"> has been provided with the submission (Figure 1–source data </w:t>
            </w:r>
            <w:r w:rsidR="003A0DDC">
              <w:rPr>
                <w:rFonts w:ascii="Noto Sans" w:eastAsia="Noto Sans" w:hAnsi="Noto Sans" w:cs="Noto Sans"/>
                <w:bCs/>
                <w:color w:val="434343"/>
                <w:sz w:val="18"/>
                <w:szCs w:val="18"/>
              </w:rPr>
              <w:t>2</w:t>
            </w:r>
            <w:r w:rsidR="008A5DAB" w:rsidRPr="00A70701">
              <w:rPr>
                <w:rFonts w:ascii="Noto Sans" w:eastAsia="Noto Sans" w:hAnsi="Noto Sans" w:cs="Noto Sans"/>
                <w:bCs/>
                <w:color w:val="434343"/>
                <w:sz w:val="18"/>
                <w:szCs w:val="18"/>
              </w:rPr>
              <w:t xml:space="preserve">) </w:t>
            </w:r>
            <w:r w:rsidR="00FF615C">
              <w:rPr>
                <w:rFonts w:ascii="Noto Sans" w:eastAsia="Noto Sans" w:hAnsi="Noto Sans" w:cs="Noto Sans"/>
                <w:bCs/>
                <w:color w:val="434343"/>
                <w:sz w:val="18"/>
                <w:szCs w:val="18"/>
              </w:rPr>
              <w:t>as stated</w:t>
            </w:r>
            <w:r w:rsidR="008A5DAB" w:rsidRPr="00A70701">
              <w:rPr>
                <w:rFonts w:ascii="Noto Sans" w:eastAsia="Noto Sans" w:hAnsi="Noto Sans" w:cs="Noto Sans"/>
                <w:bCs/>
                <w:color w:val="434343"/>
                <w:sz w:val="18"/>
                <w:szCs w:val="18"/>
              </w:rPr>
              <w:t xml:space="preserve"> in the Data </w:t>
            </w:r>
            <w:r w:rsidR="00FF615C">
              <w:rPr>
                <w:rFonts w:ascii="Noto Sans" w:eastAsia="Noto Sans" w:hAnsi="Noto Sans" w:cs="Noto Sans"/>
                <w:bCs/>
                <w:color w:val="434343"/>
                <w:sz w:val="18"/>
                <w:szCs w:val="18"/>
              </w:rPr>
              <w:t>A</w:t>
            </w:r>
            <w:r w:rsidR="008A5DAB" w:rsidRPr="00A70701">
              <w:rPr>
                <w:rFonts w:ascii="Noto Sans" w:eastAsia="Noto Sans" w:hAnsi="Noto Sans" w:cs="Noto Sans"/>
                <w:bCs/>
                <w:color w:val="434343"/>
                <w:sz w:val="18"/>
                <w:szCs w:val="18"/>
              </w:rPr>
              <w:t>vailability section.</w:t>
            </w:r>
          </w:p>
          <w:p w14:paraId="702D0F2C" w14:textId="02B71967" w:rsidR="005417D3" w:rsidRDefault="005417D3" w:rsidP="00326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(4) The raw data for the transporter assay data in Figure 1-figure supplement 4 are in </w:t>
            </w:r>
            <w:r w:rsidRPr="005417D3">
              <w:rPr>
                <w:rFonts w:ascii="Noto Sans" w:eastAsia="Noto Sans" w:hAnsi="Noto Sans" w:cs="Noto Sans"/>
                <w:bCs/>
                <w:color w:val="434343"/>
                <w:sz w:val="18"/>
                <w:szCs w:val="18"/>
              </w:rPr>
              <w:t>Figure 1-source data 3</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as stated</w:t>
            </w:r>
            <w:r w:rsidRPr="00A70701">
              <w:rPr>
                <w:rFonts w:ascii="Noto Sans" w:eastAsia="Noto Sans" w:hAnsi="Noto Sans" w:cs="Noto Sans"/>
                <w:bCs/>
                <w:color w:val="434343"/>
                <w:sz w:val="18"/>
                <w:szCs w:val="18"/>
              </w:rPr>
              <w:t xml:space="preserve"> in the Data </w:t>
            </w:r>
            <w:r>
              <w:rPr>
                <w:rFonts w:ascii="Noto Sans" w:eastAsia="Noto Sans" w:hAnsi="Noto Sans" w:cs="Noto Sans"/>
                <w:bCs/>
                <w:color w:val="434343"/>
                <w:sz w:val="18"/>
                <w:szCs w:val="18"/>
              </w:rPr>
              <w:t>A</w:t>
            </w:r>
            <w:r w:rsidRPr="00A70701">
              <w:rPr>
                <w:rFonts w:ascii="Noto Sans" w:eastAsia="Noto Sans" w:hAnsi="Noto Sans" w:cs="Noto Sans"/>
                <w:bCs/>
                <w:color w:val="434343"/>
                <w:sz w:val="18"/>
                <w:szCs w:val="18"/>
              </w:rPr>
              <w:t>vailability section.</w:t>
            </w:r>
          </w:p>
          <w:p w14:paraId="4C3301C8" w14:textId="255E141B" w:rsidR="005417D3" w:rsidRDefault="005417D3" w:rsidP="00326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(5) The ITC data are provided as </w:t>
            </w:r>
            <w:r w:rsidRPr="005417D3">
              <w:rPr>
                <w:rFonts w:ascii="Noto Sans" w:eastAsia="Noto Sans" w:hAnsi="Noto Sans" w:cs="Noto Sans"/>
                <w:bCs/>
                <w:color w:val="434343"/>
                <w:sz w:val="18"/>
                <w:szCs w:val="18"/>
              </w:rPr>
              <w:t>Appendix 1-table 1-source data 1 (Mn2+ isotherms), Appendix 1-table 2-source data 1 (Cd2+ isotherms) and Figure 5-source data 1 (Mg2+ isotherms)</w:t>
            </w:r>
            <w:r>
              <w:rPr>
                <w:rFonts w:ascii="Noto Sans" w:eastAsia="Noto Sans" w:hAnsi="Noto Sans" w:cs="Noto Sans"/>
                <w:bCs/>
                <w:color w:val="434343"/>
                <w:sz w:val="18"/>
                <w:szCs w:val="18"/>
              </w:rPr>
              <w:t>, as stated in the Data Availability section.</w:t>
            </w:r>
          </w:p>
          <w:p w14:paraId="36E707FD" w14:textId="77777777" w:rsidR="008A5DAB" w:rsidRDefault="008A5DAB" w:rsidP="00326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(4) </w:t>
            </w:r>
            <w:r w:rsidR="00DF0BE4">
              <w:rPr>
                <w:rFonts w:ascii="Noto Sans" w:eastAsia="Noto Sans" w:hAnsi="Noto Sans" w:cs="Noto Sans"/>
                <w:bCs/>
                <w:color w:val="434343"/>
                <w:sz w:val="18"/>
                <w:szCs w:val="18"/>
              </w:rPr>
              <w:t xml:space="preserve">A link to the GitHub repository containing </w:t>
            </w:r>
            <w:r>
              <w:rPr>
                <w:rFonts w:ascii="Noto Sans" w:eastAsia="Noto Sans" w:hAnsi="Noto Sans" w:cs="Noto Sans"/>
                <w:bCs/>
                <w:color w:val="434343"/>
                <w:sz w:val="18"/>
                <w:szCs w:val="18"/>
              </w:rPr>
              <w:t xml:space="preserve">code </w:t>
            </w:r>
            <w:r w:rsidR="00DF0BE4">
              <w:rPr>
                <w:rFonts w:ascii="Noto Sans" w:eastAsia="Noto Sans" w:hAnsi="Noto Sans" w:cs="Noto Sans"/>
                <w:bCs/>
                <w:color w:val="434343"/>
                <w:sz w:val="18"/>
                <w:szCs w:val="18"/>
              </w:rPr>
              <w:t>to</w:t>
            </w:r>
            <w:r>
              <w:rPr>
                <w:rFonts w:ascii="Noto Sans" w:eastAsia="Noto Sans" w:hAnsi="Noto Sans" w:cs="Noto Sans"/>
                <w:bCs/>
                <w:color w:val="434343"/>
                <w:sz w:val="18"/>
                <w:szCs w:val="18"/>
              </w:rPr>
              <w:t xml:space="preserve"> analy</w:t>
            </w:r>
            <w:r w:rsidR="00DF0BE4">
              <w:rPr>
                <w:rFonts w:ascii="Noto Sans" w:eastAsia="Noto Sans" w:hAnsi="Noto Sans" w:cs="Noto Sans"/>
                <w:bCs/>
                <w:color w:val="434343"/>
                <w:sz w:val="18"/>
                <w:szCs w:val="18"/>
              </w:rPr>
              <w:t>ze</w:t>
            </w:r>
            <w:r>
              <w:rPr>
                <w:rFonts w:ascii="Noto Sans" w:eastAsia="Noto Sans" w:hAnsi="Noto Sans" w:cs="Noto Sans"/>
                <w:bCs/>
                <w:color w:val="434343"/>
                <w:sz w:val="18"/>
                <w:szCs w:val="18"/>
              </w:rPr>
              <w:t xml:space="preserve"> molecular dynamics data</w:t>
            </w:r>
            <w:r w:rsidR="00DF0BE4">
              <w:rPr>
                <w:rFonts w:ascii="Noto Sans" w:eastAsia="Noto Sans" w:hAnsi="Noto Sans" w:cs="Noto Sans"/>
                <w:bCs/>
                <w:color w:val="434343"/>
                <w:sz w:val="18"/>
                <w:szCs w:val="18"/>
              </w:rPr>
              <w:t xml:space="preserve"> along with the raw data plotted in </w:t>
            </w:r>
            <w:bookmarkStart w:id="2" w:name="_Hlk117610145"/>
            <w:r w:rsidR="00DF0BE4">
              <w:rPr>
                <w:rFonts w:ascii="Noto Sans" w:eastAsia="Noto Sans" w:hAnsi="Noto Sans" w:cs="Noto Sans"/>
                <w:bCs/>
                <w:color w:val="434343"/>
                <w:sz w:val="18"/>
                <w:szCs w:val="18"/>
              </w:rPr>
              <w:t>Figure 4</w:t>
            </w:r>
            <w:r w:rsidR="00FF615C">
              <w:rPr>
                <w:rFonts w:ascii="Noto Sans" w:eastAsia="Noto Sans" w:hAnsi="Noto Sans" w:cs="Noto Sans"/>
                <w:bCs/>
                <w:color w:val="434343"/>
                <w:sz w:val="18"/>
                <w:szCs w:val="18"/>
              </w:rPr>
              <w:t xml:space="preserve">-figure </w:t>
            </w:r>
            <w:r w:rsidR="00DF0BE4">
              <w:rPr>
                <w:rFonts w:ascii="Noto Sans" w:eastAsia="Noto Sans" w:hAnsi="Noto Sans" w:cs="Noto Sans"/>
                <w:bCs/>
                <w:color w:val="434343"/>
                <w:sz w:val="18"/>
                <w:szCs w:val="18"/>
              </w:rPr>
              <w:t>supplements 2 and 3</w:t>
            </w:r>
            <w:bookmarkEnd w:id="2"/>
            <w:r>
              <w:rPr>
                <w:rFonts w:ascii="Noto Sans" w:eastAsia="Noto Sans" w:hAnsi="Noto Sans" w:cs="Noto Sans"/>
                <w:bCs/>
                <w:color w:val="434343"/>
                <w:sz w:val="18"/>
                <w:szCs w:val="18"/>
              </w:rPr>
              <w:t xml:space="preserve"> </w:t>
            </w:r>
            <w:r w:rsidR="00FF615C">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provided in the Data </w:t>
            </w:r>
            <w:r w:rsidR="00FF615C">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p>
          <w:p w14:paraId="4790A381" w14:textId="04E3AD0C" w:rsidR="003D0B50" w:rsidRPr="008A5DAB" w:rsidRDefault="003D0B50" w:rsidP="00326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(5) Raw molecular dynamics trajectory files are available on Dryad as stated in the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6E59AD">
        <w:trPr>
          <w:trHeight w:val="875"/>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4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FAD4423" w:rsidR="00F102CC" w:rsidRPr="003D5AF6" w:rsidRDefault="00FE4995" w:rsidP="00CC3A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PDB codes and accession numbers for unprocessed X-ray images are all </w:t>
            </w:r>
            <w:r w:rsidR="00A70701">
              <w:rPr>
                <w:rFonts w:ascii="Noto Sans" w:eastAsia="Noto Sans" w:hAnsi="Noto Sans" w:cs="Noto Sans"/>
                <w:bCs/>
                <w:color w:val="434343"/>
                <w:sz w:val="18"/>
                <w:szCs w:val="18"/>
              </w:rPr>
              <w:t>listed</w:t>
            </w:r>
            <w:r>
              <w:rPr>
                <w:rFonts w:ascii="Noto Sans" w:eastAsia="Noto Sans" w:hAnsi="Noto Sans" w:cs="Noto Sans"/>
                <w:bCs/>
                <w:color w:val="434343"/>
                <w:sz w:val="18"/>
                <w:szCs w:val="18"/>
              </w:rPr>
              <w:t xml:space="preserve"> in the Data </w:t>
            </w:r>
            <w:r w:rsidR="00A70701">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r w:rsidR="00CC3A65">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6E59AD">
        <w:trPr>
          <w:trHeight w:val="706"/>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4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B3EEAD4" w:rsidR="00F102CC" w:rsidRPr="003D5AF6" w:rsidRDefault="00FE4995" w:rsidP="003263C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accession code </w:t>
            </w:r>
            <w:r w:rsidR="006C6FFC">
              <w:rPr>
                <w:rFonts w:ascii="Noto Sans" w:eastAsia="Noto Sans" w:hAnsi="Noto Sans" w:cs="Noto Sans"/>
                <w:bCs/>
                <w:color w:val="434343"/>
                <w:sz w:val="18"/>
                <w:szCs w:val="18"/>
              </w:rPr>
              <w:t>for the previously published</w:t>
            </w:r>
            <w:r>
              <w:rPr>
                <w:rFonts w:ascii="Noto Sans" w:eastAsia="Noto Sans" w:hAnsi="Noto Sans" w:cs="Noto Sans"/>
                <w:bCs/>
                <w:color w:val="434343"/>
                <w:sz w:val="18"/>
                <w:szCs w:val="18"/>
              </w:rPr>
              <w:t xml:space="preserve"> G223W</w:t>
            </w:r>
            <w:r w:rsidR="006C6FFC">
              <w:rPr>
                <w:rFonts w:ascii="Noto Sans" w:eastAsia="Noto Sans" w:hAnsi="Noto Sans" w:cs="Noto Sans"/>
                <w:bCs/>
                <w:color w:val="434343"/>
                <w:sz w:val="18"/>
                <w:szCs w:val="18"/>
              </w:rPr>
              <w:t xml:space="preserve"> diffraction</w:t>
            </w:r>
            <w:r>
              <w:rPr>
                <w:rFonts w:ascii="Noto Sans" w:eastAsia="Noto Sans" w:hAnsi="Noto Sans" w:cs="Noto Sans"/>
                <w:bCs/>
                <w:color w:val="434343"/>
                <w:sz w:val="18"/>
                <w:szCs w:val="18"/>
              </w:rPr>
              <w:t xml:space="preserve"> data is in the Data </w:t>
            </w:r>
            <w:r w:rsidR="00A70701">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rsidTr="006E59AD">
        <w:trPr>
          <w:trHeight w:val="425"/>
        </w:trPr>
        <w:tc>
          <w:tcPr>
            <w:tcW w:w="4220"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4510"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rsidTr="006E59AD">
        <w:trPr>
          <w:trHeight w:val="635"/>
        </w:trPr>
        <w:tc>
          <w:tcPr>
            <w:tcW w:w="422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451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6E59AD">
        <w:trPr>
          <w:trHeight w:val="1341"/>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4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80AB146" w:rsidR="00F102CC" w:rsidRPr="008D1ED0" w:rsidRDefault="00DF0BE4">
            <w:pPr>
              <w:spacing w:line="225" w:lineRule="auto"/>
              <w:rPr>
                <w:rFonts w:ascii="Noto Sans" w:eastAsia="Noto Sans" w:hAnsi="Noto Sans" w:cs="Noto Sans"/>
                <w:bCs/>
                <w:color w:val="434343"/>
                <w:sz w:val="18"/>
                <w:szCs w:val="18"/>
                <w:highlight w:val="yellow"/>
              </w:rPr>
            </w:pPr>
            <w:r>
              <w:rPr>
                <w:rFonts w:ascii="Noto Sans" w:eastAsia="Noto Sans" w:hAnsi="Noto Sans" w:cs="Noto Sans"/>
                <w:bCs/>
                <w:color w:val="434343"/>
                <w:sz w:val="18"/>
                <w:szCs w:val="18"/>
              </w:rPr>
              <w:t xml:space="preserve">A link to the GitHub repository containing all code used to analyze the molecular dynamics simulations is provided in the Data </w:t>
            </w:r>
            <w:r w:rsidR="00A70701">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7B1487E"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6E59AD">
        <w:trPr>
          <w:trHeight w:val="1080"/>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4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AB7EAAA" w:rsidR="00F102CC" w:rsidRPr="00A70701" w:rsidRDefault="009830C9">
            <w:pPr>
              <w:spacing w:line="225" w:lineRule="auto"/>
              <w:rPr>
                <w:rFonts w:ascii="Noto Sans" w:eastAsia="Noto Sans" w:hAnsi="Noto Sans" w:cs="Noto Sans"/>
                <w:bCs/>
                <w:color w:val="434343"/>
                <w:sz w:val="18"/>
                <w:szCs w:val="18"/>
              </w:rPr>
            </w:pPr>
            <w:r w:rsidRPr="00A70701">
              <w:rPr>
                <w:rFonts w:ascii="Noto Sans" w:eastAsia="Noto Sans" w:hAnsi="Noto Sans" w:cs="Noto Sans"/>
                <w:bCs/>
                <w:color w:val="434343"/>
                <w:sz w:val="18"/>
                <w:szCs w:val="18"/>
              </w:rPr>
              <w:t xml:space="preserve">A link to the GitHub </w:t>
            </w:r>
            <w:r>
              <w:rPr>
                <w:rFonts w:ascii="Noto Sans" w:eastAsia="Noto Sans" w:hAnsi="Noto Sans" w:cs="Noto Sans"/>
                <w:bCs/>
                <w:color w:val="434343"/>
                <w:sz w:val="18"/>
                <w:szCs w:val="18"/>
              </w:rPr>
              <w:t xml:space="preserve">repository </w:t>
            </w:r>
            <w:r w:rsidRPr="00A70701">
              <w:rPr>
                <w:rFonts w:ascii="Noto Sans" w:eastAsia="Noto Sans" w:hAnsi="Noto Sans" w:cs="Noto Sans"/>
                <w:bCs/>
                <w:color w:val="434343"/>
                <w:sz w:val="18"/>
                <w:szCs w:val="18"/>
              </w:rPr>
              <w:t xml:space="preserve">along </w:t>
            </w:r>
            <w:r>
              <w:rPr>
                <w:rFonts w:ascii="Noto Sans" w:eastAsia="Noto Sans" w:hAnsi="Noto Sans" w:cs="Noto Sans"/>
                <w:bCs/>
                <w:color w:val="434343"/>
                <w:sz w:val="18"/>
                <w:szCs w:val="18"/>
              </w:rPr>
              <w:t xml:space="preserve">with information about the license are included in the Data </w:t>
            </w:r>
            <w:r w:rsidR="00A70701">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6E59AD">
        <w:trPr>
          <w:trHeight w:val="720"/>
        </w:trPr>
        <w:tc>
          <w:tcPr>
            <w:tcW w:w="422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451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DF00068" w:rsidR="00F102CC" w:rsidRPr="003D5AF6" w:rsidRDefault="009830C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Citations are provided for all molecular dynamics and structural analysis programs (PROPKA, PPM webserver, NAMD, CHARMM-GUI, and mdtraj) in the “Molecular dynamics simulation” subsection of the methods, as well for all sequence analysis programs (MUSCLE, HMMER, RaxML-NG, Biopython, and logomaker) in the “Sequence alignments” subsection of the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3F9C06"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DE4FD1E" w:rsidR="00F102CC" w:rsidRPr="003D5AF6" w:rsidRDefault="007B3C4F">
            <w:pPr>
              <w:spacing w:line="225" w:lineRule="auto"/>
              <w:rPr>
                <w:rFonts w:ascii="Noto Sans" w:eastAsia="Noto Sans" w:hAnsi="Noto Sans" w:cs="Noto Sans"/>
                <w:bCs/>
                <w:color w:val="434343"/>
                <w:sz w:val="18"/>
                <w:szCs w:val="18"/>
              </w:rPr>
            </w:pPr>
            <w:r w:rsidRPr="00A70701">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lastRenderedPageBreak/>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27D62" w14:textId="77777777" w:rsidR="0078079E" w:rsidRDefault="0078079E">
      <w:r>
        <w:separator/>
      </w:r>
    </w:p>
  </w:endnote>
  <w:endnote w:type="continuationSeparator" w:id="0">
    <w:p w14:paraId="5C0BE187" w14:textId="77777777" w:rsidR="0078079E" w:rsidRDefault="0078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1BA4" w14:textId="77777777" w:rsidR="0078079E" w:rsidRDefault="0078079E">
      <w:r>
        <w:separator/>
      </w:r>
    </w:p>
  </w:footnote>
  <w:footnote w:type="continuationSeparator" w:id="0">
    <w:p w14:paraId="1EDA2A5F" w14:textId="77777777" w:rsidR="0078079E" w:rsidRDefault="0078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F15D6"/>
    <w:multiLevelType w:val="hybridMultilevel"/>
    <w:tmpl w:val="492EF482"/>
    <w:lvl w:ilvl="0" w:tplc="D84ED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7710B8"/>
    <w:multiLevelType w:val="hybridMultilevel"/>
    <w:tmpl w:val="815AE4A6"/>
    <w:lvl w:ilvl="0" w:tplc="0CD6C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057AB"/>
    <w:multiLevelType w:val="hybridMultilevel"/>
    <w:tmpl w:val="05C00C66"/>
    <w:lvl w:ilvl="0" w:tplc="EC504A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EAA3719"/>
    <w:multiLevelType w:val="hybridMultilevel"/>
    <w:tmpl w:val="149E4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2804289">
    <w:abstractNumId w:val="5"/>
  </w:num>
  <w:num w:numId="2" w16cid:durableId="1782412183">
    <w:abstractNumId w:val="1"/>
  </w:num>
  <w:num w:numId="3" w16cid:durableId="186599233">
    <w:abstractNumId w:val="4"/>
  </w:num>
  <w:num w:numId="4" w16cid:durableId="1622607526">
    <w:abstractNumId w:val="7"/>
  </w:num>
  <w:num w:numId="5" w16cid:durableId="921373392">
    <w:abstractNumId w:val="0"/>
  </w:num>
  <w:num w:numId="6" w16cid:durableId="1426733078">
    <w:abstractNumId w:val="6"/>
  </w:num>
  <w:num w:numId="7" w16cid:durableId="1406226676">
    <w:abstractNumId w:val="3"/>
  </w:num>
  <w:num w:numId="8" w16cid:durableId="134878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4DCC"/>
    <w:rsid w:val="00043BAB"/>
    <w:rsid w:val="000D5728"/>
    <w:rsid w:val="00161413"/>
    <w:rsid w:val="00175DFA"/>
    <w:rsid w:val="00196337"/>
    <w:rsid w:val="001B3BCC"/>
    <w:rsid w:val="001D6D8E"/>
    <w:rsid w:val="002209A8"/>
    <w:rsid w:val="00246A0E"/>
    <w:rsid w:val="002542E6"/>
    <w:rsid w:val="0026350B"/>
    <w:rsid w:val="00266B5E"/>
    <w:rsid w:val="002753D2"/>
    <w:rsid w:val="003263C2"/>
    <w:rsid w:val="0037439D"/>
    <w:rsid w:val="003A0DDC"/>
    <w:rsid w:val="003A1C5B"/>
    <w:rsid w:val="003D0B50"/>
    <w:rsid w:val="003D5AF6"/>
    <w:rsid w:val="004210B8"/>
    <w:rsid w:val="00427975"/>
    <w:rsid w:val="00471186"/>
    <w:rsid w:val="004E1833"/>
    <w:rsid w:val="004E2C31"/>
    <w:rsid w:val="0050283E"/>
    <w:rsid w:val="005417D3"/>
    <w:rsid w:val="00545CA5"/>
    <w:rsid w:val="005B0259"/>
    <w:rsid w:val="005E010E"/>
    <w:rsid w:val="005E3C8F"/>
    <w:rsid w:val="005F6E86"/>
    <w:rsid w:val="0063145B"/>
    <w:rsid w:val="00683458"/>
    <w:rsid w:val="00687743"/>
    <w:rsid w:val="006C6FFC"/>
    <w:rsid w:val="006E59AD"/>
    <w:rsid w:val="006E680D"/>
    <w:rsid w:val="0070049F"/>
    <w:rsid w:val="007054B6"/>
    <w:rsid w:val="0078079E"/>
    <w:rsid w:val="007B3C4F"/>
    <w:rsid w:val="008168E7"/>
    <w:rsid w:val="00820DE7"/>
    <w:rsid w:val="008A5DAB"/>
    <w:rsid w:val="008D1ED0"/>
    <w:rsid w:val="009051FF"/>
    <w:rsid w:val="009125EE"/>
    <w:rsid w:val="009830C9"/>
    <w:rsid w:val="009838E1"/>
    <w:rsid w:val="009C7B26"/>
    <w:rsid w:val="00A11E52"/>
    <w:rsid w:val="00A36524"/>
    <w:rsid w:val="00A70701"/>
    <w:rsid w:val="00A96B67"/>
    <w:rsid w:val="00AB6846"/>
    <w:rsid w:val="00B12FF5"/>
    <w:rsid w:val="00B972E4"/>
    <w:rsid w:val="00BD41E9"/>
    <w:rsid w:val="00C66920"/>
    <w:rsid w:val="00C84413"/>
    <w:rsid w:val="00CC3A65"/>
    <w:rsid w:val="00D80E9F"/>
    <w:rsid w:val="00D9313C"/>
    <w:rsid w:val="00D95B95"/>
    <w:rsid w:val="00DB7F1F"/>
    <w:rsid w:val="00DC4CA0"/>
    <w:rsid w:val="00DF0BE4"/>
    <w:rsid w:val="00E56766"/>
    <w:rsid w:val="00EC468C"/>
    <w:rsid w:val="00EE3FC5"/>
    <w:rsid w:val="00EF742F"/>
    <w:rsid w:val="00F102CC"/>
    <w:rsid w:val="00F7661A"/>
    <w:rsid w:val="00F8171F"/>
    <w:rsid w:val="00F91042"/>
    <w:rsid w:val="00FB1BE1"/>
    <w:rsid w:val="00FD3974"/>
    <w:rsid w:val="00FE4995"/>
    <w:rsid w:val="00FF615C"/>
    <w:rsid w:val="00FF7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043BAB"/>
    <w:pPr>
      <w:ind w:left="720"/>
      <w:contextualSpacing/>
    </w:pPr>
  </w:style>
  <w:style w:type="character" w:styleId="CommentReference">
    <w:name w:val="annotation reference"/>
    <w:basedOn w:val="DefaultParagraphFont"/>
    <w:uiPriority w:val="99"/>
    <w:semiHidden/>
    <w:unhideWhenUsed/>
    <w:rsid w:val="00196337"/>
    <w:rPr>
      <w:sz w:val="16"/>
      <w:szCs w:val="16"/>
    </w:rPr>
  </w:style>
  <w:style w:type="paragraph" w:styleId="CommentText">
    <w:name w:val="annotation text"/>
    <w:basedOn w:val="Normal"/>
    <w:link w:val="CommentTextChar"/>
    <w:uiPriority w:val="99"/>
    <w:unhideWhenUsed/>
    <w:rsid w:val="00196337"/>
    <w:rPr>
      <w:sz w:val="20"/>
      <w:szCs w:val="20"/>
    </w:rPr>
  </w:style>
  <w:style w:type="character" w:customStyle="1" w:styleId="CommentTextChar">
    <w:name w:val="Comment Text Char"/>
    <w:basedOn w:val="DefaultParagraphFont"/>
    <w:link w:val="CommentText"/>
    <w:uiPriority w:val="99"/>
    <w:rsid w:val="00196337"/>
    <w:rPr>
      <w:sz w:val="20"/>
      <w:szCs w:val="20"/>
    </w:rPr>
  </w:style>
  <w:style w:type="paragraph" w:styleId="CommentSubject">
    <w:name w:val="annotation subject"/>
    <w:basedOn w:val="CommentText"/>
    <w:next w:val="CommentText"/>
    <w:link w:val="CommentSubjectChar"/>
    <w:uiPriority w:val="99"/>
    <w:semiHidden/>
    <w:unhideWhenUsed/>
    <w:rsid w:val="00196337"/>
    <w:rPr>
      <w:b/>
      <w:bCs/>
    </w:rPr>
  </w:style>
  <w:style w:type="character" w:customStyle="1" w:styleId="CommentSubjectChar">
    <w:name w:val="Comment Subject Char"/>
    <w:basedOn w:val="CommentTextChar"/>
    <w:link w:val="CommentSubject"/>
    <w:uiPriority w:val="99"/>
    <w:semiHidden/>
    <w:rsid w:val="00196337"/>
    <w:rPr>
      <w:b/>
      <w:bCs/>
      <w:sz w:val="20"/>
      <w:szCs w:val="20"/>
    </w:rPr>
  </w:style>
  <w:style w:type="paragraph" w:styleId="Revision">
    <w:name w:val="Revision"/>
    <w:hidden/>
    <w:uiPriority w:val="99"/>
    <w:semiHidden/>
    <w:rsid w:val="0019633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627">
      <w:bodyDiv w:val="1"/>
      <w:marLeft w:val="0"/>
      <w:marRight w:val="0"/>
      <w:marTop w:val="0"/>
      <w:marBottom w:val="0"/>
      <w:divBdr>
        <w:top w:val="none" w:sz="0" w:space="0" w:color="auto"/>
        <w:left w:val="none" w:sz="0" w:space="0" w:color="auto"/>
        <w:bottom w:val="none" w:sz="0" w:space="0" w:color="auto"/>
        <w:right w:val="none" w:sz="0" w:space="0" w:color="auto"/>
      </w:divBdr>
    </w:div>
    <w:div w:id="83960861">
      <w:bodyDiv w:val="1"/>
      <w:marLeft w:val="0"/>
      <w:marRight w:val="0"/>
      <w:marTop w:val="0"/>
      <w:marBottom w:val="0"/>
      <w:divBdr>
        <w:top w:val="none" w:sz="0" w:space="0" w:color="auto"/>
        <w:left w:val="none" w:sz="0" w:space="0" w:color="auto"/>
        <w:bottom w:val="none" w:sz="0" w:space="0" w:color="auto"/>
        <w:right w:val="none" w:sz="0" w:space="0" w:color="auto"/>
      </w:divBdr>
    </w:div>
    <w:div w:id="189149568">
      <w:bodyDiv w:val="1"/>
      <w:marLeft w:val="0"/>
      <w:marRight w:val="0"/>
      <w:marTop w:val="0"/>
      <w:marBottom w:val="0"/>
      <w:divBdr>
        <w:top w:val="none" w:sz="0" w:space="0" w:color="auto"/>
        <w:left w:val="none" w:sz="0" w:space="0" w:color="auto"/>
        <w:bottom w:val="none" w:sz="0" w:space="0" w:color="auto"/>
        <w:right w:val="none" w:sz="0" w:space="0" w:color="auto"/>
      </w:divBdr>
    </w:div>
    <w:div w:id="236794565">
      <w:bodyDiv w:val="1"/>
      <w:marLeft w:val="0"/>
      <w:marRight w:val="0"/>
      <w:marTop w:val="0"/>
      <w:marBottom w:val="0"/>
      <w:divBdr>
        <w:top w:val="none" w:sz="0" w:space="0" w:color="auto"/>
        <w:left w:val="none" w:sz="0" w:space="0" w:color="auto"/>
        <w:bottom w:val="none" w:sz="0" w:space="0" w:color="auto"/>
        <w:right w:val="none" w:sz="0" w:space="0" w:color="auto"/>
      </w:divBdr>
    </w:div>
    <w:div w:id="241649415">
      <w:bodyDiv w:val="1"/>
      <w:marLeft w:val="0"/>
      <w:marRight w:val="0"/>
      <w:marTop w:val="0"/>
      <w:marBottom w:val="0"/>
      <w:divBdr>
        <w:top w:val="none" w:sz="0" w:space="0" w:color="auto"/>
        <w:left w:val="none" w:sz="0" w:space="0" w:color="auto"/>
        <w:bottom w:val="none" w:sz="0" w:space="0" w:color="auto"/>
        <w:right w:val="none" w:sz="0" w:space="0" w:color="auto"/>
      </w:divBdr>
    </w:div>
    <w:div w:id="328756135">
      <w:bodyDiv w:val="1"/>
      <w:marLeft w:val="0"/>
      <w:marRight w:val="0"/>
      <w:marTop w:val="0"/>
      <w:marBottom w:val="0"/>
      <w:divBdr>
        <w:top w:val="none" w:sz="0" w:space="0" w:color="auto"/>
        <w:left w:val="none" w:sz="0" w:space="0" w:color="auto"/>
        <w:bottom w:val="none" w:sz="0" w:space="0" w:color="auto"/>
        <w:right w:val="none" w:sz="0" w:space="0" w:color="auto"/>
      </w:divBdr>
    </w:div>
    <w:div w:id="427165064">
      <w:bodyDiv w:val="1"/>
      <w:marLeft w:val="0"/>
      <w:marRight w:val="0"/>
      <w:marTop w:val="0"/>
      <w:marBottom w:val="0"/>
      <w:divBdr>
        <w:top w:val="none" w:sz="0" w:space="0" w:color="auto"/>
        <w:left w:val="none" w:sz="0" w:space="0" w:color="auto"/>
        <w:bottom w:val="none" w:sz="0" w:space="0" w:color="auto"/>
        <w:right w:val="none" w:sz="0" w:space="0" w:color="auto"/>
      </w:divBdr>
    </w:div>
    <w:div w:id="557712952">
      <w:bodyDiv w:val="1"/>
      <w:marLeft w:val="0"/>
      <w:marRight w:val="0"/>
      <w:marTop w:val="0"/>
      <w:marBottom w:val="0"/>
      <w:divBdr>
        <w:top w:val="none" w:sz="0" w:space="0" w:color="auto"/>
        <w:left w:val="none" w:sz="0" w:space="0" w:color="auto"/>
        <w:bottom w:val="none" w:sz="0" w:space="0" w:color="auto"/>
        <w:right w:val="none" w:sz="0" w:space="0" w:color="auto"/>
      </w:divBdr>
    </w:div>
    <w:div w:id="660348001">
      <w:bodyDiv w:val="1"/>
      <w:marLeft w:val="0"/>
      <w:marRight w:val="0"/>
      <w:marTop w:val="0"/>
      <w:marBottom w:val="0"/>
      <w:divBdr>
        <w:top w:val="none" w:sz="0" w:space="0" w:color="auto"/>
        <w:left w:val="none" w:sz="0" w:space="0" w:color="auto"/>
        <w:bottom w:val="none" w:sz="0" w:space="0" w:color="auto"/>
        <w:right w:val="none" w:sz="0" w:space="0" w:color="auto"/>
      </w:divBdr>
    </w:div>
    <w:div w:id="705250278">
      <w:bodyDiv w:val="1"/>
      <w:marLeft w:val="0"/>
      <w:marRight w:val="0"/>
      <w:marTop w:val="0"/>
      <w:marBottom w:val="0"/>
      <w:divBdr>
        <w:top w:val="none" w:sz="0" w:space="0" w:color="auto"/>
        <w:left w:val="none" w:sz="0" w:space="0" w:color="auto"/>
        <w:bottom w:val="none" w:sz="0" w:space="0" w:color="auto"/>
        <w:right w:val="none" w:sz="0" w:space="0" w:color="auto"/>
      </w:divBdr>
    </w:div>
    <w:div w:id="1112167583">
      <w:bodyDiv w:val="1"/>
      <w:marLeft w:val="0"/>
      <w:marRight w:val="0"/>
      <w:marTop w:val="0"/>
      <w:marBottom w:val="0"/>
      <w:divBdr>
        <w:top w:val="none" w:sz="0" w:space="0" w:color="auto"/>
        <w:left w:val="none" w:sz="0" w:space="0" w:color="auto"/>
        <w:bottom w:val="none" w:sz="0" w:space="0" w:color="auto"/>
        <w:right w:val="none" w:sz="0" w:space="0" w:color="auto"/>
      </w:divBdr>
    </w:div>
    <w:div w:id="1151023148">
      <w:bodyDiv w:val="1"/>
      <w:marLeft w:val="0"/>
      <w:marRight w:val="0"/>
      <w:marTop w:val="0"/>
      <w:marBottom w:val="0"/>
      <w:divBdr>
        <w:top w:val="none" w:sz="0" w:space="0" w:color="auto"/>
        <w:left w:val="none" w:sz="0" w:space="0" w:color="auto"/>
        <w:bottom w:val="none" w:sz="0" w:space="0" w:color="auto"/>
        <w:right w:val="none" w:sz="0" w:space="0" w:color="auto"/>
      </w:divBdr>
    </w:div>
    <w:div w:id="1154955408">
      <w:bodyDiv w:val="1"/>
      <w:marLeft w:val="0"/>
      <w:marRight w:val="0"/>
      <w:marTop w:val="0"/>
      <w:marBottom w:val="0"/>
      <w:divBdr>
        <w:top w:val="none" w:sz="0" w:space="0" w:color="auto"/>
        <w:left w:val="none" w:sz="0" w:space="0" w:color="auto"/>
        <w:bottom w:val="none" w:sz="0" w:space="0" w:color="auto"/>
        <w:right w:val="none" w:sz="0" w:space="0" w:color="auto"/>
      </w:divBdr>
    </w:div>
    <w:div w:id="1263879812">
      <w:bodyDiv w:val="1"/>
      <w:marLeft w:val="0"/>
      <w:marRight w:val="0"/>
      <w:marTop w:val="0"/>
      <w:marBottom w:val="0"/>
      <w:divBdr>
        <w:top w:val="none" w:sz="0" w:space="0" w:color="auto"/>
        <w:left w:val="none" w:sz="0" w:space="0" w:color="auto"/>
        <w:bottom w:val="none" w:sz="0" w:space="0" w:color="auto"/>
        <w:right w:val="none" w:sz="0" w:space="0" w:color="auto"/>
      </w:divBdr>
    </w:div>
    <w:div w:id="1264876726">
      <w:bodyDiv w:val="1"/>
      <w:marLeft w:val="0"/>
      <w:marRight w:val="0"/>
      <w:marTop w:val="0"/>
      <w:marBottom w:val="0"/>
      <w:divBdr>
        <w:top w:val="none" w:sz="0" w:space="0" w:color="auto"/>
        <w:left w:val="none" w:sz="0" w:space="0" w:color="auto"/>
        <w:bottom w:val="none" w:sz="0" w:space="0" w:color="auto"/>
        <w:right w:val="none" w:sz="0" w:space="0" w:color="auto"/>
      </w:divBdr>
    </w:div>
    <w:div w:id="1424571769">
      <w:bodyDiv w:val="1"/>
      <w:marLeft w:val="0"/>
      <w:marRight w:val="0"/>
      <w:marTop w:val="0"/>
      <w:marBottom w:val="0"/>
      <w:divBdr>
        <w:top w:val="none" w:sz="0" w:space="0" w:color="auto"/>
        <w:left w:val="none" w:sz="0" w:space="0" w:color="auto"/>
        <w:bottom w:val="none" w:sz="0" w:space="0" w:color="auto"/>
        <w:right w:val="none" w:sz="0" w:space="0" w:color="auto"/>
      </w:divBdr>
    </w:div>
    <w:div w:id="1471095013">
      <w:bodyDiv w:val="1"/>
      <w:marLeft w:val="0"/>
      <w:marRight w:val="0"/>
      <w:marTop w:val="0"/>
      <w:marBottom w:val="0"/>
      <w:divBdr>
        <w:top w:val="none" w:sz="0" w:space="0" w:color="auto"/>
        <w:left w:val="none" w:sz="0" w:space="0" w:color="auto"/>
        <w:bottom w:val="none" w:sz="0" w:space="0" w:color="auto"/>
        <w:right w:val="none" w:sz="0" w:space="0" w:color="auto"/>
      </w:divBdr>
    </w:div>
    <w:div w:id="1552040550">
      <w:bodyDiv w:val="1"/>
      <w:marLeft w:val="0"/>
      <w:marRight w:val="0"/>
      <w:marTop w:val="0"/>
      <w:marBottom w:val="0"/>
      <w:divBdr>
        <w:top w:val="none" w:sz="0" w:space="0" w:color="auto"/>
        <w:left w:val="none" w:sz="0" w:space="0" w:color="auto"/>
        <w:bottom w:val="none" w:sz="0" w:space="0" w:color="auto"/>
        <w:right w:val="none" w:sz="0" w:space="0" w:color="auto"/>
      </w:divBdr>
    </w:div>
    <w:div w:id="1673029697">
      <w:bodyDiv w:val="1"/>
      <w:marLeft w:val="0"/>
      <w:marRight w:val="0"/>
      <w:marTop w:val="0"/>
      <w:marBottom w:val="0"/>
      <w:divBdr>
        <w:top w:val="none" w:sz="0" w:space="0" w:color="auto"/>
        <w:left w:val="none" w:sz="0" w:space="0" w:color="auto"/>
        <w:bottom w:val="none" w:sz="0" w:space="0" w:color="auto"/>
        <w:right w:val="none" w:sz="0" w:space="0" w:color="auto"/>
      </w:divBdr>
    </w:div>
    <w:div w:id="1981423729">
      <w:bodyDiv w:val="1"/>
      <w:marLeft w:val="0"/>
      <w:marRight w:val="0"/>
      <w:marTop w:val="0"/>
      <w:marBottom w:val="0"/>
      <w:divBdr>
        <w:top w:val="none" w:sz="0" w:space="0" w:color="auto"/>
        <w:left w:val="none" w:sz="0" w:space="0" w:color="auto"/>
        <w:bottom w:val="none" w:sz="0" w:space="0" w:color="auto"/>
        <w:right w:val="none" w:sz="0" w:space="0" w:color="auto"/>
      </w:divBdr>
    </w:div>
    <w:div w:id="2105302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454F7-58AA-47B0-B79E-7DFFB35F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Shamayeeta</dc:creator>
  <cp:lastModifiedBy>Rachelle Gaudet</cp:lastModifiedBy>
  <cp:revision>6</cp:revision>
  <dcterms:created xsi:type="dcterms:W3CDTF">2022-10-25T21:04:00Z</dcterms:created>
  <dcterms:modified xsi:type="dcterms:W3CDTF">2023-03-16T20:24:00Z</dcterms:modified>
</cp:coreProperties>
</file>