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Arial" w:hAnsi="Arial" w:eastAsia="宋体" w:cs="Arial"/>
          <w:b/>
          <w:bCs/>
          <w:sz w:val="28"/>
          <w:szCs w:val="28"/>
        </w:rPr>
      </w:pPr>
      <w:r>
        <w:rPr>
          <w:rFonts w:ascii="Arial" w:hAnsi="Arial" w:eastAsia="宋体" w:cs="Arial"/>
          <w:b/>
          <w:bCs/>
          <w:sz w:val="28"/>
          <w:szCs w:val="28"/>
        </w:rPr>
        <w:t>Supplementary file</w:t>
      </w:r>
      <w:r>
        <w:rPr>
          <w:rFonts w:hint="eastAsia" w:ascii="Arial" w:hAnsi="Arial" w:eastAsia="宋体" w:cs="Arial"/>
          <w:b/>
          <w:bCs/>
          <w:sz w:val="28"/>
          <w:szCs w:val="28"/>
          <w:lang w:val="en-US" w:eastAsia="zh-CN"/>
        </w:rPr>
        <w:t xml:space="preserve"> </w:t>
      </w:r>
      <w:bookmarkStart w:id="8" w:name="_GoBack"/>
      <w:bookmarkEnd w:id="8"/>
      <w:r>
        <w:rPr>
          <w:rFonts w:ascii="Arial" w:hAnsi="Arial" w:eastAsia="宋体" w:cs="Arial"/>
          <w:b/>
          <w:bCs/>
          <w:sz w:val="28"/>
          <w:szCs w:val="28"/>
        </w:rPr>
        <w:t>1</w:t>
      </w:r>
    </w:p>
    <w:p>
      <w:pPr>
        <w:spacing w:line="480" w:lineRule="auto"/>
        <w:jc w:val="left"/>
        <w:rPr>
          <w:rFonts w:ascii="Arial" w:hAnsi="Arial" w:eastAsia="宋体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ascii="Arial" w:hAnsi="Arial" w:eastAsia="宋体" w:cs="Arial"/>
          <w:b/>
          <w:sz w:val="24"/>
          <w:szCs w:val="24"/>
          <w:shd w:val="clear" w:color="auto" w:fill="FFFFFF"/>
        </w:rPr>
      </w:pPr>
      <w:r>
        <w:rPr>
          <w:rFonts w:ascii="Arial" w:hAnsi="Arial" w:eastAsia="宋体" w:cs="Arial"/>
          <w:b/>
          <w:sz w:val="24"/>
          <w:szCs w:val="24"/>
          <w:shd w:val="clear" w:color="auto" w:fill="FFFFFF"/>
        </w:rPr>
        <w:t xml:space="preserve">Allele-specific gene editing approach for vision loss restoration in </w:t>
      </w:r>
    </w:p>
    <w:p>
      <w:pPr>
        <w:spacing w:line="480" w:lineRule="auto"/>
        <w:jc w:val="center"/>
        <w:rPr>
          <w:rFonts w:ascii="Arial" w:hAnsi="Arial" w:eastAsia="宋体" w:cs="Arial"/>
          <w:b/>
          <w:bCs/>
          <w:sz w:val="28"/>
          <w:szCs w:val="28"/>
        </w:rPr>
      </w:pPr>
      <w:r>
        <w:rPr>
          <w:rFonts w:ascii="Arial" w:hAnsi="Arial" w:eastAsia="宋体" w:cs="Arial"/>
          <w:b/>
          <w:i/>
          <w:iCs/>
          <w:sz w:val="24"/>
          <w:szCs w:val="24"/>
          <w:shd w:val="clear" w:color="auto" w:fill="FFFFFF"/>
        </w:rPr>
        <w:t>RHO</w:t>
      </w:r>
      <w:r>
        <w:rPr>
          <w:rFonts w:ascii="Arial" w:hAnsi="Arial" w:eastAsia="宋体" w:cs="Arial"/>
          <w:b/>
          <w:sz w:val="24"/>
          <w:szCs w:val="24"/>
          <w:shd w:val="clear" w:color="auto" w:fill="FFFFFF"/>
        </w:rPr>
        <w:t>-associated Retinitis Pigmentosa</w:t>
      </w:r>
    </w:p>
    <w:p>
      <w:pPr>
        <w:spacing w:line="480" w:lineRule="auto"/>
        <w:rPr>
          <w:rFonts w:ascii="Arial" w:hAnsi="Arial" w:eastAsia="宋体" w:cs="Arial"/>
          <w:sz w:val="20"/>
          <w:szCs w:val="20"/>
        </w:rPr>
      </w:pPr>
      <w:r>
        <w:rPr>
          <w:rFonts w:ascii="Arial" w:hAnsi="Arial" w:eastAsia="宋体" w:cs="Arial"/>
          <w:sz w:val="20"/>
          <w:szCs w:val="20"/>
        </w:rPr>
        <w:t xml:space="preserve">Xiaozhen Liu, Jing Qiao, Ruixuan Jia, Fan Zhang, Xiang Meng, Liping Yang 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rPr>
          <w:rFonts w:ascii="Arial" w:hAnsi="Arial" w:eastAsia="宋体" w:cs="Arial"/>
          <w:b/>
          <w:bCs/>
          <w:sz w:val="24"/>
          <w:szCs w:val="24"/>
        </w:rPr>
      </w:pPr>
      <w:r>
        <w:rPr>
          <w:rFonts w:ascii="Arial" w:hAnsi="Arial" w:eastAsia="宋体" w:cs="Arial"/>
          <w:b/>
          <w:bCs/>
          <w:sz w:val="24"/>
          <w:szCs w:val="24"/>
        </w:rPr>
        <w:t>Table of content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bookmarkStart w:id="0" w:name="_Hlk131022554"/>
      <w:r>
        <w:rPr>
          <w:rFonts w:ascii="Arial" w:hAnsi="Arial" w:eastAsia="宋体" w:cs="Arial"/>
          <w:sz w:val="24"/>
          <w:szCs w:val="24"/>
        </w:rPr>
        <w:t xml:space="preserve">Supplementary </w:t>
      </w:r>
      <w:r>
        <w:rPr>
          <w:rFonts w:hint="eastAsia" w:ascii="Arial" w:hAnsi="Arial" w:eastAsia="宋体" w:cs="Arial"/>
          <w:sz w:val="24"/>
          <w:szCs w:val="24"/>
        </w:rPr>
        <w:t>file 1a-1i</w:t>
      </w:r>
    </w:p>
    <w:bookmarkEnd w:id="0"/>
    <w:p>
      <w:pPr>
        <w:spacing w:line="480" w:lineRule="auto"/>
        <w:rPr>
          <w:rFonts w:ascii="Arial" w:hAnsi="Arial" w:eastAsia="宋体" w:cs="Arial"/>
          <w:sz w:val="20"/>
          <w:szCs w:val="20"/>
        </w:rPr>
      </w:pPr>
    </w:p>
    <w:p>
      <w:pPr>
        <w:spacing w:line="480" w:lineRule="auto"/>
        <w:rPr>
          <w:rFonts w:ascii="Arial" w:hAnsi="Arial" w:eastAsia="宋体" w:cs="Arial"/>
          <w:b/>
          <w:bCs/>
          <w:sz w:val="20"/>
          <w:szCs w:val="20"/>
        </w:rPr>
      </w:pPr>
    </w:p>
    <w:p>
      <w:pPr>
        <w:spacing w:line="480" w:lineRule="auto"/>
        <w:rPr>
          <w:rFonts w:ascii="Arial" w:hAnsi="Arial" w:eastAsia="宋体" w:cs="Arial"/>
          <w:b/>
          <w:bCs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78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3173"/>
        <w:gridCol w:w="2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Supplementary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fil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e 1a. </w:t>
            </w:r>
            <w:bookmarkStart w:id="1" w:name="_Hlk131022584"/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Results of TA cloning 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and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 Sanger Sequencing in 293T cells.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RHO17-Sg1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Nucleotide changes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Amino acid changes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Number of clones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c.41_50del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p.S14Wfs*31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c.43_44del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p.N15Cfs*18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c.44_45del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p.N15Sfs*18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c.44_45insA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p.N15Kfs*19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c.44_45ins341bp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p.A16Cfs*9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c.44_45ins156bp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p.A16Qfs*41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c.44_45ins45bp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insertion of more than 2 AA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Total 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T&gt;C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p.T17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8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RHO17-Sg2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Nucleotide changes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Amino acid changes</w:t>
            </w: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Number of clones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c.24_50del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deletion of more than 2 AA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c.43_46del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p.N15Rfs*32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c.45_46del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p.A16Dfs*17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c.46del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p.A16Rfs*32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c.47_51del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p.A16Gfs*16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c.47_52del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deletion of 1 or 2 AA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c.47_57del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p.A16Gfs*14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c.49_62del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p.T17Qfs*12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c.46_47 ins75bp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p.A16Efs*16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c.37_47delinsA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p.F13Rfs*32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c.43_46del4bpinsCA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p.N15Hfs*18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c.47_51delins19bp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deletion of 1 or 2 AA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c.50delT ins 44bp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p.T17Nfs*31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15</w:t>
            </w:r>
          </w:p>
        </w:tc>
      </w:tr>
    </w:tbl>
    <w:p>
      <w:pPr>
        <w:spacing w:line="480" w:lineRule="auto"/>
        <w:rPr>
          <w:rFonts w:ascii="Times New Roman" w:hAnsi="Times New Roman" w:eastAsia="宋体" w:cs="Times New Roman"/>
          <w:b/>
          <w:bCs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Arial" w:hAnsi="Arial" w:eastAsia="等线" w:cs="Arial"/>
          <w:b/>
          <w:bCs/>
          <w:kern w:val="0"/>
          <w:sz w:val="20"/>
          <w:szCs w:val="20"/>
        </w:rPr>
      </w:pPr>
      <w:bookmarkStart w:id="2" w:name="_Hlk131022620"/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Supplementary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fil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>e 1b</w:t>
      </w:r>
      <w:r>
        <w:rPr>
          <w:rFonts w:ascii="Arial" w:hAnsi="Arial" w:eastAsia="等线" w:cs="Arial"/>
          <w:b/>
          <w:bCs/>
          <w:kern w:val="0"/>
          <w:sz w:val="16"/>
          <w:szCs w:val="16"/>
        </w:rPr>
        <w:t xml:space="preserve">. </w:t>
      </w:r>
      <w:r>
        <w:rPr>
          <w:rFonts w:ascii="Arial" w:hAnsi="Arial" w:eastAsia="等线" w:cs="Arial"/>
          <w:b/>
          <w:bCs/>
          <w:kern w:val="0"/>
          <w:sz w:val="20"/>
          <w:szCs w:val="20"/>
        </w:rPr>
        <w:t>A comprehensive summary of mouse experiments</w:t>
      </w:r>
      <w:bookmarkEnd w:id="2"/>
      <w:r>
        <w:rPr>
          <w:rFonts w:ascii="Arial" w:hAnsi="Arial" w:eastAsia="等线" w:cs="Arial"/>
          <w:b/>
          <w:bCs/>
          <w:kern w:val="0"/>
          <w:sz w:val="20"/>
          <w:szCs w:val="20"/>
        </w:rPr>
        <w:t>.</w:t>
      </w:r>
    </w:p>
    <w:p>
      <w:pPr>
        <w:widowControl/>
        <w:jc w:val="left"/>
        <w:rPr>
          <w:rFonts w:ascii="Arial" w:hAnsi="Arial" w:eastAsia="等线" w:cs="Arial"/>
          <w:b/>
          <w:bCs/>
          <w:kern w:val="0"/>
          <w:sz w:val="20"/>
          <w:szCs w:val="20"/>
        </w:rPr>
      </w:pPr>
    </w:p>
    <w:tbl>
      <w:tblPr>
        <w:tblStyle w:val="6"/>
        <w:tblW w:w="166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071"/>
        <w:gridCol w:w="1024"/>
        <w:gridCol w:w="1984"/>
        <w:gridCol w:w="1255"/>
        <w:gridCol w:w="1240"/>
        <w:gridCol w:w="1071"/>
        <w:gridCol w:w="1123"/>
        <w:gridCol w:w="1103"/>
        <w:gridCol w:w="978"/>
        <w:gridCol w:w="992"/>
        <w:gridCol w:w="992"/>
        <w:gridCol w:w="1039"/>
        <w:gridCol w:w="1033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65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Step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485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Mouse strain 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Treatment age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Eye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Treatment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Injection volume(totally)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AAV dose(vg/eye)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T7E1 assay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TA and Sanger sequencing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Hi-Tom sequencing 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ERG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Cryosection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IF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HE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RT-PCR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WB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wt/wt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P2m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AAV2/8-EFS-EGFP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1μl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1m p.i.(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1m p.i.(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11m p.i.(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11m p.i.(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wt/wt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P2m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AAV2/8-EFS-EGFP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1μl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1m p.i.(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1m p.i.(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11m p.i.(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11m p.i.(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65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Step 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279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Mouse strain 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Treatment age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Eye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Treatment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Injection volume (totally)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AAV dose(vg/eye)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T7E1 assay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TA&amp;Sanger sequencing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Hi-Tom sequencing 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ERG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Cryosection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IF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HE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RT-PCR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WB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AAV2/8-EFS-EGFP and AAV2/8-EFS-SaCas9-U6-17-Sg2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1μl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5×10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=8)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1μl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=10)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2μl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Mut-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1μl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5×10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8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=1)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Mut-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1μl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Mut-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=5)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2μl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=5)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=5)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=5)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Mut-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hum/hum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1μl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Mut-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hum/hum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2μl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=2)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65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Step 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279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Mouse strain 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Treatment age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Eye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Treatment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Injection volume (totally)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AAV dose(vg/eye)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T7E1 assay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TA&amp;Sanger sequencing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Hi-Tom sequencing 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ERG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Cryosection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IF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HE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RT-PCR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WB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hum/m-hum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AAV2/8-EFS-EGFP and AAV2/8-EFS-SaCas9-U6-17-Sg2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1μl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231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hum/m-hum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2μl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=4)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65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Step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279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Mouse strain 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Treatment age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Eye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Treatment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Injection volume (totally)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AAV dose(vg/eye)</w:t>
            </w: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T7E1 assay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TA&amp;Sanger sequencing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Hi-Tom sequencing </w:t>
            </w: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ERG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Cryosection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IF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HE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RT-PCR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WB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Mut-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=5)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AAV2/8-EFS-EGFP and AAV2/8-EFS-SaCas9-U6-CTRL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1μl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4m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4m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4m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266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Mut-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=5)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2μl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4m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4m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4m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Mut-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wt/hum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=7)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AAV2/8-EFS-EGFP and AAV2/8-EFS-SaCas9-U6-17-Sg2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1μl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4m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4m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4m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Mut-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Rho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  <w:vertAlign w:val="superscript"/>
              </w:rPr>
              <w:t xml:space="preserve"> wt/hum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P1.5-1.8m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Both(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=9)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2μl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3×10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  <w:vertAlign w:val="superscript"/>
              </w:rPr>
              <w:t>9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 each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3m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.(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4m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 xml:space="preserve"> 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4m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4m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=3)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5" w:type="dxa"/>
          <w:trHeight w:val="187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23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9m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(n=3)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9m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(n=3)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 xml:space="preserve">9m </w:t>
            </w:r>
            <w:r>
              <w:rPr>
                <w:rFonts w:ascii="Arial" w:hAnsi="Arial" w:eastAsia="宋体" w:cs="Arial"/>
                <w:i/>
                <w:iCs/>
                <w:color w:val="000000"/>
                <w:kern w:val="0"/>
                <w:sz w:val="12"/>
                <w:szCs w:val="12"/>
              </w:rPr>
              <w:t>p.i.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(n=3)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</w:tr>
    </w:tbl>
    <w:p>
      <w:pPr>
        <w:spacing w:line="480" w:lineRule="auto"/>
        <w:rPr>
          <w:rFonts w:hint="eastAsia" w:ascii="Arial" w:hAnsi="Arial" w:eastAsia="等线" w:cs="Arial"/>
          <w:color w:val="000000"/>
          <w:kern w:val="0"/>
          <w:sz w:val="20"/>
          <w:szCs w:val="20"/>
        </w:rPr>
      </w:pPr>
      <w:r>
        <w:rPr>
          <w:rFonts w:ascii="Arial" w:hAnsi="Arial" w:eastAsia="等线" w:cs="Arial"/>
          <w:i/>
          <w:iCs/>
          <w:color w:val="000000"/>
          <w:kern w:val="0"/>
          <w:sz w:val="20"/>
          <w:szCs w:val="20"/>
        </w:rPr>
        <w:t>n</w:t>
      </w:r>
      <w:r>
        <w:rPr>
          <w:rFonts w:ascii="Arial" w:hAnsi="Arial" w:eastAsia="等线" w:cs="Arial"/>
          <w:color w:val="000000"/>
          <w:kern w:val="0"/>
          <w:sz w:val="20"/>
          <w:szCs w:val="20"/>
        </w:rPr>
        <w:t xml:space="preserve">= the number of the treated mouse. </w:t>
      </w:r>
    </w:p>
    <w:p>
      <w:pP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rPr>
          <w:rFonts w:ascii="Times New Roman" w:hAnsi="Times New Roman" w:eastAsia="宋体" w:cs="Times New Roman"/>
          <w:sz w:val="20"/>
          <w:szCs w:val="2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Arial" w:hAnsi="Arial" w:eastAsia="等线" w:cs="Arial"/>
          <w:b/>
          <w:bCs/>
          <w:kern w:val="0"/>
          <w:sz w:val="20"/>
          <w:szCs w:val="20"/>
        </w:rPr>
      </w:pPr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Supplementary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fil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>e 1c</w:t>
      </w:r>
      <w:r>
        <w:rPr>
          <w:rFonts w:ascii="Arial" w:hAnsi="Arial" w:eastAsia="等线" w:cs="Arial"/>
          <w:b/>
          <w:bCs/>
          <w:kern w:val="0"/>
          <w:sz w:val="20"/>
          <w:szCs w:val="20"/>
        </w:rPr>
        <w:t xml:space="preserve">. Results of TA </w:t>
      </w:r>
      <w:r>
        <w:rPr>
          <w:rFonts w:hint="eastAsia" w:ascii="Arial" w:hAnsi="Arial" w:eastAsia="等线" w:cs="Arial"/>
          <w:b/>
          <w:bCs/>
          <w:kern w:val="0"/>
          <w:sz w:val="20"/>
          <w:szCs w:val="20"/>
        </w:rPr>
        <w:t>clo</w:t>
      </w:r>
      <w:r>
        <w:rPr>
          <w:rFonts w:ascii="Arial" w:hAnsi="Arial" w:eastAsia="等线" w:cs="Arial"/>
          <w:b/>
          <w:bCs/>
          <w:kern w:val="0"/>
          <w:sz w:val="20"/>
          <w:szCs w:val="20"/>
        </w:rPr>
        <w:t>n</w:t>
      </w:r>
      <w:r>
        <w:rPr>
          <w:rFonts w:hint="eastAsia" w:ascii="Arial" w:hAnsi="Arial" w:eastAsia="等线" w:cs="Arial"/>
          <w:b/>
          <w:bCs/>
          <w:kern w:val="0"/>
          <w:sz w:val="20"/>
          <w:szCs w:val="20"/>
        </w:rPr>
        <w:t>ing</w:t>
      </w:r>
      <w:r>
        <w:rPr>
          <w:rFonts w:ascii="Arial" w:hAnsi="Arial" w:eastAsia="等线" w:cs="Arial"/>
          <w:b/>
          <w:bCs/>
          <w:kern w:val="0"/>
          <w:sz w:val="20"/>
          <w:szCs w:val="20"/>
        </w:rPr>
        <w:t xml:space="preserve"> &amp; Sanger sequencing in AAV-based SaCas9/17-Sg2-treated Mut-</w:t>
      </w:r>
      <w:r>
        <w:rPr>
          <w:rFonts w:ascii="Arial" w:hAnsi="Arial" w:eastAsia="等线" w:cs="Arial"/>
          <w:b/>
          <w:bCs/>
          <w:i/>
          <w:iCs/>
          <w:kern w:val="0"/>
          <w:sz w:val="20"/>
          <w:szCs w:val="20"/>
        </w:rPr>
        <w:t>Rho</w:t>
      </w:r>
      <w:r>
        <w:rPr>
          <w:rFonts w:ascii="Arial" w:hAnsi="Arial" w:eastAsia="等线" w:cs="Arial"/>
          <w:b/>
          <w:bCs/>
          <w:i/>
          <w:iCs/>
          <w:kern w:val="0"/>
          <w:sz w:val="20"/>
          <w:szCs w:val="20"/>
          <w:vertAlign w:val="superscript"/>
        </w:rPr>
        <w:t>wt/hum</w:t>
      </w:r>
      <w:r>
        <w:rPr>
          <w:rFonts w:ascii="Arial" w:hAnsi="Arial" w:eastAsia="等线" w:cs="Arial"/>
          <w:b/>
          <w:bCs/>
          <w:kern w:val="0"/>
          <w:sz w:val="20"/>
          <w:szCs w:val="20"/>
        </w:rPr>
        <w:t xml:space="preserve"> Retinas.</w:t>
      </w:r>
    </w:p>
    <w:p>
      <w:pPr>
        <w:widowControl/>
        <w:jc w:val="left"/>
        <w:rPr>
          <w:rFonts w:ascii="Arial" w:hAnsi="Arial" w:eastAsia="等线" w:cs="Arial"/>
          <w:b/>
          <w:bCs/>
          <w:kern w:val="0"/>
          <w:sz w:val="20"/>
          <w:szCs w:val="20"/>
        </w:rPr>
      </w:pPr>
    </w:p>
    <w:tbl>
      <w:tblPr>
        <w:tblStyle w:val="6"/>
        <w:tblW w:w="150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3"/>
        <w:gridCol w:w="3269"/>
        <w:gridCol w:w="817"/>
        <w:gridCol w:w="816"/>
        <w:gridCol w:w="817"/>
        <w:gridCol w:w="816"/>
        <w:gridCol w:w="817"/>
        <w:gridCol w:w="816"/>
        <w:gridCol w:w="680"/>
        <w:gridCol w:w="680"/>
        <w:gridCol w:w="680"/>
        <w:gridCol w:w="685"/>
        <w:gridCol w:w="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Nucleotide changes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Amino acid changes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#M1-GFP+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#M2-GFP+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#M3-GFP+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#M4-GFP+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#M5-GFP+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#M6-GFP+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#M7-all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#M8-all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#M9-all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#M10-all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Total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c.29_360+104del436bp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c.38_46del9bp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deletion of more than 2 AA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c.40_47del8bp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p.S14Dfs*17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c.41C&gt;G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p. S14C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c.42_47del6bp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deletion of 1 or 2 AA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c.43_46del4bp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p.N15Rfs*32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c.43_47del5bp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p.N15Dfs*17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c.44_46del3bp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deletion of 1 or 2 AA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c.44_49del6bp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deletion of 1 or 2 AA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c.45T&gt;G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p. N15K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c.45_45del1bp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p.N15Kfs*33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c.45_46del2bp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p.A16Dfs*17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c.46_46del1bp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p.A16Rfs*32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c.47C&gt;G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p.A16G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c.47C&gt;G;c.49_51del3bp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p.A16G; deletion of 1 or 2 AA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c.47_47del1bp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p.A16Gfs*32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c.47_48 del2bp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p.A16Dfs*17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c.47_49del3bp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deletion of 1 or 2 AA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c.47_50del4bp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p.A16Gfs*31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c.47_51del5bp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p.A16Gfs*16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c.47_54del8bp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p.A16Gfs*15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c.47_55del9bp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deletion of more than 2 AA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c.47_57del11bp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p.A16Gfs*14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c.47_58del12bp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deletion of more than 2 AA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c.52G&gt;A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p.G18S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c.1-100_c.66 del166bp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     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c.1-99_c.92 del191bp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C.46_47inA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p.A16Dfs*18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C.46_47inT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p.A16Vfs*18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C.46_47inTA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P.A16Vfs*33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c.47_50delinsGGTCGCCCGACGCCCGG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p.A16Gfs*22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c.48_49delins43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p.M17Pfs*45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c.47_49delins82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2"/>
                <w:szCs w:val="12"/>
              </w:rPr>
              <w:t>b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p.A16Vfs*13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c.52_53insATGG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p.G18Dfs*17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c.28_79delins50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p.Y10Qfs*13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c.46_47insG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p.A16Gfs*18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c.46_47ins49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2"/>
                <w:szCs w:val="12"/>
              </w:rPr>
              <w:t>b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p.A16Gfs*34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c.46_47ins55b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p.A16Vfs*36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c.47_48ins71b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p.M17Efs*55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c.47_57delins70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2"/>
                <w:szCs w:val="12"/>
              </w:rPr>
              <w:t>b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p.A16Gfs*6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c.48_49insCG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p.M17Rfs*32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c.50_51insGGCGAT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deletion and insertion of 1 or 2 AA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c.50_51insGCGAT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p.G18Rfs*32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Number of indels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Number of clones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6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Percentage of indels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0.0333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0.1167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0.0972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0.1525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0.1930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0.2063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0.15625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0.1833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0.15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0.1333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b/>
          <w:bCs/>
          <w:sz w:val="20"/>
          <w:szCs w:val="20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bCs/>
          <w:sz w:val="20"/>
          <w:szCs w:val="2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  <w:bookmarkStart w:id="3" w:name="_Hlk131022706"/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Supplementary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fil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>e 1d. Off-target sites of 17-Sg2 obtained from Benchling (</w:t>
      </w:r>
      <w:r>
        <w:fldChar w:fldCharType="begin"/>
      </w:r>
      <w:r>
        <w:instrText xml:space="preserve"> HYPERLINK "https://www.benchling.com/" </w:instrText>
      </w:r>
      <w:r>
        <w:fldChar w:fldCharType="separate"/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>https://www.benchling.com/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fldChar w:fldCharType="end"/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>).</w:t>
      </w:r>
    </w:p>
    <w:bookmarkEnd w:id="3"/>
    <w:p>
      <w:pPr>
        <w:widowControl/>
        <w:jc w:val="left"/>
        <w:rPr>
          <w:rFonts w:ascii="Arial" w:hAnsi="Arial" w:eastAsia="等线" w:cs="Arial"/>
          <w:color w:val="000000"/>
          <w:kern w:val="0"/>
          <w:sz w:val="16"/>
          <w:szCs w:val="16"/>
        </w:rPr>
      </w:pPr>
      <w:r>
        <w:rPr>
          <w:rFonts w:ascii="Arial" w:hAnsi="Arial" w:eastAsia="等线" w:cs="Arial"/>
          <w:color w:val="000000"/>
          <w:kern w:val="0"/>
          <w:sz w:val="16"/>
          <w:szCs w:val="16"/>
        </w:rPr>
        <w:t>Red indicates mismatches of off-target sequence compared to 17-Sg2 sequence.</w:t>
      </w:r>
    </w:p>
    <w:tbl>
      <w:tblPr>
        <w:tblStyle w:val="6"/>
        <w:tblW w:w="158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355"/>
        <w:gridCol w:w="850"/>
        <w:gridCol w:w="1078"/>
        <w:gridCol w:w="1925"/>
        <w:gridCol w:w="1102"/>
        <w:gridCol w:w="673"/>
        <w:gridCol w:w="960"/>
        <w:gridCol w:w="857"/>
        <w:gridCol w:w="793"/>
        <w:gridCol w:w="2270"/>
        <w:gridCol w:w="2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Sequence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PAM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Score</w:t>
            </w:r>
          </w:p>
        </w:tc>
        <w:tc>
          <w:tcPr>
            <w:tcW w:w="19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Gene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Chromosome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Strand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Position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Mismatches</w:t>
            </w: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On-target</w:t>
            </w:r>
          </w:p>
        </w:tc>
        <w:tc>
          <w:tcPr>
            <w:tcW w:w="22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Forward primer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Reverse primer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TGCGTACCACACCCaTCGCAT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TGGAG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RHO(ENSG00000163914)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chr3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129247623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2"/>
                <w:szCs w:val="12"/>
              </w:rPr>
              <w:t>TRUE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22222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222222"/>
                <w:kern w:val="0"/>
                <w:sz w:val="12"/>
                <w:szCs w:val="12"/>
              </w:rPr>
              <w:t>n/a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222222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222222"/>
                <w:kern w:val="0"/>
                <w:sz w:val="12"/>
                <w:szCs w:val="12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OT1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GA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TACCACACCC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GC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CTGAG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0.134943182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chr3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192513775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AGGCCTCTGGACCTTTTTCG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TCACGCAATCTTGACTAGAGC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OT2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CTA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CACACCC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TCGCA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AAGAA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0.133327096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chr15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95244889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CACCAGAGGGTGTAACTTAGCG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GTAGCTTCTGTCGGCGTGAC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OT3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CC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CGTACCACACCCATC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TAGGA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0.130208333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chr3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51983185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AAGGCTGAATGGTACTCTGTTATGT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GAAGAATGCTTGATTCACCTGGC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OT4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TACCACACCC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GCA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GGGGA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0.124388966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chr9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137665529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CGTTCACCCCAAGACTGCTT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CTTTCCACATGGTGTCACGG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OT5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CC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CGTACCACA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CCATC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CAGGG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0.121670082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NAV2 (ENSG00000166833)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chr11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20005730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CCTCTCTCAAAAGCCTGCCTG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TACTGCTGTCAGAAGCACCAC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OT6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TACC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CACC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AG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GCAT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CTGGA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0.113023477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chr10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25408992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AAAGCACATAGCGGCGGAA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GAAACATGATGGGGGTGGGTA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OT7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GC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CCACACCCATCGCAT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ATGGG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0.109682882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chr6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31333868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TGCATGCCAGCAGCTTCTTA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GCAACATGTTTTTACTCCCCACT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OT8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TACCACACCCA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CT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GCAT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GAGGG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0.108612805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chr18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35109411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TGCTTGGATGGGTAACCTGG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AGTAGCCCCTCAGGACCAAA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OT9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TGCGTACCACA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GCA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GAGAG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0.092388485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chr7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156183789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TGATGGAACTCAGCCCACG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GCTCATTGTCTTGCCATTTCGT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OT10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TGCGTAC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AT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CA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TA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宋体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TCGCAT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CTGAA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0.089420181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chr8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37075079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CTTGAATGCACACAGGGTCA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2"/>
                <w:szCs w:val="12"/>
              </w:rPr>
              <w:t>CTCAGGAATCACAGGGAGATGG</w:t>
            </w:r>
          </w:p>
        </w:tc>
      </w:tr>
    </w:tbl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  <w:bookmarkStart w:id="4" w:name="_Hlk104726297"/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Supplementary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fil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>e 1</w:t>
      </w:r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>. Off-target sites of 17-Sg2 obtained from Cas-OFFinder (http://www.rgenome.net/cas-offinder) and NGS results.</w:t>
      </w:r>
    </w:p>
    <w:bookmarkEnd w:id="4"/>
    <w:p>
      <w:pPr>
        <w:widowControl/>
        <w:jc w:val="left"/>
        <w:rPr>
          <w:rFonts w:ascii="Arial" w:hAnsi="Arial" w:eastAsia="等线" w:cs="Arial"/>
          <w:color w:val="000000"/>
          <w:kern w:val="0"/>
          <w:sz w:val="16"/>
          <w:szCs w:val="16"/>
        </w:rPr>
      </w:pPr>
      <w:r>
        <w:rPr>
          <w:rFonts w:ascii="Arial" w:hAnsi="Arial" w:eastAsia="等线" w:cs="Arial"/>
          <w:color w:val="000000"/>
          <w:kern w:val="0"/>
          <w:sz w:val="16"/>
          <w:szCs w:val="16"/>
        </w:rPr>
        <w:t>Red indicates mismatches of off-target sequence compared to 17-Sg2 sequence.</w:t>
      </w:r>
    </w:p>
    <w:tbl>
      <w:tblPr>
        <w:tblStyle w:val="6"/>
        <w:tblW w:w="164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35"/>
        <w:gridCol w:w="1077"/>
        <w:gridCol w:w="1165"/>
        <w:gridCol w:w="1016"/>
        <w:gridCol w:w="709"/>
        <w:gridCol w:w="1066"/>
        <w:gridCol w:w="852"/>
        <w:gridCol w:w="3001"/>
        <w:gridCol w:w="2857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Off-target ID</w:t>
            </w:r>
          </w:p>
        </w:tc>
        <w:tc>
          <w:tcPr>
            <w:tcW w:w="26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Sequence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PAM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Chromosome</w:t>
            </w: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Position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Strand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Mismatches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On-target</w:t>
            </w:r>
          </w:p>
        </w:tc>
        <w:tc>
          <w:tcPr>
            <w:tcW w:w="30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Forward primer</w:t>
            </w:r>
          </w:p>
        </w:tc>
        <w:tc>
          <w:tcPr>
            <w:tcW w:w="28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Reverse primer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Product length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N/A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TGCGTACCACACCCaTCGCAT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TGGAG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chr3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129247623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TRUE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ATGAATGGCACAGAAGGCCC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2"/>
                <w:szCs w:val="12"/>
              </w:rPr>
              <w:t>GAGCAGGATGTAGTTGAGAGGC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GTACCAGC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CTGAAT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203955786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AAAGGCATTCCTACCCCAAGA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CTGGGATGGGTGTGCAAATTC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Off2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GTACCACACC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GCTC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GGGGGT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198213041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GACAAAGCCAACACACTAAGGC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CCCTAAAGGCCAGACTACTGT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Off3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GCCTGT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CCACACC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TCGCAT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CAGGAT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111368178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ACAAAACAAAGAGGAGTGGAGAGT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TGCTTGCTGGATCCCAGTTT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Off4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TCA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CCACACCC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TCGCAT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TAGAGT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7694251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TACCCATCCACGAGGATATACAGT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TGCAAGTTTCCTTTGGGGAAGT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Off5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CCACACCCTGG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TCGGGT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121961972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AGGCATGCAGCAGTCTGG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AAGGCTGAACTTGGTCCTCG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Off6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GCGT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CACCC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TCTGGCAT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ATGGAT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51489418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GAGTTCAAAGCACAGGAACTTC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TGTGTGACCAGACAGTTGGAAC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Off7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ACCACAC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CGTCG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GTGAGT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11382305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GCTCATGTTTCCCTCTCCATGC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GAACAAGCTTTCTTACCTGTCCC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Off8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TGCGTACCACA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GAGAGT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156391076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GGCAGCCAAGAAGCACCG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AGAATCCATCTCGTGGCTCG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Off9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TGCCAG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CCAC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GTCGCAT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CTGAGT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108166315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TGGTGTGGGGCCGTATCT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GTTAACTGTGTTTTACATCCTCTGG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Off10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TGCTGTA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CACACC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GTGAAT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75341442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GCACCCATAGGAAAAGTCTGTG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AATTCTCAGCCAACCCACAAGT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Off11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TGCCT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CCACACC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CCGAGT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128566018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TGGCGGGAATATTTATCTACACCAT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CTTCCGTGGCAGAAAGCTACA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Off12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CCACACCAG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TGGGGT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446447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GACCCCCAGCCTGAAGC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CTCTGGCTTGTTGGAGGGAG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Off13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GTACCACACCC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CACT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GTGAAT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61376057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CTCCAGCCTGGGCAACAAGA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GCTACCCTGAGCAGACCTTC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Off14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TGG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CCACACCCGTC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CTGGGT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100384583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GGCAGAGACTCCACCAATCC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GAGCTTTGCTTCCTGGGACT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Off15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TGCGTCACCACACC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TTGAAT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861503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GCTCACTGTAACCTCTGCCTC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TTATGAAGCGAGGCCGGG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Off16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TGCGTCACCACACC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GTGAGT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10438533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CCCATGCTTCCCTCAAACTCC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GCCGATATTGCTAAGCTATAGT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Off17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ACCA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ACCCGTC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CACT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CGGGGT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60090564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GAGGTTGTGAAAACAAGCCTGA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CCCTGTGCCAGGGGTATGTA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Off18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TGCGT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CACACCC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TAC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TAGGAT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chr19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51877543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ACCACAGCATTTGCACTTTGA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GTCAGTACCATTTTACATTCCCACC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Off19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ACTCCAC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TCGCAT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GAGAGT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60038317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ATTGCAGACTCTTTTCAGATGGGA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GCAGAATCTGGCCTTCCGTC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Off20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AG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GTACCACACCCAAGTC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FF0000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CTGGGT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chr20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4400103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-1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FALSE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CCATTTTTATACAGTTGGATTAGCAA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GTCCATTTGTCTGATCATTTTCTTAG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231</w:t>
            </w:r>
          </w:p>
        </w:tc>
      </w:tr>
    </w:tbl>
    <w:p>
      <w:pPr>
        <w:rPr>
          <w:rFonts w:hint="eastAsia" w:ascii="Times New Roman" w:hAnsi="Times New Roman" w:eastAsia="宋体" w:cs="Times New Roman"/>
          <w:sz w:val="20"/>
          <w:szCs w:val="20"/>
        </w:rPr>
      </w:pPr>
    </w:p>
    <w:p>
      <w:pPr>
        <w:tabs>
          <w:tab w:val="left" w:pos="699"/>
        </w:tabs>
        <w:rPr>
          <w:rFonts w:ascii="Times New Roman" w:hAnsi="Times New Roman" w:eastAsia="宋体" w:cs="Times New Roman"/>
          <w:sz w:val="20"/>
          <w:szCs w:val="2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Supplementary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fil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>e 1</w:t>
      </w:r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f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>. Off-target sites of 17-Sg2 obtained from Cas-OFFinder (http://www.rgenome.net/cas-offinder) and NGS results.</w:t>
      </w:r>
    </w:p>
    <w:tbl>
      <w:tblPr>
        <w:tblStyle w:val="6"/>
        <w:tblW w:w="106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067"/>
        <w:gridCol w:w="1598"/>
        <w:gridCol w:w="1918"/>
        <w:gridCol w:w="1589"/>
        <w:gridCol w:w="1598"/>
        <w:gridCol w:w="1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Sample ID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Off-target ID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Deletion_num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Insertion_Deletion_num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Insertion_num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NHEJ_num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Unmodified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RHO-WT site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441(0.0936%)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2154(0.4574%)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22832(4.8482%)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25427(5.3992%)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445513(94.6008%)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RHO-WT site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750(0.0964%)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3688(0.4743%)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39864(5.1265%)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44302(5.6972%)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733310(94.3028%)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2414(0.5363%)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596(0.1324%)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2370(0.5265%)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5380(1.1952%)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444761(98.8048%)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2533(0.5124%)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565(0.1143%)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1735(0.3509%)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4833(0.9776%)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489553(99.0224%)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812(0.2702%)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664(0.2210%)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363(0.1208%)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1839(0.6120%)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298657(99.3880%)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690(0.2295%)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618(0.2055%)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295(0.0981%)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1603(0.5331%)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299103(99.4669%)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162(0.0881%)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156(0.0849%)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8(0.0044%)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326(0.1774%)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183470(99.8226%)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159(0.0903%)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123(0.0699%)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16(0.0091%)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298(0.1693%)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175698(99.8307%)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378(0.1363%)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1111(0.4007%)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69(0.0249%)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1558(0.5619%)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275719(99.4381%)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444(0.1450%)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959(0.3133%)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70(0.0229%)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1473(0.4812%)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304659(99.5188%)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601(0.1010%)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510(0.0857%)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52(0.0087%)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1163(0.1954%)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593993(99.8046%)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535(0.0896%)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420(0.0703%)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40(0.0067%)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995(0.1666%)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596146(99.8334%)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2507(0.6303%)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655(0.1647%)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334(0.0840%)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3496(0.8789%)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394268(99.1211%)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2385(0.6036%)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616(0.1559%)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255(0.0645%)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3256(0.8240%)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391898(99.1760%)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1302(0.2401%)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875(0.1614%)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148(0.0273%)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2325(0.4288%)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539838(99.5712%)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750(0.2310%)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491(0.1512%)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90(0.0277%)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1331(0.4099%)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323381(99.5901%)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275(0.0511%)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641(0.1191%)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117(0.0217%)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1033(0.1919%)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537225(99.8081%)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337(0.0502%)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757(0.1127%)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202(0.0301%)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1296(0.1929%)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670585(99.8071%)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819(0.2224%)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312(0.0847%)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246(0.0668%)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1377(0.3739%)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366901(99.6261%)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271(0.2241%)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85(0.0703%)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74(0.0612%)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430(0.3556%)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120494(99.6444%)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20889(5.1968%)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666(0.1657%)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11941(2.9707%)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33496(8.3332%)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368463(91.6668%)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23879(4.6622%)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764(0.1492%)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16917(3.3029%)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41560(8.1143%)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470620(91.8857%)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719(0.2307%)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258(0.0828%)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46(0.0148%)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1023(0.3283%)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310578(99.6717%)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670(0.2664%)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174(0.0692%)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36(0.0143%)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880(0.3499%)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250605(99.6501%)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5363(0.9884%)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657(0.1211%)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249(0.0459%)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6269(1.1553%)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536352(98.8447%)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5642(0.9764%)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625(0.1082%)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179(0.0310%)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6446(1.1156%)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571380(98.8844%)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273376(74.9158%)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43565(11.9385%)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14268(3.9100%)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331209(90.7643%)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33702(9.2357%)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300893(75.5530%)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46414(11.6544%)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14489(3.6381%)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361796(90.8455%)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36458(9.1545%)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1522(0.2977%)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591(0.1156%)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213(0.0417%)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2326(0.4549%)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508970(99.5451%)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1410(0.2728%)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522(0.1010%)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174(0.0337%)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2106(0.4075%)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514688(99.5925%)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108(6.9813%)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14(0.9050%)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69(4.4602%)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191(12.3465%)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1356(87.6535%)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111(6.7766%)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13(0.7937%)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67(4.0904%)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191(11.6606%)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1447(88.3394%)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1870(0.4322%)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553(0.1278%)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618(0.1428%)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3041(0.7028%)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429666(99.2972%)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2186(0.3894%)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678(0.1208%)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700(0.1247%)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3564(0.6348%)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557876(99.3652%)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1021(0.1968%)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386(0.0744%)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2665(0.5136%)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4072(0.7848%)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514770(99.2152%)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1112(0.2032%)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356(0.0650%)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3146(0.5748%)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4614(0.8431%)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542672(99.1569%)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4269(0.8299%)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1741(0.3385%)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2526(0.4911%)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8536(1.6594%)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505853(98.3406%)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3570(0.7832%)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1360(0.2984%)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2405(0.5276%)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7335(1.6092%)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448484(98.3908%)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1988(0.4913%)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194(0.0479%)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123(0.0304%)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2305(0.5696%)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402372(99.4304%)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1164(0.4907%)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133(0.0561%)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66(0.0278%)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1363(0.5746%)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235843(99.4254%)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293T-control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1086(0.2307%)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719(0.1527%)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488(0.1037%)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2293(0.4871%)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468445(99.5129%)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293T-17-Sg2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>off20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1033(0.2452%)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589(0.1398%)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504(0.1196%)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2126(0.5046%)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2"/>
                <w:szCs w:val="12"/>
              </w:rPr>
              <w:t xml:space="preserve"> 419231(99.4954%)</w:t>
            </w:r>
          </w:p>
        </w:tc>
      </w:tr>
    </w:tbl>
    <w:p>
      <w:pPr>
        <w:tabs>
          <w:tab w:val="left" w:pos="699"/>
        </w:tabs>
        <w:rPr>
          <w:rFonts w:ascii="Times New Roman" w:hAnsi="Times New Roman" w:eastAsia="宋体" w:cs="Times New Roman"/>
          <w:sz w:val="20"/>
          <w:szCs w:val="20"/>
        </w:rPr>
      </w:pPr>
    </w:p>
    <w:p>
      <w:pPr>
        <w:tabs>
          <w:tab w:val="left" w:pos="699"/>
        </w:tabs>
        <w:rPr>
          <w:rFonts w:ascii="Times New Roman" w:hAnsi="Times New Roman" w:eastAsia="宋体" w:cs="Times New Roman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3360"/>
        <w:gridCol w:w="3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7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5" w:name="_Hlk131022798"/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Supplementary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fil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e 1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. The number of off-target sites of 17-Sg2 obtained from Cas-OFFinder (</w:t>
            </w:r>
            <w:r>
              <w:fldChar w:fldCharType="begin"/>
            </w:r>
            <w:r>
              <w:instrText xml:space="preserve"> HYPERLINK "http://www.rgenome.net/cas-offinder" </w:instrText>
            </w:r>
            <w:r>
              <w:fldChar w:fldCharType="separate"/>
            </w:r>
            <w:r>
              <w:rPr>
                <w:rStyle w:val="8"/>
                <w:rFonts w:ascii="Arial" w:hAnsi="Arial" w:eastAsia="等线" w:cs="Arial"/>
                <w:b/>
                <w:bCs/>
                <w:kern w:val="0"/>
                <w:sz w:val="20"/>
                <w:szCs w:val="20"/>
              </w:rPr>
              <w:t>http://www.rgenome.net/cas-offinder</w:t>
            </w:r>
            <w:r>
              <w:rPr>
                <w:rStyle w:val="8"/>
                <w:rFonts w:ascii="Arial" w:hAnsi="Arial" w:eastAsia="等线" w:cs="Arial"/>
                <w:b/>
                <w:bCs/>
                <w:kern w:val="0"/>
                <w:sz w:val="20"/>
                <w:szCs w:val="20"/>
              </w:rPr>
              <w:fldChar w:fldCharType="end"/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).</w:t>
            </w:r>
          </w:p>
          <w:bookmarkEnd w:id="5"/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mismatches_num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candidate off-target sites_num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off-target sites validated by WGS_num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351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9</w:t>
            </w:r>
          </w:p>
        </w:tc>
      </w:tr>
    </w:tbl>
    <w:p>
      <w:pPr>
        <w:tabs>
          <w:tab w:val="left" w:pos="699"/>
        </w:tabs>
        <w:rPr>
          <w:rFonts w:ascii="Times New Roman" w:hAnsi="Times New Roman" w:eastAsia="宋体" w:cs="Times New Roman"/>
          <w:sz w:val="20"/>
          <w:szCs w:val="20"/>
        </w:rPr>
      </w:pPr>
    </w:p>
    <w:p>
      <w:pPr>
        <w:tabs>
          <w:tab w:val="left" w:pos="699"/>
        </w:tabs>
        <w:rPr>
          <w:rFonts w:ascii="Times New Roman" w:hAnsi="Times New Roman" w:eastAsia="宋体" w:cs="Times New Roman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Supplementary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Arial" w:hAnsi="Arial" w:eastAsia="等线" w:cs="Arial"/>
          <w:b/>
          <w:bCs/>
          <w:color w:val="000000"/>
          <w:kern w:val="0"/>
          <w:sz w:val="20"/>
          <w:szCs w:val="20"/>
        </w:rPr>
        <w:t>fil</w:t>
      </w:r>
      <w:r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  <w:t>e 1h. Whole-genome Sequencing results of off-target activity for SaCas9/17Sg-2.</w:t>
      </w:r>
    </w:p>
    <w:p>
      <w:pPr>
        <w:widowControl/>
        <w:rPr>
          <w:rFonts w:ascii="Arial" w:hAnsi="Arial" w:eastAsia="等线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16294" w:type="dxa"/>
        <w:tblInd w:w="-12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3"/>
        <w:gridCol w:w="690"/>
        <w:gridCol w:w="726"/>
        <w:gridCol w:w="1031"/>
        <w:gridCol w:w="464"/>
        <w:gridCol w:w="568"/>
        <w:gridCol w:w="981"/>
        <w:gridCol w:w="640"/>
        <w:gridCol w:w="591"/>
        <w:gridCol w:w="1124"/>
        <w:gridCol w:w="1172"/>
        <w:gridCol w:w="567"/>
        <w:gridCol w:w="709"/>
        <w:gridCol w:w="701"/>
        <w:gridCol w:w="1432"/>
        <w:gridCol w:w="1836"/>
        <w:gridCol w:w="709"/>
        <w:gridCol w:w="567"/>
        <w:gridCol w:w="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#CHROM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POS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ID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REF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ALT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QUAL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Func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Gene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ExonicFunc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AAchange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293T-17Sg-2. variant_Info(HomoHete;Depth;Frequency)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293T.variant2_Info(HomoHete;AltDepth;Frequency)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MutType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MutLength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PosInfo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DNA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crRNA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Mismathes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BugleInfo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Distance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chr2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41773507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rs70959463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CGTGTGTGT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C,CGTGTGTGTGTGT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49.92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intergenic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SLC8A1;LINC01913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Hete;9;0.474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Hete;8,8;0.364,0.364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InDel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-8,4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41773482;-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caCGTACACACACatATCGCAgATGTGA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TGCGTAC-CACACCCATCGCATNNGYGA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DNA;1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chr2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176462528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AT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A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22.13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intergenic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ATP5MC3;LNPK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Hete;9;0.600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Homo;14;0.667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InDel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176462417;-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TGCacACCTACAgCCATCtaATCTGTGA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TGCGTACC-ACACCCATCGCATNNGYGA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DNA;1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chr6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33110133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rs9296085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A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G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119.21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upstream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HCG24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Homo;24;1.000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Homo;26;1.000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SNP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33110189;-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TGGgGcACCACACCCAgCcCgTTAGTGA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TG-CGTACCACACCCATCGCATNNGYGA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DNA;1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chr6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33110141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rs35402346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GA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G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110.18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upstream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HCG24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Homo;21;1.000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Homo;25;1.000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InDel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33110189;-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TGGgGcACCACACCCAgCcCgTTAGTGA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TG-CGTACCACACCCATCGCATNNGYGA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DNA;1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chr8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37989344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CTT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CT,C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83.98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intronic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ASH2L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Hete;7,7;0.444,0.444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Hete;16,7;0.593,0.296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InDel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-1,-2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37989401;-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TGCGTACCACtgCacTCCAGCcTGGGCGA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TGCGTACCACACCCATC--GCATNNGYGA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DNA;2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chr9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86279838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CAAAA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C,CA,CAA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86.62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intronic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UBQLN1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Hete;7,7;0.467,0.467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Hete;3,5;0.333,0.417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InDel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-4,-3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86279787;+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TGCGCccCCACACtCATaGCcTAGGCGA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TGCG-TACCACACCCATCGCATNNGYGA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DNA;1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chr12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95426924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rs200022502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CAA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CA,C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78.61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intronic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NR2C1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Homo;18;0.900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Hete;6,8;0.375,0.500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InDel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-1,-2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95426846;+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gGgGTAgCACACCATgATtGCATCTGTGA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TGCGTACCACACC--CATCGCATNNGYGA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DNA;2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chr13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46880587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CTTTT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CTTT,C,CT,CTTTTT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62.33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intergenic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LINC00563;RUBCNL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Hete;6,9;0.333,0.476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Hete;16,5;0.593,0.222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InDel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-1,-4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46880535;+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TGaGCcACCACACCCAgCctATATGTGA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TGCG-TACCACACCCATCGCATNNGYGA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DNA;1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chr15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43834499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rs35106975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CG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C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64.16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intronic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PPIP5K1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.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Homo;8;0.889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Hete;7;0.636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InDel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43834526;-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atCGTACCACAgCacTCTAGCATGGGTGA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TGCGTACCACACCCATC--GCATNNGYGA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DNA;2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8"/>
                <w:szCs w:val="8"/>
              </w:rPr>
              <w:t>-27</w:t>
            </w:r>
          </w:p>
        </w:tc>
      </w:tr>
    </w:tbl>
    <w:p>
      <w:pPr>
        <w:tabs>
          <w:tab w:val="left" w:pos="699"/>
        </w:tabs>
        <w:rPr>
          <w:rFonts w:ascii="Times New Roman" w:hAnsi="Times New Roman" w:eastAsia="宋体" w:cs="Times New Roman"/>
          <w:sz w:val="20"/>
          <w:szCs w:val="20"/>
        </w:rPr>
      </w:pPr>
    </w:p>
    <w:p>
      <w:pPr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line="480" w:lineRule="auto"/>
        <w:rPr>
          <w:rFonts w:ascii="Times New Roman" w:hAnsi="Times New Roman" w:eastAsia="宋体" w:cs="Times New Roman"/>
          <w:b/>
          <w:bCs/>
          <w:sz w:val="20"/>
          <w:szCs w:val="2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3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6" w:name="_Hlk131022853"/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Supplementary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fil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e 1i. List of primers.</w:t>
            </w:r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Primers</w:t>
            </w:r>
          </w:p>
        </w:tc>
        <w:tc>
          <w:tcPr>
            <w:tcW w:w="66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sequence (5`-3`)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Oligos for molecular cloning and site-directed mutagenesis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FUGW-RHO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CTGCAGGTCGACTCTAGAGGATCCATGAATGGCACAGAA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FUGW-RHO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CGATAAGCTTGATATCGAATTTTAGGCCGGGGCCAC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RHO-pEGFPN1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GATCTCGAGCTCAAGCTTCGATGAATGGCACAGAAGGCC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RHO-pEGFPN1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CTTGCTCACCATGGTGGCGATGGCCGGGGCCACCTGGCT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c.46del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CTACGTGCCCTTCTCCAATCGATGGGTGTGGTA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c.46del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CCACACCCATCGATTGGAGAAGGGCACGTAGAAGTT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c.45_46del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TAACTTCTACGTGCCCTTCTCCAACGATGGGTGTGGTAC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c.45_46del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GTACCACACCCATCGTTGGAGAAGGGCACGTAGAA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c.44_46del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TACGTGCCCTTCTCCACGATGGGTGTGGTACGCAGC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c.44_46del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TACCACACCCATCGTGGAGAAGGGCACGTAGAAGTTAGG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c.43_46del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TTCTACGTGCCCTTCTCCCGATGGGTGTGGTACGCA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c.43_46del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TACCACACCCATCGGGAGAAGGGCACGTAGAAGTTAGG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c.46_55del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TTCTACGTGCCCTTCTCCAATTGGTACGCAGCCCCTTC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c.46_55del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AGGGGCTGCGTACCAATTGGAGAAGGGCACGTAGAAGTTAG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c.46_47ins49bp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CAGTGAGCGAGCGAGCGCGCAGAGAGGGAGTGGCCAACGATGGGTGTGGTACGCAGC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c.46_47ins49bp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CTCTGCGCGCTCGCTCGCTCACTGAGGCCGGGCGACCATTGGAGAAGGGCACGTAGAAG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Oligos for humanized mice genotyping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WT-F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GGCAGCAGTGGGATTAGCGTTAGTA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WT-R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TGTGTAGAGGGTGGTGGTGAATCCT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Mut-R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ACGATCAGCAGAAACATGTAGGCGG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Oligos for T7E1 cleavage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RHO17-CDS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GCAGTGCACCCGTACCTTT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RHO17-CDS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TGCAGAGAGGTGTAGAGGGTG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RHO17-F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ATTATGAACACCCCCAATCTCC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RHO17-R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bookmarkStart w:id="7" w:name="RANGE!B28"/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GGCTTTGGATAACATTGACAGGA</w:t>
            </w:r>
            <w:bookmarkEnd w:id="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WT-F 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GGCAGCAGTGGGATTAGCGTTAGTA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Rho-mR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TCTGAACCCATGTTTCTTGC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Oligos for Hi-Tom sequencing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RHO17-Hi-Tom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GGAGTGAGTACGGTGTGCATGGCACAGAAGGCCCTAAC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RHO17-Hi-Tom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GAGTTGGATGCTGGATGGAGCGTGAGGAAGTTGATGGG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Oligos for quantitative PCR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SaCas9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TACGAAGTGAATAGCAAGT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SaCas9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TGTAGAAGGAGGCGATAA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SgRNA17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TACCACACCCATCGCATGT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SgRNA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TTGACGAGATAAACACGGCATTT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Human GAPDH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CTCTGGTAAAGTGGATATTGT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Human GAPDH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GGTGGAATCATATTGGAACA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Mouse Gapdh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AGTGGCAAAGTGGAGATT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Mouse Gapdh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GTGGAGTCATACTGGAACA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</w:rPr>
              <w:t>Macaca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 xml:space="preserve"> GAPDH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</w:rPr>
              <w:t>T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TGCCCTCAACGACCACTTT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</w:rPr>
              <w:t>M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acaca GAPDH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</w:rPr>
              <w:t>G</w:t>
            </w: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AGGGGAGATTCAGTGTGGC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hRHO F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GTGCCCTTCTCCAATGCGA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hRHO R</w: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TGAGGAAGTTGATGGGGAAGC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mRho F</w:t>
            </w:r>
          </w:p>
        </w:tc>
        <w:tc>
          <w:tcPr>
            <w:tcW w:w="66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TGAGGTCAACAACGAATC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mRho R</w:t>
            </w:r>
          </w:p>
        </w:tc>
        <w:tc>
          <w:tcPr>
            <w:tcW w:w="66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CCATAGCAGAAGAAGATGA</w:t>
            </w:r>
          </w:p>
        </w:tc>
      </w:tr>
    </w:tbl>
    <w:p>
      <w:pPr>
        <w:spacing w:line="480" w:lineRule="auto"/>
        <w:rPr>
          <w:rFonts w:ascii="Times New Roman" w:hAnsi="Times New Roman" w:eastAsia="宋体" w:cs="Times New Roman"/>
          <w:b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xOTNjZTJjZDI4MjQ1N2Q0MzU0ZmRjMGViYzdhZTEifQ=="/>
  </w:docVars>
  <w:rsids>
    <w:rsidRoot w:val="00E22733"/>
    <w:rsid w:val="00001134"/>
    <w:rsid w:val="00003D0A"/>
    <w:rsid w:val="00023C7B"/>
    <w:rsid w:val="00024579"/>
    <w:rsid w:val="00026227"/>
    <w:rsid w:val="00030A9D"/>
    <w:rsid w:val="00032923"/>
    <w:rsid w:val="00032B11"/>
    <w:rsid w:val="00036789"/>
    <w:rsid w:val="000372CE"/>
    <w:rsid w:val="000436FE"/>
    <w:rsid w:val="0004745E"/>
    <w:rsid w:val="00053379"/>
    <w:rsid w:val="0005492A"/>
    <w:rsid w:val="00055540"/>
    <w:rsid w:val="000621E4"/>
    <w:rsid w:val="0006447E"/>
    <w:rsid w:val="00077146"/>
    <w:rsid w:val="00086B46"/>
    <w:rsid w:val="00087F3C"/>
    <w:rsid w:val="000A52A8"/>
    <w:rsid w:val="000A754C"/>
    <w:rsid w:val="000B0FAE"/>
    <w:rsid w:val="000B6E89"/>
    <w:rsid w:val="000C14BD"/>
    <w:rsid w:val="000D7B3E"/>
    <w:rsid w:val="000E59B2"/>
    <w:rsid w:val="001018D9"/>
    <w:rsid w:val="00111B9A"/>
    <w:rsid w:val="00114B5E"/>
    <w:rsid w:val="00120CAB"/>
    <w:rsid w:val="00127218"/>
    <w:rsid w:val="0013429B"/>
    <w:rsid w:val="00140066"/>
    <w:rsid w:val="00141B9D"/>
    <w:rsid w:val="001424ED"/>
    <w:rsid w:val="0014300A"/>
    <w:rsid w:val="00161070"/>
    <w:rsid w:val="00162E43"/>
    <w:rsid w:val="00165759"/>
    <w:rsid w:val="00176117"/>
    <w:rsid w:val="00181B38"/>
    <w:rsid w:val="00181DE4"/>
    <w:rsid w:val="001866FD"/>
    <w:rsid w:val="00187425"/>
    <w:rsid w:val="00195D04"/>
    <w:rsid w:val="00196403"/>
    <w:rsid w:val="0019691E"/>
    <w:rsid w:val="001A0921"/>
    <w:rsid w:val="001B0855"/>
    <w:rsid w:val="001B3CC1"/>
    <w:rsid w:val="001B7FD8"/>
    <w:rsid w:val="001D33A9"/>
    <w:rsid w:val="001E04F5"/>
    <w:rsid w:val="001E1219"/>
    <w:rsid w:val="001E6D7E"/>
    <w:rsid w:val="00210F25"/>
    <w:rsid w:val="00212CD1"/>
    <w:rsid w:val="00213C4B"/>
    <w:rsid w:val="00236ECF"/>
    <w:rsid w:val="00243EE5"/>
    <w:rsid w:val="00257AED"/>
    <w:rsid w:val="0026276F"/>
    <w:rsid w:val="00265AF9"/>
    <w:rsid w:val="0026735D"/>
    <w:rsid w:val="00270532"/>
    <w:rsid w:val="00276874"/>
    <w:rsid w:val="002776F7"/>
    <w:rsid w:val="00277BAF"/>
    <w:rsid w:val="0028545B"/>
    <w:rsid w:val="002860D3"/>
    <w:rsid w:val="00291973"/>
    <w:rsid w:val="00297929"/>
    <w:rsid w:val="002A0CC5"/>
    <w:rsid w:val="002A2A99"/>
    <w:rsid w:val="002A3D65"/>
    <w:rsid w:val="002B2490"/>
    <w:rsid w:val="002B50E2"/>
    <w:rsid w:val="002B5936"/>
    <w:rsid w:val="002C075B"/>
    <w:rsid w:val="002C542E"/>
    <w:rsid w:val="002D52A8"/>
    <w:rsid w:val="002D5BE0"/>
    <w:rsid w:val="002D7962"/>
    <w:rsid w:val="002E0D8D"/>
    <w:rsid w:val="0030781F"/>
    <w:rsid w:val="00311057"/>
    <w:rsid w:val="003115E0"/>
    <w:rsid w:val="00312949"/>
    <w:rsid w:val="00320016"/>
    <w:rsid w:val="003227C6"/>
    <w:rsid w:val="003265AE"/>
    <w:rsid w:val="00326B6E"/>
    <w:rsid w:val="00341DC1"/>
    <w:rsid w:val="003443A5"/>
    <w:rsid w:val="00350212"/>
    <w:rsid w:val="003511BE"/>
    <w:rsid w:val="0035441A"/>
    <w:rsid w:val="00355FC2"/>
    <w:rsid w:val="003560A3"/>
    <w:rsid w:val="00360968"/>
    <w:rsid w:val="00366D79"/>
    <w:rsid w:val="00367031"/>
    <w:rsid w:val="00367ADE"/>
    <w:rsid w:val="0037140A"/>
    <w:rsid w:val="00371A07"/>
    <w:rsid w:val="003816BB"/>
    <w:rsid w:val="00384B96"/>
    <w:rsid w:val="003854DF"/>
    <w:rsid w:val="00395680"/>
    <w:rsid w:val="00397A9C"/>
    <w:rsid w:val="003A6F07"/>
    <w:rsid w:val="003B02E6"/>
    <w:rsid w:val="003B3E25"/>
    <w:rsid w:val="003B6E85"/>
    <w:rsid w:val="003C4C91"/>
    <w:rsid w:val="003D7B03"/>
    <w:rsid w:val="003F55A1"/>
    <w:rsid w:val="003F73D9"/>
    <w:rsid w:val="00400AC3"/>
    <w:rsid w:val="004022BC"/>
    <w:rsid w:val="004024E3"/>
    <w:rsid w:val="00403153"/>
    <w:rsid w:val="00405265"/>
    <w:rsid w:val="004074B2"/>
    <w:rsid w:val="00407C58"/>
    <w:rsid w:val="004115CA"/>
    <w:rsid w:val="00411B38"/>
    <w:rsid w:val="004124EF"/>
    <w:rsid w:val="0041338C"/>
    <w:rsid w:val="00415EC3"/>
    <w:rsid w:val="00423720"/>
    <w:rsid w:val="00425740"/>
    <w:rsid w:val="004258B4"/>
    <w:rsid w:val="00433F48"/>
    <w:rsid w:val="00454907"/>
    <w:rsid w:val="00463EB8"/>
    <w:rsid w:val="00470BB0"/>
    <w:rsid w:val="004747E0"/>
    <w:rsid w:val="00477B31"/>
    <w:rsid w:val="004863FA"/>
    <w:rsid w:val="0049097A"/>
    <w:rsid w:val="00492511"/>
    <w:rsid w:val="004A447D"/>
    <w:rsid w:val="004A5826"/>
    <w:rsid w:val="004B51B9"/>
    <w:rsid w:val="004C07DD"/>
    <w:rsid w:val="004D1FF7"/>
    <w:rsid w:val="004D2AD6"/>
    <w:rsid w:val="004D3198"/>
    <w:rsid w:val="004D53C2"/>
    <w:rsid w:val="004E2307"/>
    <w:rsid w:val="004E2E37"/>
    <w:rsid w:val="004E3F4E"/>
    <w:rsid w:val="004F3546"/>
    <w:rsid w:val="0050358F"/>
    <w:rsid w:val="00504D28"/>
    <w:rsid w:val="00510526"/>
    <w:rsid w:val="005155AC"/>
    <w:rsid w:val="005178E0"/>
    <w:rsid w:val="00525F32"/>
    <w:rsid w:val="00526C53"/>
    <w:rsid w:val="00526E94"/>
    <w:rsid w:val="00532339"/>
    <w:rsid w:val="0053520D"/>
    <w:rsid w:val="00542D98"/>
    <w:rsid w:val="005479FF"/>
    <w:rsid w:val="00557215"/>
    <w:rsid w:val="00563B42"/>
    <w:rsid w:val="00580384"/>
    <w:rsid w:val="00582A3F"/>
    <w:rsid w:val="0059187C"/>
    <w:rsid w:val="005A4E62"/>
    <w:rsid w:val="005B4EED"/>
    <w:rsid w:val="005C0C34"/>
    <w:rsid w:val="005C0DB5"/>
    <w:rsid w:val="005C54DE"/>
    <w:rsid w:val="005D19F9"/>
    <w:rsid w:val="005D2E51"/>
    <w:rsid w:val="005D50A7"/>
    <w:rsid w:val="005E05E7"/>
    <w:rsid w:val="005E3831"/>
    <w:rsid w:val="005F3A21"/>
    <w:rsid w:val="005F65AF"/>
    <w:rsid w:val="005F6E8A"/>
    <w:rsid w:val="0060024D"/>
    <w:rsid w:val="00600F0D"/>
    <w:rsid w:val="006045C6"/>
    <w:rsid w:val="006138AE"/>
    <w:rsid w:val="00620340"/>
    <w:rsid w:val="006344FE"/>
    <w:rsid w:val="00635F49"/>
    <w:rsid w:val="00654E2F"/>
    <w:rsid w:val="00655557"/>
    <w:rsid w:val="006663FA"/>
    <w:rsid w:val="006704D3"/>
    <w:rsid w:val="00671AEB"/>
    <w:rsid w:val="00674752"/>
    <w:rsid w:val="00675019"/>
    <w:rsid w:val="006809F8"/>
    <w:rsid w:val="00683A28"/>
    <w:rsid w:val="0068446C"/>
    <w:rsid w:val="00691214"/>
    <w:rsid w:val="006A0C7C"/>
    <w:rsid w:val="006A75AA"/>
    <w:rsid w:val="006B0545"/>
    <w:rsid w:val="006B2388"/>
    <w:rsid w:val="006B24A9"/>
    <w:rsid w:val="006B2A04"/>
    <w:rsid w:val="006B4A4B"/>
    <w:rsid w:val="006C140F"/>
    <w:rsid w:val="006C14D7"/>
    <w:rsid w:val="006D20A0"/>
    <w:rsid w:val="006D278B"/>
    <w:rsid w:val="006D392D"/>
    <w:rsid w:val="006D7B27"/>
    <w:rsid w:val="006E1CA9"/>
    <w:rsid w:val="006E22A3"/>
    <w:rsid w:val="006E33B1"/>
    <w:rsid w:val="006E4A9E"/>
    <w:rsid w:val="006E5CA4"/>
    <w:rsid w:val="006F14CE"/>
    <w:rsid w:val="006F2B6B"/>
    <w:rsid w:val="006F5500"/>
    <w:rsid w:val="006F5994"/>
    <w:rsid w:val="0070281A"/>
    <w:rsid w:val="00707056"/>
    <w:rsid w:val="00707278"/>
    <w:rsid w:val="007164E1"/>
    <w:rsid w:val="00716EEA"/>
    <w:rsid w:val="007229E4"/>
    <w:rsid w:val="00730679"/>
    <w:rsid w:val="00731109"/>
    <w:rsid w:val="00733F1C"/>
    <w:rsid w:val="00734A1A"/>
    <w:rsid w:val="007378D3"/>
    <w:rsid w:val="00745CCE"/>
    <w:rsid w:val="007507B1"/>
    <w:rsid w:val="00753FAE"/>
    <w:rsid w:val="007547EE"/>
    <w:rsid w:val="007836F4"/>
    <w:rsid w:val="00785724"/>
    <w:rsid w:val="00787992"/>
    <w:rsid w:val="00792925"/>
    <w:rsid w:val="00796178"/>
    <w:rsid w:val="007A280F"/>
    <w:rsid w:val="007A4709"/>
    <w:rsid w:val="007A667F"/>
    <w:rsid w:val="007B0D47"/>
    <w:rsid w:val="007B6AE7"/>
    <w:rsid w:val="007C50BB"/>
    <w:rsid w:val="007D0F12"/>
    <w:rsid w:val="007D4429"/>
    <w:rsid w:val="007E73DB"/>
    <w:rsid w:val="007F2E79"/>
    <w:rsid w:val="00800D14"/>
    <w:rsid w:val="00803927"/>
    <w:rsid w:val="00804B62"/>
    <w:rsid w:val="00805AA9"/>
    <w:rsid w:val="00810FB1"/>
    <w:rsid w:val="00817A26"/>
    <w:rsid w:val="00817ED3"/>
    <w:rsid w:val="00824831"/>
    <w:rsid w:val="008276E1"/>
    <w:rsid w:val="00827725"/>
    <w:rsid w:val="00830CD1"/>
    <w:rsid w:val="00833DF8"/>
    <w:rsid w:val="00833FFE"/>
    <w:rsid w:val="0084514F"/>
    <w:rsid w:val="0084642A"/>
    <w:rsid w:val="008606C4"/>
    <w:rsid w:val="008625C5"/>
    <w:rsid w:val="00867FB6"/>
    <w:rsid w:val="008825BA"/>
    <w:rsid w:val="008855ED"/>
    <w:rsid w:val="00892EDD"/>
    <w:rsid w:val="00893D52"/>
    <w:rsid w:val="008B1B48"/>
    <w:rsid w:val="008B1E5E"/>
    <w:rsid w:val="008B6905"/>
    <w:rsid w:val="008B7C6D"/>
    <w:rsid w:val="008C4013"/>
    <w:rsid w:val="008D0519"/>
    <w:rsid w:val="008D215E"/>
    <w:rsid w:val="008E0197"/>
    <w:rsid w:val="008E4261"/>
    <w:rsid w:val="008F5AD7"/>
    <w:rsid w:val="00901B8D"/>
    <w:rsid w:val="00901FE0"/>
    <w:rsid w:val="0090535D"/>
    <w:rsid w:val="009071EC"/>
    <w:rsid w:val="00910F25"/>
    <w:rsid w:val="00913997"/>
    <w:rsid w:val="00914952"/>
    <w:rsid w:val="0091537F"/>
    <w:rsid w:val="009155A7"/>
    <w:rsid w:val="00916EC3"/>
    <w:rsid w:val="009219BB"/>
    <w:rsid w:val="00930C08"/>
    <w:rsid w:val="00941B44"/>
    <w:rsid w:val="00944127"/>
    <w:rsid w:val="00946BBE"/>
    <w:rsid w:val="009479C0"/>
    <w:rsid w:val="009633D2"/>
    <w:rsid w:val="009641B0"/>
    <w:rsid w:val="00964A7D"/>
    <w:rsid w:val="00966A18"/>
    <w:rsid w:val="00967374"/>
    <w:rsid w:val="00973801"/>
    <w:rsid w:val="009761AB"/>
    <w:rsid w:val="00993C51"/>
    <w:rsid w:val="009A29FC"/>
    <w:rsid w:val="009B1B17"/>
    <w:rsid w:val="009B6A09"/>
    <w:rsid w:val="009C1065"/>
    <w:rsid w:val="009C5B00"/>
    <w:rsid w:val="009C614B"/>
    <w:rsid w:val="009C7F06"/>
    <w:rsid w:val="009D48BE"/>
    <w:rsid w:val="009D6F0B"/>
    <w:rsid w:val="009E4FFD"/>
    <w:rsid w:val="00A06745"/>
    <w:rsid w:val="00A074CA"/>
    <w:rsid w:val="00A149C6"/>
    <w:rsid w:val="00A17838"/>
    <w:rsid w:val="00A2125E"/>
    <w:rsid w:val="00A34D8B"/>
    <w:rsid w:val="00A37C37"/>
    <w:rsid w:val="00A529FF"/>
    <w:rsid w:val="00A56B40"/>
    <w:rsid w:val="00A64017"/>
    <w:rsid w:val="00A6560A"/>
    <w:rsid w:val="00A74344"/>
    <w:rsid w:val="00A77D64"/>
    <w:rsid w:val="00A82DE7"/>
    <w:rsid w:val="00A85B52"/>
    <w:rsid w:val="00A9339C"/>
    <w:rsid w:val="00AA01E7"/>
    <w:rsid w:val="00AA02C4"/>
    <w:rsid w:val="00AB04D9"/>
    <w:rsid w:val="00AD3D88"/>
    <w:rsid w:val="00AD4786"/>
    <w:rsid w:val="00AD6ECD"/>
    <w:rsid w:val="00AE1E0A"/>
    <w:rsid w:val="00AE2E6A"/>
    <w:rsid w:val="00AE3BBD"/>
    <w:rsid w:val="00AE66C2"/>
    <w:rsid w:val="00AF1F69"/>
    <w:rsid w:val="00AF43C9"/>
    <w:rsid w:val="00B07361"/>
    <w:rsid w:val="00B11DAA"/>
    <w:rsid w:val="00B15644"/>
    <w:rsid w:val="00B17E7F"/>
    <w:rsid w:val="00B32DEE"/>
    <w:rsid w:val="00B44B49"/>
    <w:rsid w:val="00B505BA"/>
    <w:rsid w:val="00B5067E"/>
    <w:rsid w:val="00B51D88"/>
    <w:rsid w:val="00B57C12"/>
    <w:rsid w:val="00B70C9E"/>
    <w:rsid w:val="00B71530"/>
    <w:rsid w:val="00B80B53"/>
    <w:rsid w:val="00B877BE"/>
    <w:rsid w:val="00B948DB"/>
    <w:rsid w:val="00B96FA7"/>
    <w:rsid w:val="00B97335"/>
    <w:rsid w:val="00B97C79"/>
    <w:rsid w:val="00BA0BB5"/>
    <w:rsid w:val="00BA2728"/>
    <w:rsid w:val="00BB01CA"/>
    <w:rsid w:val="00BB1A12"/>
    <w:rsid w:val="00BD233D"/>
    <w:rsid w:val="00BD2DC5"/>
    <w:rsid w:val="00BD42AB"/>
    <w:rsid w:val="00BD6012"/>
    <w:rsid w:val="00C003F6"/>
    <w:rsid w:val="00C026B7"/>
    <w:rsid w:val="00C0342C"/>
    <w:rsid w:val="00C04B34"/>
    <w:rsid w:val="00C1210E"/>
    <w:rsid w:val="00C1680A"/>
    <w:rsid w:val="00C32C75"/>
    <w:rsid w:val="00C3454C"/>
    <w:rsid w:val="00C4307B"/>
    <w:rsid w:val="00C47139"/>
    <w:rsid w:val="00C5357F"/>
    <w:rsid w:val="00C538DD"/>
    <w:rsid w:val="00C67711"/>
    <w:rsid w:val="00C730F7"/>
    <w:rsid w:val="00C7355D"/>
    <w:rsid w:val="00C82090"/>
    <w:rsid w:val="00C82C53"/>
    <w:rsid w:val="00C9186B"/>
    <w:rsid w:val="00C918D6"/>
    <w:rsid w:val="00C930EE"/>
    <w:rsid w:val="00CA0A1D"/>
    <w:rsid w:val="00CA1939"/>
    <w:rsid w:val="00CA7664"/>
    <w:rsid w:val="00CA7AE9"/>
    <w:rsid w:val="00CC0798"/>
    <w:rsid w:val="00CC2446"/>
    <w:rsid w:val="00CD6E8E"/>
    <w:rsid w:val="00CE67AC"/>
    <w:rsid w:val="00CE7F77"/>
    <w:rsid w:val="00D00380"/>
    <w:rsid w:val="00D02C9F"/>
    <w:rsid w:val="00D11395"/>
    <w:rsid w:val="00D16605"/>
    <w:rsid w:val="00D315D4"/>
    <w:rsid w:val="00D34EB0"/>
    <w:rsid w:val="00D4613A"/>
    <w:rsid w:val="00D470DB"/>
    <w:rsid w:val="00D5048E"/>
    <w:rsid w:val="00D53349"/>
    <w:rsid w:val="00D54285"/>
    <w:rsid w:val="00D55923"/>
    <w:rsid w:val="00D55A5E"/>
    <w:rsid w:val="00D55C03"/>
    <w:rsid w:val="00D6016B"/>
    <w:rsid w:val="00D618F6"/>
    <w:rsid w:val="00D6313D"/>
    <w:rsid w:val="00D65079"/>
    <w:rsid w:val="00D654AA"/>
    <w:rsid w:val="00D72CA4"/>
    <w:rsid w:val="00D8006A"/>
    <w:rsid w:val="00D85665"/>
    <w:rsid w:val="00D951BB"/>
    <w:rsid w:val="00D973B9"/>
    <w:rsid w:val="00DA0C0C"/>
    <w:rsid w:val="00DA0C92"/>
    <w:rsid w:val="00DB0E17"/>
    <w:rsid w:val="00DB1B32"/>
    <w:rsid w:val="00DB5A73"/>
    <w:rsid w:val="00DB6B72"/>
    <w:rsid w:val="00DC37EE"/>
    <w:rsid w:val="00DC4B96"/>
    <w:rsid w:val="00DD0B20"/>
    <w:rsid w:val="00DD196E"/>
    <w:rsid w:val="00DD3760"/>
    <w:rsid w:val="00DD3E5D"/>
    <w:rsid w:val="00DD64EA"/>
    <w:rsid w:val="00DD7A58"/>
    <w:rsid w:val="00DF0343"/>
    <w:rsid w:val="00DF0D9A"/>
    <w:rsid w:val="00DF1192"/>
    <w:rsid w:val="00DF1729"/>
    <w:rsid w:val="00DF2015"/>
    <w:rsid w:val="00DF4637"/>
    <w:rsid w:val="00E01798"/>
    <w:rsid w:val="00E03A8F"/>
    <w:rsid w:val="00E12F4D"/>
    <w:rsid w:val="00E17019"/>
    <w:rsid w:val="00E22547"/>
    <w:rsid w:val="00E22733"/>
    <w:rsid w:val="00E27259"/>
    <w:rsid w:val="00E419BA"/>
    <w:rsid w:val="00E42CA7"/>
    <w:rsid w:val="00E45857"/>
    <w:rsid w:val="00E468BE"/>
    <w:rsid w:val="00E46D20"/>
    <w:rsid w:val="00E47D2F"/>
    <w:rsid w:val="00E525B1"/>
    <w:rsid w:val="00E61865"/>
    <w:rsid w:val="00E741CD"/>
    <w:rsid w:val="00E802AB"/>
    <w:rsid w:val="00E862EA"/>
    <w:rsid w:val="00E9173F"/>
    <w:rsid w:val="00E92397"/>
    <w:rsid w:val="00E92E90"/>
    <w:rsid w:val="00E9782B"/>
    <w:rsid w:val="00EC0382"/>
    <w:rsid w:val="00EC1696"/>
    <w:rsid w:val="00EC3418"/>
    <w:rsid w:val="00ED0867"/>
    <w:rsid w:val="00ED317F"/>
    <w:rsid w:val="00ED4FF2"/>
    <w:rsid w:val="00EF19C2"/>
    <w:rsid w:val="00EF4CF0"/>
    <w:rsid w:val="00EF551E"/>
    <w:rsid w:val="00EF76C3"/>
    <w:rsid w:val="00F011B4"/>
    <w:rsid w:val="00F03BC5"/>
    <w:rsid w:val="00F04D08"/>
    <w:rsid w:val="00F074BD"/>
    <w:rsid w:val="00F07D82"/>
    <w:rsid w:val="00F11A16"/>
    <w:rsid w:val="00F1290A"/>
    <w:rsid w:val="00F1430C"/>
    <w:rsid w:val="00F150AC"/>
    <w:rsid w:val="00F16C34"/>
    <w:rsid w:val="00F218D1"/>
    <w:rsid w:val="00F21902"/>
    <w:rsid w:val="00F22BAF"/>
    <w:rsid w:val="00F330BE"/>
    <w:rsid w:val="00F34962"/>
    <w:rsid w:val="00F35E2B"/>
    <w:rsid w:val="00F424CC"/>
    <w:rsid w:val="00F43636"/>
    <w:rsid w:val="00F4752E"/>
    <w:rsid w:val="00F51CDA"/>
    <w:rsid w:val="00F51DFA"/>
    <w:rsid w:val="00F54725"/>
    <w:rsid w:val="00F54830"/>
    <w:rsid w:val="00F55F0A"/>
    <w:rsid w:val="00F64986"/>
    <w:rsid w:val="00F66996"/>
    <w:rsid w:val="00F739F8"/>
    <w:rsid w:val="00F73E31"/>
    <w:rsid w:val="00F85340"/>
    <w:rsid w:val="00F86277"/>
    <w:rsid w:val="00F90FDD"/>
    <w:rsid w:val="00F94DBD"/>
    <w:rsid w:val="00FA59AC"/>
    <w:rsid w:val="00FA6929"/>
    <w:rsid w:val="00FA7C16"/>
    <w:rsid w:val="00FB4488"/>
    <w:rsid w:val="00FB6EFF"/>
    <w:rsid w:val="00FC0F4D"/>
    <w:rsid w:val="00FC1160"/>
    <w:rsid w:val="00FD1372"/>
    <w:rsid w:val="00FD3C44"/>
    <w:rsid w:val="00FD428F"/>
    <w:rsid w:val="00FE1218"/>
    <w:rsid w:val="00FE5E13"/>
    <w:rsid w:val="00FE6833"/>
    <w:rsid w:val="00FE7D7C"/>
    <w:rsid w:val="00FF0AD8"/>
    <w:rsid w:val="00FF126A"/>
    <w:rsid w:val="00FF1912"/>
    <w:rsid w:val="00FF4332"/>
    <w:rsid w:val="30E411CE"/>
    <w:rsid w:val="34E7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qFormat/>
    <w:uiPriority w:val="99"/>
  </w:style>
  <w:style w:type="character" w:customStyle="1" w:styleId="13">
    <w:name w:val="apple-converted-space"/>
    <w:basedOn w:val="7"/>
    <w:uiPriority w:val="0"/>
  </w:style>
  <w:style w:type="character" w:customStyle="1" w:styleId="14">
    <w:name w:val="tran"/>
    <w:basedOn w:val="7"/>
    <w:qFormat/>
    <w:uiPriority w:val="0"/>
  </w:style>
  <w:style w:type="character" w:customStyle="1" w:styleId="15">
    <w:name w:val="批注主题 字符"/>
    <w:basedOn w:val="12"/>
    <w:link w:val="5"/>
    <w:semiHidden/>
    <w:uiPriority w:val="99"/>
    <w:rPr>
      <w:b/>
      <w:bCs/>
    </w:rPr>
  </w:style>
  <w:style w:type="character" w:customStyle="1" w:styleId="16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F4D88-0DA5-4770-85C7-BD22E3041C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2085</Words>
  <Characters>16164</Characters>
  <Lines>136</Lines>
  <Paragraphs>38</Paragraphs>
  <TotalTime>306</TotalTime>
  <ScaleCrop>false</ScaleCrop>
  <LinksUpToDate>false</LinksUpToDate>
  <CharactersWithSpaces>16863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2022-11-07T04:08:00Z</dcterms:created>
  <dc:creator>柳 如是</dc:creator>
  <cp:lastModifiedBy>Little Jenny</cp:lastModifiedBy>
  <cp:lastPrinted>2022-09-08T13:36:00Z</cp:lastPrinted>
  <dcterms:modified xsi:type="dcterms:W3CDTF">2023-03-30T12:05:11Z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595AB64CDA5D42A49D077FCA9214EABA</vt:lpwstr>
  </property>
</Properties>
</file>