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556" w14:textId="77777777" w:rsidR="00940471" w:rsidRDefault="00940471" w:rsidP="00940471">
      <w:pPr>
        <w:rPr>
          <w:b/>
          <w:bCs/>
        </w:rPr>
      </w:pPr>
    </w:p>
    <w:p w14:paraId="56A783AA" w14:textId="77777777" w:rsidR="00940471" w:rsidRDefault="00940471" w:rsidP="00940471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25"/>
        <w:gridCol w:w="506"/>
        <w:gridCol w:w="1080"/>
        <w:gridCol w:w="1160"/>
        <w:gridCol w:w="1304"/>
        <w:gridCol w:w="1454"/>
        <w:gridCol w:w="2511"/>
      </w:tblGrid>
      <w:tr w:rsidR="00940471" w14:paraId="023C0171" w14:textId="77777777" w:rsidTr="00912E43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FF46" w14:textId="77777777" w:rsidR="00940471" w:rsidRDefault="00940471" w:rsidP="00912E43">
            <w:pPr>
              <w:spacing w:line="240" w:lineRule="auto"/>
            </w:pPr>
            <w:r>
              <w:t>Sample Number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1D90" w14:textId="77777777" w:rsidR="00940471" w:rsidRDefault="00940471" w:rsidP="00912E43">
            <w:pPr>
              <w:spacing w:line="240" w:lineRule="auto"/>
            </w:pPr>
            <w:r>
              <w:t>Sex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DDFA" w14:textId="77777777" w:rsidR="00940471" w:rsidRDefault="00940471" w:rsidP="00912E43">
            <w:pPr>
              <w:spacing w:line="240" w:lineRule="auto"/>
            </w:pPr>
            <w:r>
              <w:t>Age at Death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904A" w14:textId="77777777" w:rsidR="00940471" w:rsidRDefault="00940471" w:rsidP="00912E43">
            <w:pPr>
              <w:spacing w:line="240" w:lineRule="auto"/>
            </w:pPr>
            <w:proofErr w:type="spellStart"/>
            <w:r>
              <w:t>Braak</w:t>
            </w:r>
            <w:proofErr w:type="spellEnd"/>
            <w:r>
              <w:t xml:space="preserve"> Staging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6A3C" w14:textId="77777777" w:rsidR="00940471" w:rsidRDefault="00940471" w:rsidP="00912E43">
            <w:pPr>
              <w:spacing w:line="240" w:lineRule="auto"/>
            </w:pPr>
            <w:r>
              <w:t>Hemisphere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4350" w14:textId="77777777" w:rsidR="00940471" w:rsidRDefault="00940471" w:rsidP="00912E43">
            <w:pPr>
              <w:spacing w:line="240" w:lineRule="auto"/>
            </w:pPr>
            <w:r>
              <w:t>Comorbidities</w:t>
            </w:r>
          </w:p>
        </w:tc>
        <w:tc>
          <w:tcPr>
            <w:tcW w:w="0" w:type="auto"/>
          </w:tcPr>
          <w:p w14:paraId="5DC8FA6D" w14:textId="77777777" w:rsidR="00940471" w:rsidRDefault="00940471" w:rsidP="00912E43">
            <w:pPr>
              <w:spacing w:line="240" w:lineRule="auto"/>
            </w:pPr>
            <w:r>
              <w:t>Postmortem Interval Before Fixation</w:t>
            </w:r>
          </w:p>
        </w:tc>
      </w:tr>
      <w:tr w:rsidR="00940471" w14:paraId="5B49A449" w14:textId="77777777" w:rsidTr="00912E43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F75C" w14:textId="77777777" w:rsidR="00940471" w:rsidRDefault="00940471" w:rsidP="00912E43">
            <w:pPr>
              <w:spacing w:line="240" w:lineRule="auto"/>
            </w:pPr>
            <w:r>
              <w:t>1 (1581)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5DD1" w14:textId="77777777" w:rsidR="00940471" w:rsidRDefault="00940471" w:rsidP="00912E43">
            <w:pPr>
              <w:spacing w:line="240" w:lineRule="auto"/>
            </w:pPr>
            <w:r>
              <w:t>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D9CB" w14:textId="77777777" w:rsidR="00940471" w:rsidRDefault="00940471" w:rsidP="00912E43">
            <w:pPr>
              <w:spacing w:line="240" w:lineRule="auto"/>
            </w:pPr>
            <w:r>
              <w:t>89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0370" w14:textId="77777777" w:rsidR="00940471" w:rsidRDefault="00940471" w:rsidP="00912E43">
            <w:pPr>
              <w:spacing w:line="240" w:lineRule="auto"/>
            </w:pPr>
            <w:r>
              <w:t>VI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8621" w14:textId="77777777" w:rsidR="00940471" w:rsidRDefault="00940471" w:rsidP="00912E43">
            <w:pPr>
              <w:spacing w:line="240" w:lineRule="auto"/>
            </w:pPr>
            <w:r>
              <w:t>Frozen Left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5A70" w14:textId="77777777" w:rsidR="00940471" w:rsidRDefault="00940471" w:rsidP="00912E43">
            <w:pPr>
              <w:spacing w:line="240" w:lineRule="auto"/>
            </w:pPr>
            <w:r>
              <w:t>CVD and CAA</w:t>
            </w:r>
          </w:p>
        </w:tc>
        <w:tc>
          <w:tcPr>
            <w:tcW w:w="0" w:type="auto"/>
          </w:tcPr>
          <w:p w14:paraId="28302D61" w14:textId="77777777" w:rsidR="00940471" w:rsidRDefault="00940471" w:rsidP="00912E43">
            <w:pPr>
              <w:spacing w:line="240" w:lineRule="auto"/>
            </w:pPr>
            <w:r>
              <w:t>~12 years</w:t>
            </w:r>
          </w:p>
        </w:tc>
      </w:tr>
      <w:tr w:rsidR="00940471" w14:paraId="63624C45" w14:textId="77777777" w:rsidTr="00912E43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7600" w14:textId="77777777" w:rsidR="00940471" w:rsidRDefault="00940471" w:rsidP="00912E43">
            <w:pPr>
              <w:spacing w:line="240" w:lineRule="auto"/>
            </w:pPr>
            <w:r>
              <w:t>2 (1762)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A854" w14:textId="77777777" w:rsidR="00940471" w:rsidRDefault="00940471" w:rsidP="00912E43">
            <w:pPr>
              <w:spacing w:line="240" w:lineRule="auto"/>
            </w:pPr>
            <w:r>
              <w:t>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7F8C" w14:textId="77777777" w:rsidR="00940471" w:rsidRDefault="00940471" w:rsidP="00912E43">
            <w:pPr>
              <w:spacing w:line="240" w:lineRule="auto"/>
            </w:pPr>
            <w:r>
              <w:t>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0051" w14:textId="77777777" w:rsidR="00940471" w:rsidRDefault="00940471" w:rsidP="00912E43">
            <w:pPr>
              <w:spacing w:line="240" w:lineRule="auto"/>
            </w:pPr>
            <w:r>
              <w:t>VI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F0D3" w14:textId="77777777" w:rsidR="00940471" w:rsidRDefault="00940471" w:rsidP="00912E43">
            <w:pPr>
              <w:spacing w:line="240" w:lineRule="auto"/>
            </w:pPr>
            <w:r>
              <w:t>Frozen Right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C0D9" w14:textId="77777777" w:rsidR="00940471" w:rsidRDefault="00940471" w:rsidP="00912E43">
            <w:pPr>
              <w:spacing w:line="240" w:lineRule="auto"/>
            </w:pPr>
            <w:r>
              <w:t>CVD and CAA</w:t>
            </w:r>
          </w:p>
        </w:tc>
        <w:tc>
          <w:tcPr>
            <w:tcW w:w="0" w:type="auto"/>
          </w:tcPr>
          <w:p w14:paraId="2248F16B" w14:textId="77777777" w:rsidR="00940471" w:rsidRDefault="00940471" w:rsidP="00912E43">
            <w:pPr>
              <w:spacing w:line="240" w:lineRule="auto"/>
            </w:pPr>
            <w:r>
              <w:t>~9 years</w:t>
            </w:r>
          </w:p>
        </w:tc>
      </w:tr>
      <w:tr w:rsidR="00940471" w14:paraId="4F37F8DE" w14:textId="77777777" w:rsidTr="00912E43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DEF6" w14:textId="77777777" w:rsidR="00940471" w:rsidRDefault="00940471" w:rsidP="00912E43">
            <w:pPr>
              <w:spacing w:line="240" w:lineRule="auto"/>
            </w:pPr>
            <w:r>
              <w:t>3 (2620)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2C9" w14:textId="77777777" w:rsidR="00940471" w:rsidRDefault="00940471" w:rsidP="00912E43">
            <w:pPr>
              <w:spacing w:line="240" w:lineRule="auto"/>
            </w:pPr>
            <w:r>
              <w:t>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66AD" w14:textId="77777777" w:rsidR="00940471" w:rsidRDefault="00940471" w:rsidP="00912E43">
            <w:pPr>
              <w:spacing w:line="240" w:lineRule="auto"/>
            </w:pPr>
            <w:r>
              <w:t>52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FCFF" w14:textId="77777777" w:rsidR="00940471" w:rsidRDefault="00940471" w:rsidP="00912E43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B01B" w14:textId="77777777" w:rsidR="00940471" w:rsidRDefault="00940471" w:rsidP="00912E43">
            <w:pPr>
              <w:spacing w:line="240" w:lineRule="auto"/>
            </w:pPr>
            <w:r>
              <w:t>Right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E42F" w14:textId="77777777" w:rsidR="00940471" w:rsidRDefault="00940471" w:rsidP="00912E43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3AB1B9F6" w14:textId="77777777" w:rsidR="00940471" w:rsidRDefault="00940471" w:rsidP="00912E43">
            <w:pPr>
              <w:spacing w:line="240" w:lineRule="auto"/>
            </w:pPr>
            <w:r>
              <w:t>&lt;24 hours</w:t>
            </w:r>
          </w:p>
        </w:tc>
      </w:tr>
    </w:tbl>
    <w:p w14:paraId="31534912" w14:textId="77777777" w:rsidR="00940471" w:rsidRDefault="00940471" w:rsidP="00940471"/>
    <w:p w14:paraId="63270B02" w14:textId="77777777" w:rsidR="00940471" w:rsidRDefault="00940471" w:rsidP="00940471"/>
    <w:p w14:paraId="6BDE32E7" w14:textId="77777777" w:rsidR="00940471" w:rsidRDefault="00940471" w:rsidP="00940471">
      <w:r w:rsidRPr="00AA5582">
        <w:rPr>
          <w:b/>
          <w:bCs/>
        </w:rPr>
        <w:t>Supplementary table 1.</w:t>
      </w:r>
      <w:r>
        <w:t xml:space="preserve"> Demographic and characteristics of all subjects used in this study including sex (M = </w:t>
      </w:r>
      <w:proofErr w:type="gramStart"/>
      <w:r>
        <w:t>Male ;</w:t>
      </w:r>
      <w:proofErr w:type="gramEnd"/>
      <w:r>
        <w:t xml:space="preserve"> F = Female), Age at death, </w:t>
      </w:r>
      <w:proofErr w:type="spellStart"/>
      <w:r>
        <w:t>Braak</w:t>
      </w:r>
      <w:proofErr w:type="spellEnd"/>
      <w:r>
        <w:t xml:space="preserve"> stage, Hemisphere, </w:t>
      </w:r>
      <w:proofErr w:type="spellStart"/>
      <w:r>
        <w:t>CerebroVascular</w:t>
      </w:r>
      <w:proofErr w:type="spellEnd"/>
      <w:r>
        <w:t xml:space="preserve"> Disease (CVD), and Cerebral Amyloid Angiopathy (CAA).</w:t>
      </w:r>
    </w:p>
    <w:p w14:paraId="4A38ED21" w14:textId="77777777" w:rsidR="006837BF" w:rsidRDefault="006837BF"/>
    <w:sectPr w:rsidR="0068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71"/>
    <w:rsid w:val="006837BF"/>
    <w:rsid w:val="009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C6E2"/>
  <w15:chartTrackingRefBased/>
  <w15:docId w15:val="{B90DC0B8-9501-4FCE-B091-4D704FBB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Zwang</dc:creator>
  <cp:keywords/>
  <dc:description/>
  <cp:lastModifiedBy>Theodore Zwang</cp:lastModifiedBy>
  <cp:revision>1</cp:revision>
  <dcterms:created xsi:type="dcterms:W3CDTF">2022-12-22T02:55:00Z</dcterms:created>
  <dcterms:modified xsi:type="dcterms:W3CDTF">2022-12-22T02:57:00Z</dcterms:modified>
</cp:coreProperties>
</file>