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F02ED" w14:textId="77777777" w:rsidR="00DB174B" w:rsidRDefault="00DB174B">
      <w:pPr>
        <w:widowControl w:val="0"/>
        <w:pBdr>
          <w:top w:val="nil"/>
          <w:left w:val="nil"/>
          <w:bottom w:val="nil"/>
          <w:right w:val="nil"/>
          <w:between w:val="nil"/>
        </w:pBdr>
        <w:spacing w:after="0" w:line="276" w:lineRule="auto"/>
      </w:pPr>
    </w:p>
    <w:p w14:paraId="493FF086" w14:textId="77777777" w:rsidR="00DB174B" w:rsidRDefault="00DB174B">
      <w:pPr>
        <w:widowControl w:val="0"/>
        <w:pBdr>
          <w:top w:val="nil"/>
          <w:left w:val="nil"/>
          <w:bottom w:val="nil"/>
          <w:right w:val="nil"/>
          <w:between w:val="nil"/>
        </w:pBdr>
        <w:spacing w:after="0" w:line="276" w:lineRule="auto"/>
      </w:pPr>
    </w:p>
    <w:p w14:paraId="34FB27E3" w14:textId="52AE688E"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Supporting </w:t>
      </w:r>
      <w:r w:rsidR="005C7601">
        <w:rPr>
          <w:rFonts w:ascii="Times New Roman" w:eastAsia="Times New Roman" w:hAnsi="Times New Roman" w:cs="Times New Roman"/>
          <w:b/>
        </w:rPr>
        <w:t>File</w:t>
      </w:r>
    </w:p>
    <w:p w14:paraId="2235F5D3" w14:textId="77777777" w:rsidR="00DB174B" w:rsidRDefault="00DB174B">
      <w:pPr>
        <w:spacing w:after="0" w:line="240" w:lineRule="auto"/>
        <w:jc w:val="both"/>
        <w:rPr>
          <w:rFonts w:ascii="Times New Roman" w:eastAsia="Times New Roman" w:hAnsi="Times New Roman" w:cs="Times New Roman"/>
          <w:b/>
        </w:rPr>
      </w:pPr>
    </w:p>
    <w:p w14:paraId="0B2468A3" w14:textId="77777777" w:rsidR="00DB174B" w:rsidRDefault="00000000">
      <w:pPr>
        <w:spacing w:after="0" w:line="240" w:lineRule="auto"/>
        <w:jc w:val="both"/>
        <w:rPr>
          <w:rFonts w:ascii="Times New Roman" w:eastAsia="Times New Roman" w:hAnsi="Times New Roman" w:cs="Times New Roman"/>
          <w:b/>
        </w:rPr>
      </w:pPr>
      <w:proofErr w:type="spellStart"/>
      <w:r>
        <w:rPr>
          <w:rFonts w:ascii="Times New Roman" w:eastAsia="Times New Roman" w:hAnsi="Times New Roman" w:cs="Times New Roman"/>
          <w:b/>
        </w:rPr>
        <w:t>CryoEM</w:t>
      </w:r>
      <w:proofErr w:type="spellEnd"/>
      <w:r>
        <w:rPr>
          <w:rFonts w:ascii="Times New Roman" w:eastAsia="Times New Roman" w:hAnsi="Times New Roman" w:cs="Times New Roman"/>
          <w:b/>
        </w:rPr>
        <w:t xml:space="preserve"> reveals unprecedented binding site for Na</w:t>
      </w:r>
      <w:r>
        <w:rPr>
          <w:rFonts w:ascii="Times New Roman" w:eastAsia="Times New Roman" w:hAnsi="Times New Roman" w:cs="Times New Roman"/>
          <w:b/>
          <w:vertAlign w:val="subscript"/>
        </w:rPr>
        <w:t>V</w:t>
      </w:r>
      <w:r>
        <w:rPr>
          <w:rFonts w:ascii="Times New Roman" w:eastAsia="Times New Roman" w:hAnsi="Times New Roman" w:cs="Times New Roman"/>
          <w:b/>
        </w:rPr>
        <w:t>1.7 inhibitors enabling rational design of potent hybrid inhibitors</w:t>
      </w:r>
    </w:p>
    <w:p w14:paraId="0ECEE58C" w14:textId="77777777" w:rsidR="00DB174B" w:rsidRDefault="00DB174B">
      <w:pPr>
        <w:spacing w:after="0" w:line="240" w:lineRule="auto"/>
        <w:jc w:val="both"/>
        <w:rPr>
          <w:rFonts w:ascii="Times New Roman" w:eastAsia="Times New Roman" w:hAnsi="Times New Roman" w:cs="Times New Roman"/>
          <w:b/>
        </w:rPr>
      </w:pPr>
    </w:p>
    <w:p w14:paraId="3248E568" w14:textId="77777777" w:rsidR="00DB174B" w:rsidRDefault="00000000">
      <w:pPr>
        <w:spacing w:after="0" w:line="240" w:lineRule="auto"/>
        <w:jc w:val="both"/>
        <w:rPr>
          <w:rFonts w:ascii="Times New Roman" w:eastAsia="Times New Roman" w:hAnsi="Times New Roman" w:cs="Times New Roman"/>
          <w:vertAlign w:val="superscript"/>
        </w:rPr>
      </w:pPr>
      <w:r>
        <w:rPr>
          <w:rFonts w:ascii="Times New Roman" w:eastAsia="Times New Roman" w:hAnsi="Times New Roman" w:cs="Times New Roman"/>
        </w:rPr>
        <w:t>Marc Kschonsak</w:t>
      </w:r>
      <w:r>
        <w:rPr>
          <w:rFonts w:ascii="Times New Roman" w:eastAsia="Times New Roman" w:hAnsi="Times New Roman" w:cs="Times New Roman"/>
          <w:vertAlign w:val="superscript"/>
        </w:rPr>
        <w:t>1*</w:t>
      </w:r>
      <w:r>
        <w:rPr>
          <w:rFonts w:ascii="Times New Roman" w:eastAsia="Times New Roman" w:hAnsi="Times New Roman" w:cs="Times New Roman"/>
        </w:rPr>
        <w:t>, Christine C. Jao</w:t>
      </w:r>
      <w:r>
        <w:rPr>
          <w:rFonts w:ascii="Times New Roman" w:eastAsia="Times New Roman" w:hAnsi="Times New Roman" w:cs="Times New Roman"/>
          <w:vertAlign w:val="superscript"/>
        </w:rPr>
        <w:t>1*</w:t>
      </w:r>
      <w:r>
        <w:rPr>
          <w:rFonts w:ascii="Times New Roman" w:eastAsia="Times New Roman" w:hAnsi="Times New Roman" w:cs="Times New Roman"/>
        </w:rPr>
        <w:t>, Christopher P. Arthur</w:t>
      </w:r>
      <w:r>
        <w:rPr>
          <w:rFonts w:ascii="Times New Roman" w:eastAsia="Times New Roman" w:hAnsi="Times New Roman" w:cs="Times New Roman"/>
          <w:vertAlign w:val="superscript"/>
        </w:rPr>
        <w:t>1</w:t>
      </w:r>
      <w:r>
        <w:rPr>
          <w:rFonts w:ascii="Times New Roman" w:eastAsia="Times New Roman" w:hAnsi="Times New Roman" w:cs="Times New Roman"/>
        </w:rPr>
        <w:t>, Alexis L. Rohou</w:t>
      </w:r>
      <w:r>
        <w:rPr>
          <w:rFonts w:ascii="Times New Roman" w:eastAsia="Times New Roman" w:hAnsi="Times New Roman" w:cs="Times New Roman"/>
          <w:vertAlign w:val="superscript"/>
        </w:rPr>
        <w:t>1</w:t>
      </w:r>
      <w:r>
        <w:rPr>
          <w:rFonts w:ascii="Times New Roman" w:eastAsia="Times New Roman" w:hAnsi="Times New Roman" w:cs="Times New Roman"/>
        </w:rPr>
        <w:t>, Philippe Bergeron</w:t>
      </w:r>
      <w:r>
        <w:rPr>
          <w:rFonts w:ascii="Times New Roman" w:eastAsia="Times New Roman" w:hAnsi="Times New Roman" w:cs="Times New Roman"/>
          <w:vertAlign w:val="superscript"/>
        </w:rPr>
        <w:t>2</w:t>
      </w:r>
      <w:r>
        <w:rPr>
          <w:rFonts w:ascii="Times New Roman" w:eastAsia="Times New Roman" w:hAnsi="Times New Roman" w:cs="Times New Roman"/>
        </w:rPr>
        <w:t>, Daniel Ortwine</w:t>
      </w:r>
      <w:r>
        <w:rPr>
          <w:rFonts w:ascii="Times New Roman" w:eastAsia="Times New Roman" w:hAnsi="Times New Roman" w:cs="Times New Roman"/>
          <w:vertAlign w:val="superscript"/>
        </w:rPr>
        <w:t>2</w:t>
      </w:r>
      <w:r>
        <w:rPr>
          <w:rFonts w:ascii="Times New Roman" w:eastAsia="Times New Roman" w:hAnsi="Times New Roman" w:cs="Times New Roman"/>
        </w:rPr>
        <w:t>, Steven J. McKerrall</w:t>
      </w:r>
      <w:r>
        <w:rPr>
          <w:rFonts w:ascii="Times New Roman" w:eastAsia="Times New Roman" w:hAnsi="Times New Roman" w:cs="Times New Roman"/>
          <w:vertAlign w:val="superscript"/>
        </w:rPr>
        <w:t>2</w:t>
      </w:r>
      <w:r>
        <w:rPr>
          <w:rFonts w:ascii="Times New Roman" w:eastAsia="Times New Roman" w:hAnsi="Times New Roman" w:cs="Times New Roman"/>
        </w:rPr>
        <w:t>, David H. Hackos</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w:t>
      </w:r>
      <w:proofErr w:type="spellStart"/>
      <w:r>
        <w:rPr>
          <w:rFonts w:ascii="Times New Roman" w:eastAsia="Times New Roman" w:hAnsi="Times New Roman" w:cs="Times New Roman"/>
        </w:rPr>
        <w:t>Lunbin</w:t>
      </w:r>
      <w:proofErr w:type="spellEnd"/>
      <w:r>
        <w:rPr>
          <w:rFonts w:ascii="Times New Roman" w:eastAsia="Times New Roman" w:hAnsi="Times New Roman" w:cs="Times New Roman"/>
        </w:rPr>
        <w:t xml:space="preserve"> Deng</w:t>
      </w:r>
      <w:r>
        <w:rPr>
          <w:rFonts w:ascii="Times New Roman" w:eastAsia="Times New Roman" w:hAnsi="Times New Roman" w:cs="Times New Roman"/>
          <w:vertAlign w:val="superscript"/>
        </w:rPr>
        <w:t>3</w:t>
      </w:r>
      <w:r>
        <w:rPr>
          <w:rFonts w:ascii="Times New Roman" w:eastAsia="Times New Roman" w:hAnsi="Times New Roman" w:cs="Times New Roman"/>
        </w:rPr>
        <w:t>, Jun Chen</w:t>
      </w:r>
      <w:r>
        <w:rPr>
          <w:rFonts w:ascii="Times New Roman" w:eastAsia="Times New Roman" w:hAnsi="Times New Roman" w:cs="Times New Roman"/>
          <w:vertAlign w:val="superscript"/>
        </w:rPr>
        <w:t>4</w:t>
      </w:r>
      <w:r>
        <w:rPr>
          <w:rFonts w:ascii="Times New Roman" w:eastAsia="Times New Roman" w:hAnsi="Times New Roman" w:cs="Times New Roman"/>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Tianbo</w:t>
      </w:r>
      <w:proofErr w:type="spellEnd"/>
      <w:r>
        <w:rPr>
          <w:rFonts w:ascii="Times New Roman" w:eastAsia="Times New Roman" w:hAnsi="Times New Roman" w:cs="Times New Roman"/>
          <w:sz w:val="24"/>
          <w:szCs w:val="24"/>
        </w:rPr>
        <w:t xml:space="preserve"> Li</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rPr>
        <w:t>, Peter S. Dragovich</w:t>
      </w:r>
      <w:r>
        <w:rPr>
          <w:rFonts w:ascii="Times New Roman" w:eastAsia="Times New Roman" w:hAnsi="Times New Roman" w:cs="Times New Roman"/>
          <w:vertAlign w:val="superscript"/>
        </w:rPr>
        <w:t>2</w:t>
      </w:r>
      <w:r>
        <w:rPr>
          <w:rFonts w:ascii="Times New Roman" w:eastAsia="Times New Roman" w:hAnsi="Times New Roman" w:cs="Times New Roman"/>
        </w:rPr>
        <w:t>, Matthew Volgraf</w:t>
      </w:r>
      <w:r>
        <w:rPr>
          <w:rFonts w:ascii="Times New Roman" w:eastAsia="Times New Roman" w:hAnsi="Times New Roman" w:cs="Times New Roman"/>
          <w:vertAlign w:val="superscript"/>
        </w:rPr>
        <w:t>2</w:t>
      </w:r>
      <w:r>
        <w:rPr>
          <w:rFonts w:ascii="Times New Roman" w:eastAsia="Times New Roman" w:hAnsi="Times New Roman" w:cs="Times New Roman"/>
        </w:rPr>
        <w:t>, Matthew R. Wright</w:t>
      </w:r>
      <w:r>
        <w:rPr>
          <w:rFonts w:ascii="Times New Roman" w:eastAsia="Times New Roman" w:hAnsi="Times New Roman" w:cs="Times New Roman"/>
          <w:vertAlign w:val="superscript"/>
        </w:rPr>
        <w:t>5</w:t>
      </w:r>
      <w:r>
        <w:rPr>
          <w:rFonts w:ascii="Times New Roman" w:eastAsia="Times New Roman" w:hAnsi="Times New Roman" w:cs="Times New Roman"/>
        </w:rPr>
        <w:t>, Jian Payandeh</w:t>
      </w:r>
      <w:proofErr w:type="gramStart"/>
      <w:r>
        <w:rPr>
          <w:rFonts w:ascii="Times New Roman" w:eastAsia="Times New Roman" w:hAnsi="Times New Roman" w:cs="Times New Roman"/>
          <w:vertAlign w:val="superscript"/>
        </w:rPr>
        <w:t>1,#</w:t>
      </w:r>
      <w:proofErr w:type="gramEnd"/>
      <w:r>
        <w:rPr>
          <w:rFonts w:ascii="Times New Roman" w:eastAsia="Times New Roman" w:hAnsi="Times New Roman" w:cs="Times New Roman"/>
        </w:rPr>
        <w:t>, Claudio Ciferri</w:t>
      </w:r>
      <w:r>
        <w:rPr>
          <w:rFonts w:ascii="Times New Roman" w:eastAsia="Times New Roman" w:hAnsi="Times New Roman" w:cs="Times New Roman"/>
          <w:vertAlign w:val="superscript"/>
        </w:rPr>
        <w:t>1,#</w:t>
      </w:r>
      <w:r>
        <w:rPr>
          <w:rFonts w:ascii="Times New Roman" w:eastAsia="Times New Roman" w:hAnsi="Times New Roman" w:cs="Times New Roman"/>
        </w:rPr>
        <w:t>, John C. Tellis</w:t>
      </w:r>
      <w:r>
        <w:rPr>
          <w:rFonts w:ascii="Times New Roman" w:eastAsia="Times New Roman" w:hAnsi="Times New Roman" w:cs="Times New Roman"/>
          <w:vertAlign w:val="superscript"/>
        </w:rPr>
        <w:t>2,#</w:t>
      </w:r>
    </w:p>
    <w:p w14:paraId="31958D71" w14:textId="77777777" w:rsidR="00DB174B" w:rsidRDefault="00DB174B">
      <w:pPr>
        <w:spacing w:after="0" w:line="240" w:lineRule="auto"/>
        <w:jc w:val="both"/>
        <w:rPr>
          <w:rFonts w:ascii="Times New Roman" w:eastAsia="Times New Roman" w:hAnsi="Times New Roman" w:cs="Times New Roman"/>
        </w:rPr>
      </w:pPr>
    </w:p>
    <w:p w14:paraId="515FE68A"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Genentech Inc., Structural Biology; South San Francisco, CA, United States.</w:t>
      </w:r>
    </w:p>
    <w:p w14:paraId="671C28B4"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Genentech Inc., Discovery Chemistry; South San Francisco, CA, United States.</w:t>
      </w:r>
    </w:p>
    <w:p w14:paraId="3E5262CC"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Genentech Inc., Neuroscience; South San Francisco, CA, United States.</w:t>
      </w:r>
    </w:p>
    <w:p w14:paraId="79A50B0A"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vertAlign w:val="superscript"/>
        </w:rPr>
        <w:t>4</w:t>
      </w:r>
      <w:r>
        <w:rPr>
          <w:rFonts w:ascii="Times New Roman" w:eastAsia="Times New Roman" w:hAnsi="Times New Roman" w:cs="Times New Roman"/>
        </w:rPr>
        <w:t>Genentech Inc., Biochemical and Cellular Pharmacology; South San Francisco, CA, United States.</w:t>
      </w:r>
    </w:p>
    <w:p w14:paraId="4BA58428"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vertAlign w:val="superscript"/>
        </w:rPr>
        <w:t>5</w:t>
      </w:r>
      <w:r>
        <w:rPr>
          <w:rFonts w:ascii="Times New Roman" w:eastAsia="Times New Roman" w:hAnsi="Times New Roman" w:cs="Times New Roman"/>
        </w:rPr>
        <w:t>Genentech Inc., Drug Metabolism and Pharmacokinetics; South San Francisco, CA, United States.</w:t>
      </w:r>
    </w:p>
    <w:p w14:paraId="27CBC062" w14:textId="77777777" w:rsidR="00DB174B" w:rsidRDefault="00DB174B">
      <w:pPr>
        <w:spacing w:after="0" w:line="240" w:lineRule="auto"/>
        <w:jc w:val="both"/>
        <w:rPr>
          <w:rFonts w:ascii="Times New Roman" w:eastAsia="Times New Roman" w:hAnsi="Times New Roman" w:cs="Times New Roman"/>
        </w:rPr>
      </w:pPr>
    </w:p>
    <w:p w14:paraId="4EA03EE0" w14:textId="77777777" w:rsidR="00DB174B" w:rsidRDefault="00DB174B">
      <w:pPr>
        <w:spacing w:after="0" w:line="240" w:lineRule="auto"/>
        <w:jc w:val="both"/>
        <w:rPr>
          <w:rFonts w:ascii="Times New Roman" w:eastAsia="Times New Roman" w:hAnsi="Times New Roman" w:cs="Times New Roman"/>
        </w:rPr>
      </w:pPr>
    </w:p>
    <w:p w14:paraId="7498F7F4"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vertAlign w:val="superscript"/>
        </w:rPr>
        <w:t>#</w:t>
      </w:r>
      <w:r>
        <w:rPr>
          <w:rFonts w:ascii="Times New Roman" w:eastAsia="Times New Roman" w:hAnsi="Times New Roman" w:cs="Times New Roman"/>
        </w:rPr>
        <w:t>Corresponding authors.  Email: jpayandeh@exelixis.com (J.P); ciferri.claudio@gene.com (C.C.); tellis.john@gene.com (J.C.T.).</w:t>
      </w:r>
    </w:p>
    <w:p w14:paraId="2B6D5104" w14:textId="77777777" w:rsidR="00DB174B" w:rsidRDefault="00DB174B">
      <w:pPr>
        <w:spacing w:after="0" w:line="240" w:lineRule="auto"/>
        <w:jc w:val="both"/>
        <w:rPr>
          <w:rFonts w:ascii="Times New Roman" w:eastAsia="Times New Roman" w:hAnsi="Times New Roman" w:cs="Times New Roman"/>
        </w:rPr>
      </w:pPr>
    </w:p>
    <w:p w14:paraId="1BC9C638"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 xml:space="preserve"> </w:t>
      </w:r>
    </w:p>
    <w:p w14:paraId="26C61BED" w14:textId="77777777" w:rsidR="00DB174B" w:rsidRDefault="00DB174B">
      <w:pPr>
        <w:spacing w:after="0" w:line="240" w:lineRule="auto"/>
        <w:jc w:val="both"/>
        <w:rPr>
          <w:rFonts w:ascii="Times New Roman" w:eastAsia="Times New Roman" w:hAnsi="Times New Roman" w:cs="Times New Roman"/>
          <w:b/>
        </w:rPr>
      </w:pPr>
    </w:p>
    <w:p w14:paraId="192A14D0" w14:textId="77777777" w:rsidR="00DB174B" w:rsidRDefault="00DB174B">
      <w:pPr>
        <w:spacing w:after="0" w:line="240" w:lineRule="auto"/>
        <w:jc w:val="both"/>
        <w:rPr>
          <w:rFonts w:ascii="Times New Roman" w:eastAsia="Times New Roman" w:hAnsi="Times New Roman" w:cs="Times New Roman"/>
          <w:b/>
        </w:rPr>
      </w:pPr>
    </w:p>
    <w:p w14:paraId="7E6D2E80" w14:textId="77777777" w:rsidR="00DB174B" w:rsidRDefault="00DB174B">
      <w:pPr>
        <w:spacing w:after="0" w:line="240" w:lineRule="auto"/>
        <w:jc w:val="both"/>
        <w:rPr>
          <w:rFonts w:ascii="Times New Roman" w:eastAsia="Times New Roman" w:hAnsi="Times New Roman" w:cs="Times New Roman"/>
          <w:b/>
        </w:rPr>
      </w:pPr>
    </w:p>
    <w:p w14:paraId="3D9DD485" w14:textId="77777777" w:rsidR="00DB174B" w:rsidRDefault="00DB174B">
      <w:pPr>
        <w:spacing w:after="0" w:line="240" w:lineRule="auto"/>
        <w:jc w:val="both"/>
        <w:rPr>
          <w:rFonts w:ascii="Times New Roman" w:eastAsia="Times New Roman" w:hAnsi="Times New Roman" w:cs="Times New Roman"/>
          <w:b/>
        </w:rPr>
      </w:pPr>
    </w:p>
    <w:p w14:paraId="6AEEBB12" w14:textId="77777777" w:rsidR="00DB174B" w:rsidRDefault="00DB174B">
      <w:pPr>
        <w:spacing w:after="0" w:line="240" w:lineRule="auto"/>
        <w:jc w:val="both"/>
        <w:rPr>
          <w:rFonts w:ascii="Times New Roman" w:eastAsia="Times New Roman" w:hAnsi="Times New Roman" w:cs="Times New Roman"/>
          <w:b/>
        </w:rPr>
      </w:pPr>
    </w:p>
    <w:p w14:paraId="638B89B0" w14:textId="77777777" w:rsidR="00DB174B" w:rsidRDefault="00DB174B">
      <w:pPr>
        <w:spacing w:after="0" w:line="240" w:lineRule="auto"/>
        <w:jc w:val="both"/>
        <w:rPr>
          <w:rFonts w:ascii="Times New Roman" w:eastAsia="Times New Roman" w:hAnsi="Times New Roman" w:cs="Times New Roman"/>
          <w:b/>
        </w:rPr>
      </w:pPr>
    </w:p>
    <w:p w14:paraId="7B2E115B" w14:textId="77777777" w:rsidR="00DB174B" w:rsidRDefault="00DB174B">
      <w:pPr>
        <w:spacing w:after="0" w:line="240" w:lineRule="auto"/>
        <w:jc w:val="both"/>
        <w:rPr>
          <w:rFonts w:ascii="Times New Roman" w:eastAsia="Times New Roman" w:hAnsi="Times New Roman" w:cs="Times New Roman"/>
          <w:b/>
        </w:rPr>
      </w:pPr>
    </w:p>
    <w:p w14:paraId="315CC9E5" w14:textId="77777777" w:rsidR="00DB174B" w:rsidRDefault="00DB174B">
      <w:pPr>
        <w:spacing w:after="0" w:line="240" w:lineRule="auto"/>
        <w:jc w:val="both"/>
        <w:rPr>
          <w:rFonts w:ascii="Times New Roman" w:eastAsia="Times New Roman" w:hAnsi="Times New Roman" w:cs="Times New Roman"/>
          <w:b/>
        </w:rPr>
      </w:pPr>
    </w:p>
    <w:p w14:paraId="4FBA1727" w14:textId="77777777" w:rsidR="00DB174B" w:rsidRDefault="00DB174B">
      <w:pPr>
        <w:spacing w:after="0" w:line="240" w:lineRule="auto"/>
        <w:jc w:val="both"/>
        <w:rPr>
          <w:rFonts w:ascii="Times New Roman" w:eastAsia="Times New Roman" w:hAnsi="Times New Roman" w:cs="Times New Roman"/>
          <w:b/>
        </w:rPr>
      </w:pPr>
    </w:p>
    <w:p w14:paraId="31171F84" w14:textId="77777777" w:rsidR="00DB174B" w:rsidRDefault="00DB174B">
      <w:pPr>
        <w:spacing w:after="0" w:line="240" w:lineRule="auto"/>
        <w:jc w:val="both"/>
        <w:rPr>
          <w:rFonts w:ascii="Times New Roman" w:eastAsia="Times New Roman" w:hAnsi="Times New Roman" w:cs="Times New Roman"/>
          <w:b/>
        </w:rPr>
      </w:pPr>
    </w:p>
    <w:p w14:paraId="5F20D774" w14:textId="77777777" w:rsidR="00DB174B" w:rsidRDefault="00DB174B">
      <w:pPr>
        <w:spacing w:after="0" w:line="240" w:lineRule="auto"/>
        <w:jc w:val="both"/>
        <w:rPr>
          <w:rFonts w:ascii="Times New Roman" w:eastAsia="Times New Roman" w:hAnsi="Times New Roman" w:cs="Times New Roman"/>
          <w:b/>
        </w:rPr>
      </w:pPr>
    </w:p>
    <w:p w14:paraId="09F66871" w14:textId="77777777" w:rsidR="00DB174B" w:rsidRDefault="00DB174B">
      <w:pPr>
        <w:spacing w:after="0" w:line="240" w:lineRule="auto"/>
        <w:jc w:val="both"/>
        <w:rPr>
          <w:rFonts w:ascii="Times New Roman" w:eastAsia="Times New Roman" w:hAnsi="Times New Roman" w:cs="Times New Roman"/>
          <w:b/>
        </w:rPr>
      </w:pPr>
    </w:p>
    <w:p w14:paraId="4D116EB9" w14:textId="77777777" w:rsidR="00DB174B" w:rsidRDefault="00DB174B">
      <w:pPr>
        <w:spacing w:after="0" w:line="240" w:lineRule="auto"/>
        <w:jc w:val="both"/>
        <w:rPr>
          <w:rFonts w:ascii="Times New Roman" w:eastAsia="Times New Roman" w:hAnsi="Times New Roman" w:cs="Times New Roman"/>
          <w:b/>
        </w:rPr>
      </w:pPr>
    </w:p>
    <w:p w14:paraId="30D18779" w14:textId="77777777" w:rsidR="00DB174B" w:rsidRDefault="00DB174B">
      <w:pPr>
        <w:spacing w:after="0" w:line="240" w:lineRule="auto"/>
        <w:jc w:val="both"/>
        <w:rPr>
          <w:rFonts w:ascii="Times New Roman" w:eastAsia="Times New Roman" w:hAnsi="Times New Roman" w:cs="Times New Roman"/>
          <w:b/>
        </w:rPr>
      </w:pPr>
    </w:p>
    <w:p w14:paraId="714705BF" w14:textId="77777777" w:rsidR="00DB174B" w:rsidRDefault="00DB174B">
      <w:pPr>
        <w:spacing w:after="0" w:line="240" w:lineRule="auto"/>
        <w:jc w:val="both"/>
        <w:rPr>
          <w:rFonts w:ascii="Times New Roman" w:eastAsia="Times New Roman" w:hAnsi="Times New Roman" w:cs="Times New Roman"/>
          <w:b/>
        </w:rPr>
      </w:pPr>
    </w:p>
    <w:p w14:paraId="4CB45397" w14:textId="77777777" w:rsidR="00DB174B" w:rsidRDefault="00DB174B">
      <w:pPr>
        <w:spacing w:after="0" w:line="240" w:lineRule="auto"/>
        <w:jc w:val="both"/>
        <w:rPr>
          <w:rFonts w:ascii="Times New Roman" w:eastAsia="Times New Roman" w:hAnsi="Times New Roman" w:cs="Times New Roman"/>
          <w:b/>
        </w:rPr>
      </w:pPr>
    </w:p>
    <w:p w14:paraId="3CF7B494" w14:textId="77777777" w:rsidR="00DB174B" w:rsidRDefault="00DB174B">
      <w:pPr>
        <w:spacing w:after="0" w:line="240" w:lineRule="auto"/>
        <w:jc w:val="both"/>
        <w:rPr>
          <w:rFonts w:ascii="Times New Roman" w:eastAsia="Times New Roman" w:hAnsi="Times New Roman" w:cs="Times New Roman"/>
          <w:b/>
        </w:rPr>
      </w:pPr>
    </w:p>
    <w:p w14:paraId="05D75AC0" w14:textId="77777777" w:rsidR="00DB174B" w:rsidRDefault="00DB174B">
      <w:pPr>
        <w:jc w:val="both"/>
        <w:rPr>
          <w:rFonts w:ascii="Times New Roman" w:eastAsia="Times New Roman" w:hAnsi="Times New Roman" w:cs="Times New Roman"/>
          <w:b/>
        </w:rPr>
      </w:pPr>
    </w:p>
    <w:p w14:paraId="31C12814" w14:textId="77777777" w:rsidR="00DB174B" w:rsidRDefault="00000000">
      <w:pPr>
        <w:jc w:val="both"/>
        <w:rPr>
          <w:rFonts w:ascii="Times New Roman" w:eastAsia="Times New Roman" w:hAnsi="Times New Roman" w:cs="Times New Roman"/>
          <w:b/>
        </w:rPr>
      </w:pPr>
      <w:r>
        <w:br w:type="page"/>
      </w:r>
    </w:p>
    <w:p w14:paraId="5A2B672C" w14:textId="7D9A1C81" w:rsidR="00DB174B" w:rsidRDefault="00000000">
      <w:pPr>
        <w:rPr>
          <w:highlight w:val="lightGray"/>
        </w:rPr>
      </w:pPr>
      <w:r>
        <w:rPr>
          <w:rFonts w:ascii="Times New Roman" w:eastAsia="Times New Roman" w:hAnsi="Times New Roman" w:cs="Times New Roman"/>
          <w:b/>
          <w:sz w:val="20"/>
          <w:szCs w:val="20"/>
        </w:rPr>
        <w:lastRenderedPageBreak/>
        <w:t xml:space="preserve">Supplementary </w:t>
      </w:r>
      <w:r w:rsidR="005C7601">
        <w:rPr>
          <w:rFonts w:ascii="Times New Roman" w:eastAsia="Times New Roman" w:hAnsi="Times New Roman" w:cs="Times New Roman"/>
          <w:b/>
          <w:sz w:val="20"/>
          <w:szCs w:val="20"/>
        </w:rPr>
        <w:t>File</w:t>
      </w:r>
      <w:r>
        <w:rPr>
          <w:rFonts w:ascii="Times New Roman" w:eastAsia="Times New Roman" w:hAnsi="Times New Roman" w:cs="Times New Roman"/>
          <w:b/>
          <w:sz w:val="20"/>
          <w:szCs w:val="20"/>
        </w:rPr>
        <w:t xml:space="preserve"> 1</w:t>
      </w:r>
      <w:r w:rsidR="005C7601">
        <w:rPr>
          <w:rFonts w:ascii="Times New Roman" w:eastAsia="Times New Roman" w:hAnsi="Times New Roman" w:cs="Times New Roman"/>
          <w:b/>
          <w:sz w:val="20"/>
          <w:szCs w:val="20"/>
        </w:rPr>
        <w:t>A</w:t>
      </w:r>
      <w:r>
        <w:rPr>
          <w:rFonts w:ascii="Times New Roman" w:eastAsia="Times New Roman" w:hAnsi="Times New Roman" w:cs="Times New Roman"/>
          <w:b/>
          <w:sz w:val="20"/>
          <w:szCs w:val="20"/>
        </w:rPr>
        <w:t>. Cryo-EM data collection, refinement and validation statistics.</w:t>
      </w:r>
      <w:r>
        <w:rPr>
          <w:rFonts w:ascii="Times New Roman" w:eastAsia="Times New Roman" w:hAnsi="Times New Roman" w:cs="Times New Roman"/>
          <w:b/>
          <w:sz w:val="20"/>
          <w:szCs w:val="20"/>
        </w:rPr>
        <w:br/>
      </w:r>
    </w:p>
    <w:tbl>
      <w:tblPr>
        <w:tblStyle w:val="a1"/>
        <w:tblW w:w="1007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3182"/>
        <w:gridCol w:w="1722"/>
        <w:gridCol w:w="1722"/>
        <w:gridCol w:w="1722"/>
        <w:gridCol w:w="1722"/>
      </w:tblGrid>
      <w:tr w:rsidR="00DB174B" w14:paraId="218D4065" w14:textId="77777777">
        <w:trPr>
          <w:trHeight w:val="288"/>
        </w:trPr>
        <w:tc>
          <w:tcPr>
            <w:tcW w:w="3182" w:type="dxa"/>
          </w:tcPr>
          <w:p w14:paraId="4E21F001" w14:textId="77777777" w:rsidR="00DB174B" w:rsidRDefault="00DB174B">
            <w:pPr>
              <w:rPr>
                <w:rFonts w:ascii="Arial" w:eastAsia="Arial" w:hAnsi="Arial" w:cs="Arial"/>
                <w:b/>
                <w:sz w:val="16"/>
                <w:szCs w:val="16"/>
              </w:rPr>
            </w:pPr>
          </w:p>
        </w:tc>
        <w:tc>
          <w:tcPr>
            <w:tcW w:w="1722" w:type="dxa"/>
          </w:tcPr>
          <w:p w14:paraId="07013B38" w14:textId="77777777" w:rsidR="00DB174B" w:rsidRDefault="00000000">
            <w:pPr>
              <w:rPr>
                <w:rFonts w:ascii="Arial" w:eastAsia="Arial" w:hAnsi="Arial" w:cs="Arial"/>
                <w:b/>
                <w:sz w:val="16"/>
                <w:szCs w:val="16"/>
              </w:rPr>
            </w:pPr>
            <w:r>
              <w:rPr>
                <w:rFonts w:ascii="Arial" w:eastAsia="Arial" w:hAnsi="Arial" w:cs="Arial"/>
                <w:b/>
                <w:sz w:val="16"/>
                <w:szCs w:val="16"/>
              </w:rPr>
              <w:t>GNE-3565</w:t>
            </w:r>
            <w:r>
              <w:rPr>
                <w:rFonts w:ascii="Arial" w:eastAsia="Arial" w:hAnsi="Arial" w:cs="Arial"/>
                <w:sz w:val="16"/>
                <w:szCs w:val="16"/>
              </w:rPr>
              <w:t xml:space="preserve"> VSD4-Na</w:t>
            </w:r>
            <w:r>
              <w:rPr>
                <w:rFonts w:ascii="Arial" w:eastAsia="Arial" w:hAnsi="Arial" w:cs="Arial"/>
                <w:sz w:val="16"/>
                <w:szCs w:val="16"/>
                <w:vertAlign w:val="subscript"/>
              </w:rPr>
              <w:t>V</w:t>
            </w:r>
            <w:r>
              <w:rPr>
                <w:rFonts w:ascii="Arial" w:eastAsia="Arial" w:hAnsi="Arial" w:cs="Arial"/>
                <w:sz w:val="16"/>
                <w:szCs w:val="16"/>
              </w:rPr>
              <w:t>1.7-Na</w:t>
            </w:r>
            <w:r>
              <w:rPr>
                <w:rFonts w:ascii="Arial" w:eastAsia="Arial" w:hAnsi="Arial" w:cs="Arial"/>
                <w:sz w:val="16"/>
                <w:szCs w:val="16"/>
                <w:vertAlign w:val="subscript"/>
              </w:rPr>
              <w:t>V</w:t>
            </w:r>
            <w:r>
              <w:rPr>
                <w:rFonts w:ascii="Arial" w:eastAsia="Arial" w:hAnsi="Arial" w:cs="Arial"/>
                <w:sz w:val="16"/>
                <w:szCs w:val="16"/>
              </w:rPr>
              <w:t>Pas complex</w:t>
            </w:r>
          </w:p>
        </w:tc>
        <w:tc>
          <w:tcPr>
            <w:tcW w:w="1722" w:type="dxa"/>
          </w:tcPr>
          <w:p w14:paraId="5549998D" w14:textId="77777777" w:rsidR="00DB174B" w:rsidRDefault="00000000">
            <w:pPr>
              <w:rPr>
                <w:rFonts w:ascii="Arial" w:eastAsia="Arial" w:hAnsi="Arial" w:cs="Arial"/>
                <w:b/>
                <w:sz w:val="16"/>
                <w:szCs w:val="16"/>
              </w:rPr>
            </w:pPr>
            <w:r>
              <w:rPr>
                <w:rFonts w:ascii="Arial" w:eastAsia="Arial" w:hAnsi="Arial" w:cs="Arial"/>
                <w:b/>
                <w:sz w:val="16"/>
                <w:szCs w:val="16"/>
              </w:rPr>
              <w:t>GDC-0310</w:t>
            </w:r>
            <w:r>
              <w:rPr>
                <w:rFonts w:ascii="Arial" w:eastAsia="Arial" w:hAnsi="Arial" w:cs="Arial"/>
                <w:sz w:val="16"/>
                <w:szCs w:val="16"/>
              </w:rPr>
              <w:t xml:space="preserve"> VSD4-Na</w:t>
            </w:r>
            <w:r>
              <w:rPr>
                <w:rFonts w:ascii="Arial" w:eastAsia="Arial" w:hAnsi="Arial" w:cs="Arial"/>
                <w:sz w:val="16"/>
                <w:szCs w:val="16"/>
                <w:vertAlign w:val="subscript"/>
              </w:rPr>
              <w:t>V</w:t>
            </w:r>
            <w:r>
              <w:rPr>
                <w:rFonts w:ascii="Arial" w:eastAsia="Arial" w:hAnsi="Arial" w:cs="Arial"/>
                <w:sz w:val="16"/>
                <w:szCs w:val="16"/>
              </w:rPr>
              <w:t>1.7-Na</w:t>
            </w:r>
            <w:r>
              <w:rPr>
                <w:rFonts w:ascii="Arial" w:eastAsia="Arial" w:hAnsi="Arial" w:cs="Arial"/>
                <w:sz w:val="16"/>
                <w:szCs w:val="16"/>
                <w:vertAlign w:val="subscript"/>
              </w:rPr>
              <w:t>V</w:t>
            </w:r>
            <w:r>
              <w:rPr>
                <w:rFonts w:ascii="Arial" w:eastAsia="Arial" w:hAnsi="Arial" w:cs="Arial"/>
                <w:sz w:val="16"/>
                <w:szCs w:val="16"/>
              </w:rPr>
              <w:t>Pas complex</w:t>
            </w:r>
          </w:p>
        </w:tc>
        <w:tc>
          <w:tcPr>
            <w:tcW w:w="1722" w:type="dxa"/>
          </w:tcPr>
          <w:p w14:paraId="039497A2" w14:textId="77777777" w:rsidR="00DB174B" w:rsidRDefault="00000000">
            <w:pPr>
              <w:rPr>
                <w:rFonts w:ascii="Arial" w:eastAsia="Arial" w:hAnsi="Arial" w:cs="Arial"/>
                <w:b/>
                <w:sz w:val="16"/>
                <w:szCs w:val="16"/>
              </w:rPr>
            </w:pPr>
            <w:r>
              <w:rPr>
                <w:rFonts w:ascii="Arial" w:eastAsia="Arial" w:hAnsi="Arial" w:cs="Arial"/>
                <w:b/>
                <w:sz w:val="16"/>
                <w:szCs w:val="16"/>
              </w:rPr>
              <w:t>GNE-1305</w:t>
            </w:r>
            <w:r>
              <w:rPr>
                <w:rFonts w:ascii="Arial" w:eastAsia="Arial" w:hAnsi="Arial" w:cs="Arial"/>
                <w:sz w:val="16"/>
                <w:szCs w:val="16"/>
              </w:rPr>
              <w:t xml:space="preserve"> VSD4-Na</w:t>
            </w:r>
            <w:r>
              <w:rPr>
                <w:rFonts w:ascii="Arial" w:eastAsia="Arial" w:hAnsi="Arial" w:cs="Arial"/>
                <w:sz w:val="16"/>
                <w:szCs w:val="16"/>
                <w:vertAlign w:val="subscript"/>
              </w:rPr>
              <w:t>V</w:t>
            </w:r>
            <w:r>
              <w:rPr>
                <w:rFonts w:ascii="Arial" w:eastAsia="Arial" w:hAnsi="Arial" w:cs="Arial"/>
                <w:sz w:val="16"/>
                <w:szCs w:val="16"/>
              </w:rPr>
              <w:t>1.7-Na</w:t>
            </w:r>
            <w:r>
              <w:rPr>
                <w:rFonts w:ascii="Arial" w:eastAsia="Arial" w:hAnsi="Arial" w:cs="Arial"/>
                <w:sz w:val="16"/>
                <w:szCs w:val="16"/>
                <w:vertAlign w:val="subscript"/>
              </w:rPr>
              <w:t>V</w:t>
            </w:r>
            <w:r>
              <w:rPr>
                <w:rFonts w:ascii="Arial" w:eastAsia="Arial" w:hAnsi="Arial" w:cs="Arial"/>
                <w:sz w:val="16"/>
                <w:szCs w:val="16"/>
              </w:rPr>
              <w:t>Pas complex</w:t>
            </w:r>
          </w:p>
        </w:tc>
        <w:tc>
          <w:tcPr>
            <w:tcW w:w="1722" w:type="dxa"/>
          </w:tcPr>
          <w:p w14:paraId="7689DA6B" w14:textId="77777777" w:rsidR="00DB174B" w:rsidRDefault="00000000">
            <w:pPr>
              <w:rPr>
                <w:rFonts w:ascii="Arial" w:eastAsia="Arial" w:hAnsi="Arial" w:cs="Arial"/>
                <w:sz w:val="16"/>
                <w:szCs w:val="16"/>
              </w:rPr>
            </w:pPr>
            <w:r>
              <w:rPr>
                <w:rFonts w:ascii="Arial" w:eastAsia="Arial" w:hAnsi="Arial" w:cs="Arial"/>
                <w:b/>
                <w:sz w:val="16"/>
                <w:szCs w:val="16"/>
              </w:rPr>
              <w:t>GNE-9296</w:t>
            </w:r>
            <w:r>
              <w:rPr>
                <w:rFonts w:ascii="Arial" w:eastAsia="Arial" w:hAnsi="Arial" w:cs="Arial"/>
                <w:sz w:val="16"/>
                <w:szCs w:val="16"/>
              </w:rPr>
              <w:t xml:space="preserve"> VSD4-Na</w:t>
            </w:r>
            <w:r>
              <w:rPr>
                <w:rFonts w:ascii="Arial" w:eastAsia="Arial" w:hAnsi="Arial" w:cs="Arial"/>
                <w:sz w:val="16"/>
                <w:szCs w:val="16"/>
                <w:vertAlign w:val="subscript"/>
              </w:rPr>
              <w:t>V</w:t>
            </w:r>
            <w:r>
              <w:rPr>
                <w:rFonts w:ascii="Arial" w:eastAsia="Arial" w:hAnsi="Arial" w:cs="Arial"/>
                <w:sz w:val="16"/>
                <w:szCs w:val="16"/>
              </w:rPr>
              <w:t>1.7-Na</w:t>
            </w:r>
            <w:r>
              <w:rPr>
                <w:rFonts w:ascii="Arial" w:eastAsia="Arial" w:hAnsi="Arial" w:cs="Arial"/>
                <w:sz w:val="16"/>
                <w:szCs w:val="16"/>
                <w:vertAlign w:val="subscript"/>
              </w:rPr>
              <w:t>V</w:t>
            </w:r>
            <w:r>
              <w:rPr>
                <w:rFonts w:ascii="Arial" w:eastAsia="Arial" w:hAnsi="Arial" w:cs="Arial"/>
                <w:sz w:val="16"/>
                <w:szCs w:val="16"/>
              </w:rPr>
              <w:t>Pas-DC1a complex</w:t>
            </w:r>
          </w:p>
        </w:tc>
      </w:tr>
      <w:tr w:rsidR="00DB174B" w14:paraId="295077C6" w14:textId="77777777">
        <w:trPr>
          <w:trHeight w:val="288"/>
        </w:trPr>
        <w:tc>
          <w:tcPr>
            <w:tcW w:w="3182" w:type="dxa"/>
          </w:tcPr>
          <w:p w14:paraId="42EC308B" w14:textId="77777777" w:rsidR="00DB174B" w:rsidRDefault="00000000">
            <w:pPr>
              <w:rPr>
                <w:rFonts w:ascii="Arial" w:eastAsia="Arial" w:hAnsi="Arial" w:cs="Arial"/>
                <w:b/>
                <w:sz w:val="16"/>
                <w:szCs w:val="16"/>
              </w:rPr>
            </w:pPr>
            <w:r>
              <w:rPr>
                <w:rFonts w:ascii="Arial" w:eastAsia="Arial" w:hAnsi="Arial" w:cs="Arial"/>
                <w:b/>
                <w:sz w:val="16"/>
                <w:szCs w:val="16"/>
              </w:rPr>
              <w:t>Data Collection</w:t>
            </w:r>
          </w:p>
        </w:tc>
        <w:tc>
          <w:tcPr>
            <w:tcW w:w="1722" w:type="dxa"/>
          </w:tcPr>
          <w:p w14:paraId="7A0F13C4" w14:textId="77777777" w:rsidR="00DB174B" w:rsidRDefault="00DB174B">
            <w:pPr>
              <w:rPr>
                <w:rFonts w:ascii="Arial" w:eastAsia="Arial" w:hAnsi="Arial" w:cs="Arial"/>
                <w:b/>
                <w:sz w:val="16"/>
                <w:szCs w:val="16"/>
              </w:rPr>
            </w:pPr>
          </w:p>
        </w:tc>
        <w:tc>
          <w:tcPr>
            <w:tcW w:w="1722" w:type="dxa"/>
          </w:tcPr>
          <w:p w14:paraId="2F764D26" w14:textId="77777777" w:rsidR="00DB174B" w:rsidRDefault="00DB174B">
            <w:pPr>
              <w:rPr>
                <w:rFonts w:ascii="Arial" w:eastAsia="Arial" w:hAnsi="Arial" w:cs="Arial"/>
                <w:b/>
                <w:sz w:val="16"/>
                <w:szCs w:val="16"/>
              </w:rPr>
            </w:pPr>
          </w:p>
        </w:tc>
        <w:tc>
          <w:tcPr>
            <w:tcW w:w="1722" w:type="dxa"/>
          </w:tcPr>
          <w:p w14:paraId="687A89E3" w14:textId="77777777" w:rsidR="00DB174B" w:rsidRDefault="00DB174B">
            <w:pPr>
              <w:rPr>
                <w:rFonts w:ascii="Arial" w:eastAsia="Arial" w:hAnsi="Arial" w:cs="Arial"/>
                <w:b/>
                <w:sz w:val="16"/>
                <w:szCs w:val="16"/>
              </w:rPr>
            </w:pPr>
          </w:p>
        </w:tc>
        <w:tc>
          <w:tcPr>
            <w:tcW w:w="1722" w:type="dxa"/>
          </w:tcPr>
          <w:p w14:paraId="4008B690" w14:textId="77777777" w:rsidR="00DB174B" w:rsidRDefault="00DB174B">
            <w:pPr>
              <w:rPr>
                <w:rFonts w:ascii="Arial" w:eastAsia="Arial" w:hAnsi="Arial" w:cs="Arial"/>
                <w:b/>
                <w:sz w:val="16"/>
                <w:szCs w:val="16"/>
              </w:rPr>
            </w:pPr>
          </w:p>
        </w:tc>
      </w:tr>
      <w:tr w:rsidR="00DB174B" w14:paraId="44C73E31" w14:textId="77777777">
        <w:trPr>
          <w:trHeight w:val="288"/>
        </w:trPr>
        <w:tc>
          <w:tcPr>
            <w:tcW w:w="3182" w:type="dxa"/>
          </w:tcPr>
          <w:p w14:paraId="0F0FA905" w14:textId="77777777" w:rsidR="00DB174B" w:rsidRDefault="00000000">
            <w:pPr>
              <w:rPr>
                <w:rFonts w:ascii="Arial" w:eastAsia="Arial" w:hAnsi="Arial" w:cs="Arial"/>
                <w:b/>
                <w:sz w:val="16"/>
                <w:szCs w:val="16"/>
              </w:rPr>
            </w:pPr>
            <w:r>
              <w:rPr>
                <w:rFonts w:ascii="Arial" w:eastAsia="Arial" w:hAnsi="Arial" w:cs="Arial"/>
                <w:sz w:val="16"/>
                <w:szCs w:val="16"/>
              </w:rPr>
              <w:t>Magnification</w:t>
            </w:r>
          </w:p>
        </w:tc>
        <w:tc>
          <w:tcPr>
            <w:tcW w:w="1722" w:type="dxa"/>
          </w:tcPr>
          <w:p w14:paraId="66D3E03C" w14:textId="77777777" w:rsidR="00DB174B" w:rsidRDefault="00000000">
            <w:pPr>
              <w:rPr>
                <w:rFonts w:ascii="Arial" w:eastAsia="Arial" w:hAnsi="Arial" w:cs="Arial"/>
                <w:sz w:val="16"/>
                <w:szCs w:val="16"/>
              </w:rPr>
            </w:pPr>
            <w:r>
              <w:rPr>
                <w:rFonts w:ascii="Arial" w:eastAsia="Arial" w:hAnsi="Arial" w:cs="Arial"/>
                <w:sz w:val="16"/>
                <w:szCs w:val="16"/>
              </w:rPr>
              <w:t>105,000x</w:t>
            </w:r>
          </w:p>
        </w:tc>
        <w:tc>
          <w:tcPr>
            <w:tcW w:w="1722" w:type="dxa"/>
          </w:tcPr>
          <w:p w14:paraId="694E3935" w14:textId="77777777" w:rsidR="00DB174B" w:rsidRDefault="00000000">
            <w:pPr>
              <w:rPr>
                <w:rFonts w:ascii="Arial" w:eastAsia="Arial" w:hAnsi="Arial" w:cs="Arial"/>
                <w:sz w:val="16"/>
                <w:szCs w:val="16"/>
              </w:rPr>
            </w:pPr>
            <w:r>
              <w:rPr>
                <w:rFonts w:ascii="Arial" w:eastAsia="Arial" w:hAnsi="Arial" w:cs="Arial"/>
                <w:sz w:val="16"/>
                <w:szCs w:val="16"/>
              </w:rPr>
              <w:t>105,000x</w:t>
            </w:r>
          </w:p>
        </w:tc>
        <w:tc>
          <w:tcPr>
            <w:tcW w:w="1722" w:type="dxa"/>
          </w:tcPr>
          <w:p w14:paraId="78F5972B" w14:textId="77777777" w:rsidR="00DB174B" w:rsidRDefault="00000000">
            <w:pPr>
              <w:rPr>
                <w:rFonts w:ascii="Arial" w:eastAsia="Arial" w:hAnsi="Arial" w:cs="Arial"/>
                <w:sz w:val="16"/>
                <w:szCs w:val="16"/>
              </w:rPr>
            </w:pPr>
            <w:r>
              <w:rPr>
                <w:rFonts w:ascii="Arial" w:eastAsia="Arial" w:hAnsi="Arial" w:cs="Arial"/>
                <w:sz w:val="16"/>
                <w:szCs w:val="16"/>
              </w:rPr>
              <w:t>165,000x</w:t>
            </w:r>
          </w:p>
        </w:tc>
        <w:tc>
          <w:tcPr>
            <w:tcW w:w="1722" w:type="dxa"/>
          </w:tcPr>
          <w:p w14:paraId="00B54290" w14:textId="77777777" w:rsidR="00DB174B" w:rsidRDefault="00000000">
            <w:pPr>
              <w:rPr>
                <w:rFonts w:ascii="Arial" w:eastAsia="Arial" w:hAnsi="Arial" w:cs="Arial"/>
                <w:sz w:val="16"/>
                <w:szCs w:val="16"/>
              </w:rPr>
            </w:pPr>
            <w:r>
              <w:rPr>
                <w:rFonts w:ascii="Arial" w:eastAsia="Arial" w:hAnsi="Arial" w:cs="Arial"/>
                <w:sz w:val="16"/>
                <w:szCs w:val="16"/>
              </w:rPr>
              <w:t>165,000x</w:t>
            </w:r>
          </w:p>
        </w:tc>
      </w:tr>
      <w:tr w:rsidR="00DB174B" w14:paraId="50EB4504" w14:textId="77777777">
        <w:trPr>
          <w:trHeight w:val="288"/>
        </w:trPr>
        <w:tc>
          <w:tcPr>
            <w:tcW w:w="3182" w:type="dxa"/>
          </w:tcPr>
          <w:p w14:paraId="2AA9BA44" w14:textId="77777777" w:rsidR="00DB174B" w:rsidRDefault="00000000">
            <w:pPr>
              <w:rPr>
                <w:rFonts w:ascii="Arial" w:eastAsia="Arial" w:hAnsi="Arial" w:cs="Arial"/>
                <w:b/>
                <w:sz w:val="16"/>
                <w:szCs w:val="16"/>
              </w:rPr>
            </w:pPr>
            <w:r>
              <w:rPr>
                <w:rFonts w:ascii="Arial" w:eastAsia="Arial" w:hAnsi="Arial" w:cs="Arial"/>
                <w:sz w:val="16"/>
                <w:szCs w:val="16"/>
              </w:rPr>
              <w:t>Voltage (kV)</w:t>
            </w:r>
          </w:p>
        </w:tc>
        <w:tc>
          <w:tcPr>
            <w:tcW w:w="1722" w:type="dxa"/>
          </w:tcPr>
          <w:p w14:paraId="4C5B8730" w14:textId="77777777" w:rsidR="00DB174B" w:rsidRDefault="00000000">
            <w:pPr>
              <w:rPr>
                <w:rFonts w:ascii="Arial" w:eastAsia="Arial" w:hAnsi="Arial" w:cs="Arial"/>
                <w:sz w:val="16"/>
                <w:szCs w:val="16"/>
              </w:rPr>
            </w:pPr>
            <w:r>
              <w:rPr>
                <w:rFonts w:ascii="Arial" w:eastAsia="Arial" w:hAnsi="Arial" w:cs="Arial"/>
                <w:sz w:val="16"/>
                <w:szCs w:val="16"/>
              </w:rPr>
              <w:t>300</w:t>
            </w:r>
          </w:p>
        </w:tc>
        <w:tc>
          <w:tcPr>
            <w:tcW w:w="1722" w:type="dxa"/>
          </w:tcPr>
          <w:p w14:paraId="6E5E1706" w14:textId="77777777" w:rsidR="00DB174B" w:rsidRDefault="00000000">
            <w:pPr>
              <w:rPr>
                <w:rFonts w:ascii="Arial" w:eastAsia="Arial" w:hAnsi="Arial" w:cs="Arial"/>
                <w:sz w:val="16"/>
                <w:szCs w:val="16"/>
              </w:rPr>
            </w:pPr>
            <w:r>
              <w:rPr>
                <w:rFonts w:ascii="Arial" w:eastAsia="Arial" w:hAnsi="Arial" w:cs="Arial"/>
                <w:sz w:val="16"/>
                <w:szCs w:val="16"/>
              </w:rPr>
              <w:t>300</w:t>
            </w:r>
          </w:p>
        </w:tc>
        <w:tc>
          <w:tcPr>
            <w:tcW w:w="1722" w:type="dxa"/>
          </w:tcPr>
          <w:p w14:paraId="2AA6322C" w14:textId="77777777" w:rsidR="00DB174B" w:rsidRDefault="00000000">
            <w:pPr>
              <w:rPr>
                <w:rFonts w:ascii="Arial" w:eastAsia="Arial" w:hAnsi="Arial" w:cs="Arial"/>
                <w:sz w:val="16"/>
                <w:szCs w:val="16"/>
              </w:rPr>
            </w:pPr>
            <w:r>
              <w:rPr>
                <w:rFonts w:ascii="Arial" w:eastAsia="Arial" w:hAnsi="Arial" w:cs="Arial"/>
                <w:sz w:val="16"/>
                <w:szCs w:val="16"/>
              </w:rPr>
              <w:t>300</w:t>
            </w:r>
          </w:p>
        </w:tc>
        <w:tc>
          <w:tcPr>
            <w:tcW w:w="1722" w:type="dxa"/>
          </w:tcPr>
          <w:p w14:paraId="44DF9887" w14:textId="77777777" w:rsidR="00DB174B" w:rsidRDefault="00000000">
            <w:pPr>
              <w:rPr>
                <w:rFonts w:ascii="Arial" w:eastAsia="Arial" w:hAnsi="Arial" w:cs="Arial"/>
                <w:sz w:val="16"/>
                <w:szCs w:val="16"/>
              </w:rPr>
            </w:pPr>
            <w:r>
              <w:rPr>
                <w:rFonts w:ascii="Arial" w:eastAsia="Arial" w:hAnsi="Arial" w:cs="Arial"/>
                <w:sz w:val="16"/>
                <w:szCs w:val="16"/>
              </w:rPr>
              <w:t>300</w:t>
            </w:r>
          </w:p>
        </w:tc>
      </w:tr>
      <w:tr w:rsidR="00DB174B" w14:paraId="4F2C5A19" w14:textId="77777777">
        <w:trPr>
          <w:trHeight w:val="288"/>
        </w:trPr>
        <w:tc>
          <w:tcPr>
            <w:tcW w:w="3182" w:type="dxa"/>
          </w:tcPr>
          <w:p w14:paraId="6CC3795A" w14:textId="77777777" w:rsidR="00DB174B" w:rsidRDefault="00000000">
            <w:pPr>
              <w:rPr>
                <w:rFonts w:ascii="Arial" w:eastAsia="Arial" w:hAnsi="Arial" w:cs="Arial"/>
                <w:b/>
                <w:sz w:val="16"/>
                <w:szCs w:val="16"/>
              </w:rPr>
            </w:pPr>
            <w:r>
              <w:rPr>
                <w:rFonts w:ascii="Arial" w:eastAsia="Arial" w:hAnsi="Arial" w:cs="Arial"/>
                <w:sz w:val="16"/>
                <w:szCs w:val="16"/>
              </w:rPr>
              <w:t>Electron exposure (e/</w:t>
            </w:r>
            <w:r>
              <w:rPr>
                <w:rFonts w:ascii="Arial" w:eastAsia="Arial" w:hAnsi="Arial" w:cs="Arial"/>
                <w:smallCaps/>
                <w:sz w:val="16"/>
                <w:szCs w:val="16"/>
              </w:rPr>
              <w:t>Å</w:t>
            </w:r>
            <w:r>
              <w:rPr>
                <w:rFonts w:ascii="Arial" w:eastAsia="Arial" w:hAnsi="Arial" w:cs="Arial"/>
                <w:sz w:val="16"/>
                <w:szCs w:val="16"/>
                <w:vertAlign w:val="superscript"/>
              </w:rPr>
              <w:t>2</w:t>
            </w:r>
            <w:r>
              <w:rPr>
                <w:rFonts w:ascii="Arial" w:eastAsia="Arial" w:hAnsi="Arial" w:cs="Arial"/>
                <w:sz w:val="16"/>
                <w:szCs w:val="16"/>
              </w:rPr>
              <w:t>)</w:t>
            </w:r>
          </w:p>
        </w:tc>
        <w:tc>
          <w:tcPr>
            <w:tcW w:w="1722" w:type="dxa"/>
          </w:tcPr>
          <w:p w14:paraId="221355CD" w14:textId="77777777" w:rsidR="00DB174B" w:rsidRDefault="00000000">
            <w:pPr>
              <w:rPr>
                <w:rFonts w:ascii="Arial" w:eastAsia="Arial" w:hAnsi="Arial" w:cs="Arial"/>
                <w:sz w:val="16"/>
                <w:szCs w:val="16"/>
              </w:rPr>
            </w:pPr>
            <w:r>
              <w:rPr>
                <w:rFonts w:ascii="Arial" w:eastAsia="Arial" w:hAnsi="Arial" w:cs="Arial"/>
                <w:sz w:val="16"/>
                <w:szCs w:val="16"/>
              </w:rPr>
              <w:t>64</w:t>
            </w:r>
          </w:p>
        </w:tc>
        <w:tc>
          <w:tcPr>
            <w:tcW w:w="1722" w:type="dxa"/>
          </w:tcPr>
          <w:p w14:paraId="5ACF66B9" w14:textId="77777777" w:rsidR="00DB174B" w:rsidRDefault="00000000">
            <w:pPr>
              <w:rPr>
                <w:rFonts w:ascii="Arial" w:eastAsia="Arial" w:hAnsi="Arial" w:cs="Arial"/>
                <w:sz w:val="16"/>
                <w:szCs w:val="16"/>
              </w:rPr>
            </w:pPr>
            <w:r>
              <w:rPr>
                <w:rFonts w:ascii="Arial" w:eastAsia="Arial" w:hAnsi="Arial" w:cs="Arial"/>
                <w:sz w:val="16"/>
                <w:szCs w:val="16"/>
              </w:rPr>
              <w:t>64</w:t>
            </w:r>
          </w:p>
        </w:tc>
        <w:tc>
          <w:tcPr>
            <w:tcW w:w="1722" w:type="dxa"/>
          </w:tcPr>
          <w:p w14:paraId="61A4AB76" w14:textId="77777777" w:rsidR="00DB174B" w:rsidRDefault="00000000">
            <w:pPr>
              <w:rPr>
                <w:rFonts w:ascii="Arial" w:eastAsia="Arial" w:hAnsi="Arial" w:cs="Arial"/>
                <w:sz w:val="16"/>
                <w:szCs w:val="16"/>
              </w:rPr>
            </w:pPr>
            <w:r>
              <w:rPr>
                <w:rFonts w:ascii="Arial" w:eastAsia="Arial" w:hAnsi="Arial" w:cs="Arial"/>
                <w:sz w:val="16"/>
                <w:szCs w:val="16"/>
              </w:rPr>
              <w:t>64</w:t>
            </w:r>
          </w:p>
        </w:tc>
        <w:tc>
          <w:tcPr>
            <w:tcW w:w="1722" w:type="dxa"/>
          </w:tcPr>
          <w:p w14:paraId="0552A90F" w14:textId="77777777" w:rsidR="00DB174B" w:rsidRDefault="00000000">
            <w:pPr>
              <w:rPr>
                <w:rFonts w:ascii="Arial" w:eastAsia="Arial" w:hAnsi="Arial" w:cs="Arial"/>
                <w:sz w:val="16"/>
                <w:szCs w:val="16"/>
              </w:rPr>
            </w:pPr>
            <w:r>
              <w:rPr>
                <w:rFonts w:ascii="Arial" w:eastAsia="Arial" w:hAnsi="Arial" w:cs="Arial"/>
                <w:sz w:val="16"/>
                <w:szCs w:val="16"/>
              </w:rPr>
              <w:t>48</w:t>
            </w:r>
          </w:p>
        </w:tc>
      </w:tr>
      <w:tr w:rsidR="00DB174B" w14:paraId="5EF4DD09" w14:textId="77777777">
        <w:trPr>
          <w:trHeight w:val="288"/>
        </w:trPr>
        <w:tc>
          <w:tcPr>
            <w:tcW w:w="3182" w:type="dxa"/>
          </w:tcPr>
          <w:p w14:paraId="73894D04" w14:textId="77777777" w:rsidR="00DB174B" w:rsidRDefault="00000000">
            <w:pPr>
              <w:rPr>
                <w:rFonts w:ascii="Arial" w:eastAsia="Arial" w:hAnsi="Arial" w:cs="Arial"/>
                <w:b/>
                <w:sz w:val="16"/>
                <w:szCs w:val="16"/>
              </w:rPr>
            </w:pPr>
            <w:r>
              <w:rPr>
                <w:rFonts w:ascii="Arial" w:eastAsia="Arial" w:hAnsi="Arial" w:cs="Arial"/>
                <w:sz w:val="16"/>
                <w:szCs w:val="16"/>
              </w:rPr>
              <w:t>Defocus range (µm)</w:t>
            </w:r>
          </w:p>
        </w:tc>
        <w:tc>
          <w:tcPr>
            <w:tcW w:w="1722" w:type="dxa"/>
          </w:tcPr>
          <w:p w14:paraId="755C8DC8" w14:textId="77777777" w:rsidR="00DB174B" w:rsidRDefault="00000000">
            <w:pPr>
              <w:rPr>
                <w:rFonts w:ascii="Arial" w:eastAsia="Arial" w:hAnsi="Arial" w:cs="Arial"/>
                <w:sz w:val="16"/>
                <w:szCs w:val="16"/>
              </w:rPr>
            </w:pPr>
            <w:r>
              <w:rPr>
                <w:rFonts w:ascii="Arial" w:eastAsia="Arial" w:hAnsi="Arial" w:cs="Arial"/>
                <w:sz w:val="16"/>
                <w:szCs w:val="16"/>
              </w:rPr>
              <w:t>0.5-1.5</w:t>
            </w:r>
          </w:p>
        </w:tc>
        <w:tc>
          <w:tcPr>
            <w:tcW w:w="1722" w:type="dxa"/>
          </w:tcPr>
          <w:p w14:paraId="7AB83142" w14:textId="77777777" w:rsidR="00DB174B" w:rsidRDefault="00000000">
            <w:pPr>
              <w:rPr>
                <w:rFonts w:ascii="Arial" w:eastAsia="Arial" w:hAnsi="Arial" w:cs="Arial"/>
                <w:sz w:val="16"/>
                <w:szCs w:val="16"/>
              </w:rPr>
            </w:pPr>
            <w:r>
              <w:rPr>
                <w:rFonts w:ascii="Arial" w:eastAsia="Arial" w:hAnsi="Arial" w:cs="Arial"/>
                <w:sz w:val="16"/>
                <w:szCs w:val="16"/>
              </w:rPr>
              <w:t>0.5-1.5</w:t>
            </w:r>
          </w:p>
        </w:tc>
        <w:tc>
          <w:tcPr>
            <w:tcW w:w="1722" w:type="dxa"/>
          </w:tcPr>
          <w:p w14:paraId="074697B5" w14:textId="77777777" w:rsidR="00DB174B" w:rsidRDefault="00000000">
            <w:pPr>
              <w:rPr>
                <w:rFonts w:ascii="Arial" w:eastAsia="Arial" w:hAnsi="Arial" w:cs="Arial"/>
                <w:sz w:val="16"/>
                <w:szCs w:val="16"/>
              </w:rPr>
            </w:pPr>
            <w:r>
              <w:rPr>
                <w:rFonts w:ascii="Arial" w:eastAsia="Arial" w:hAnsi="Arial" w:cs="Arial"/>
                <w:sz w:val="16"/>
                <w:szCs w:val="16"/>
              </w:rPr>
              <w:t>0.5-1.5</w:t>
            </w:r>
          </w:p>
        </w:tc>
        <w:tc>
          <w:tcPr>
            <w:tcW w:w="1722" w:type="dxa"/>
          </w:tcPr>
          <w:p w14:paraId="3A36AF6E" w14:textId="77777777" w:rsidR="00DB174B" w:rsidRDefault="00000000">
            <w:pPr>
              <w:rPr>
                <w:rFonts w:ascii="Arial" w:eastAsia="Arial" w:hAnsi="Arial" w:cs="Arial"/>
                <w:sz w:val="16"/>
                <w:szCs w:val="16"/>
              </w:rPr>
            </w:pPr>
            <w:r>
              <w:rPr>
                <w:rFonts w:ascii="Arial" w:eastAsia="Arial" w:hAnsi="Arial" w:cs="Arial"/>
                <w:sz w:val="16"/>
                <w:szCs w:val="16"/>
              </w:rPr>
              <w:t>0.5-1.5</w:t>
            </w:r>
          </w:p>
        </w:tc>
      </w:tr>
      <w:tr w:rsidR="00DB174B" w14:paraId="41B13BC2" w14:textId="77777777">
        <w:trPr>
          <w:trHeight w:val="288"/>
        </w:trPr>
        <w:tc>
          <w:tcPr>
            <w:tcW w:w="3182" w:type="dxa"/>
          </w:tcPr>
          <w:p w14:paraId="72D08672" w14:textId="77777777" w:rsidR="00DB174B" w:rsidRDefault="00000000">
            <w:pPr>
              <w:rPr>
                <w:rFonts w:ascii="Arial" w:eastAsia="Arial" w:hAnsi="Arial" w:cs="Arial"/>
                <w:b/>
                <w:sz w:val="16"/>
                <w:szCs w:val="16"/>
              </w:rPr>
            </w:pPr>
            <w:r>
              <w:rPr>
                <w:rFonts w:ascii="Arial" w:eastAsia="Arial" w:hAnsi="Arial" w:cs="Arial"/>
                <w:sz w:val="16"/>
                <w:szCs w:val="16"/>
              </w:rPr>
              <w:t>Pixel size (</w:t>
            </w:r>
            <w:r>
              <w:rPr>
                <w:rFonts w:ascii="Arial" w:eastAsia="Arial" w:hAnsi="Arial" w:cs="Arial"/>
                <w:smallCaps/>
                <w:sz w:val="16"/>
                <w:szCs w:val="16"/>
              </w:rPr>
              <w:t>Å)</w:t>
            </w:r>
          </w:p>
        </w:tc>
        <w:tc>
          <w:tcPr>
            <w:tcW w:w="1722" w:type="dxa"/>
          </w:tcPr>
          <w:p w14:paraId="44C2BDFF" w14:textId="77777777" w:rsidR="00DB174B" w:rsidRDefault="00000000">
            <w:pPr>
              <w:rPr>
                <w:rFonts w:ascii="Arial" w:eastAsia="Arial" w:hAnsi="Arial" w:cs="Arial"/>
                <w:sz w:val="16"/>
                <w:szCs w:val="16"/>
              </w:rPr>
            </w:pPr>
            <w:r>
              <w:rPr>
                <w:rFonts w:ascii="Arial" w:eastAsia="Arial" w:hAnsi="Arial" w:cs="Arial"/>
                <w:sz w:val="16"/>
                <w:szCs w:val="16"/>
              </w:rPr>
              <w:t>0.838</w:t>
            </w:r>
          </w:p>
        </w:tc>
        <w:tc>
          <w:tcPr>
            <w:tcW w:w="1722" w:type="dxa"/>
          </w:tcPr>
          <w:p w14:paraId="7DFFBFC4" w14:textId="77777777" w:rsidR="00DB174B" w:rsidRDefault="00000000">
            <w:pPr>
              <w:rPr>
                <w:rFonts w:ascii="Arial" w:eastAsia="Arial" w:hAnsi="Arial" w:cs="Arial"/>
                <w:sz w:val="16"/>
                <w:szCs w:val="16"/>
              </w:rPr>
            </w:pPr>
            <w:r>
              <w:rPr>
                <w:rFonts w:ascii="Arial" w:eastAsia="Arial" w:hAnsi="Arial" w:cs="Arial"/>
                <w:sz w:val="16"/>
                <w:szCs w:val="16"/>
              </w:rPr>
              <w:t>0.838</w:t>
            </w:r>
          </w:p>
        </w:tc>
        <w:tc>
          <w:tcPr>
            <w:tcW w:w="1722" w:type="dxa"/>
          </w:tcPr>
          <w:p w14:paraId="576CC421" w14:textId="77777777" w:rsidR="00DB174B" w:rsidRDefault="00000000">
            <w:pPr>
              <w:rPr>
                <w:rFonts w:ascii="Arial" w:eastAsia="Arial" w:hAnsi="Arial" w:cs="Arial"/>
                <w:sz w:val="16"/>
                <w:szCs w:val="16"/>
                <w:vertAlign w:val="subscript"/>
              </w:rPr>
            </w:pPr>
            <w:r>
              <w:rPr>
                <w:rFonts w:ascii="Arial" w:eastAsia="Arial" w:hAnsi="Arial" w:cs="Arial"/>
                <w:sz w:val="16"/>
                <w:szCs w:val="16"/>
              </w:rPr>
              <w:t>0.838</w:t>
            </w:r>
          </w:p>
        </w:tc>
        <w:tc>
          <w:tcPr>
            <w:tcW w:w="1722" w:type="dxa"/>
          </w:tcPr>
          <w:p w14:paraId="02ACFEA2" w14:textId="77777777" w:rsidR="00DB174B" w:rsidRDefault="00000000">
            <w:pPr>
              <w:rPr>
                <w:rFonts w:ascii="Arial" w:eastAsia="Arial" w:hAnsi="Arial" w:cs="Arial"/>
                <w:sz w:val="16"/>
                <w:szCs w:val="16"/>
              </w:rPr>
            </w:pPr>
            <w:r>
              <w:rPr>
                <w:rFonts w:ascii="Arial" w:eastAsia="Arial" w:hAnsi="Arial" w:cs="Arial"/>
                <w:sz w:val="16"/>
                <w:szCs w:val="16"/>
              </w:rPr>
              <w:t>0.824</w:t>
            </w:r>
          </w:p>
        </w:tc>
      </w:tr>
      <w:tr w:rsidR="00DB174B" w14:paraId="14FB0D50" w14:textId="77777777">
        <w:trPr>
          <w:trHeight w:val="288"/>
        </w:trPr>
        <w:tc>
          <w:tcPr>
            <w:tcW w:w="3182" w:type="dxa"/>
          </w:tcPr>
          <w:p w14:paraId="474E5014" w14:textId="77777777" w:rsidR="00DB174B" w:rsidRDefault="00000000">
            <w:pPr>
              <w:rPr>
                <w:rFonts w:ascii="Arial" w:eastAsia="Arial" w:hAnsi="Arial" w:cs="Arial"/>
                <w:b/>
                <w:smallCaps/>
                <w:sz w:val="16"/>
                <w:szCs w:val="16"/>
              </w:rPr>
            </w:pPr>
            <w:r>
              <w:rPr>
                <w:rFonts w:ascii="Arial" w:eastAsia="Arial" w:hAnsi="Arial" w:cs="Arial"/>
                <w:sz w:val="16"/>
                <w:szCs w:val="16"/>
              </w:rPr>
              <w:t>Symmetry imposed</w:t>
            </w:r>
          </w:p>
        </w:tc>
        <w:tc>
          <w:tcPr>
            <w:tcW w:w="1722" w:type="dxa"/>
          </w:tcPr>
          <w:p w14:paraId="2262EE80" w14:textId="77777777" w:rsidR="00DB174B" w:rsidRDefault="00000000">
            <w:pPr>
              <w:rPr>
                <w:rFonts w:ascii="Arial" w:eastAsia="Arial" w:hAnsi="Arial" w:cs="Arial"/>
                <w:sz w:val="16"/>
                <w:szCs w:val="16"/>
              </w:rPr>
            </w:pPr>
            <w:r>
              <w:rPr>
                <w:rFonts w:ascii="Arial" w:eastAsia="Arial" w:hAnsi="Arial" w:cs="Arial"/>
                <w:sz w:val="16"/>
                <w:szCs w:val="16"/>
              </w:rPr>
              <w:t>C1</w:t>
            </w:r>
          </w:p>
        </w:tc>
        <w:tc>
          <w:tcPr>
            <w:tcW w:w="1722" w:type="dxa"/>
          </w:tcPr>
          <w:p w14:paraId="4864792B" w14:textId="77777777" w:rsidR="00DB174B" w:rsidRDefault="00000000">
            <w:pPr>
              <w:rPr>
                <w:rFonts w:ascii="Arial" w:eastAsia="Arial" w:hAnsi="Arial" w:cs="Arial"/>
                <w:sz w:val="16"/>
                <w:szCs w:val="16"/>
              </w:rPr>
            </w:pPr>
            <w:r>
              <w:rPr>
                <w:rFonts w:ascii="Arial" w:eastAsia="Arial" w:hAnsi="Arial" w:cs="Arial"/>
                <w:sz w:val="16"/>
                <w:szCs w:val="16"/>
              </w:rPr>
              <w:t>C1</w:t>
            </w:r>
          </w:p>
        </w:tc>
        <w:tc>
          <w:tcPr>
            <w:tcW w:w="1722" w:type="dxa"/>
          </w:tcPr>
          <w:p w14:paraId="51894A33" w14:textId="77777777" w:rsidR="00DB174B" w:rsidRDefault="00000000">
            <w:pPr>
              <w:rPr>
                <w:rFonts w:ascii="Arial" w:eastAsia="Arial" w:hAnsi="Arial" w:cs="Arial"/>
                <w:sz w:val="16"/>
                <w:szCs w:val="16"/>
              </w:rPr>
            </w:pPr>
            <w:r>
              <w:rPr>
                <w:rFonts w:ascii="Arial" w:eastAsia="Arial" w:hAnsi="Arial" w:cs="Arial"/>
                <w:sz w:val="16"/>
                <w:szCs w:val="16"/>
              </w:rPr>
              <w:t>C1</w:t>
            </w:r>
          </w:p>
        </w:tc>
        <w:tc>
          <w:tcPr>
            <w:tcW w:w="1722" w:type="dxa"/>
          </w:tcPr>
          <w:p w14:paraId="1AF06FBB" w14:textId="77777777" w:rsidR="00DB174B" w:rsidRDefault="00000000">
            <w:pPr>
              <w:rPr>
                <w:rFonts w:ascii="Arial" w:eastAsia="Arial" w:hAnsi="Arial" w:cs="Arial"/>
                <w:sz w:val="16"/>
                <w:szCs w:val="16"/>
              </w:rPr>
            </w:pPr>
            <w:r>
              <w:rPr>
                <w:rFonts w:ascii="Arial" w:eastAsia="Arial" w:hAnsi="Arial" w:cs="Arial"/>
                <w:sz w:val="16"/>
                <w:szCs w:val="16"/>
              </w:rPr>
              <w:t>C1</w:t>
            </w:r>
          </w:p>
        </w:tc>
      </w:tr>
      <w:tr w:rsidR="00DB174B" w14:paraId="193EE08F" w14:textId="77777777">
        <w:trPr>
          <w:trHeight w:val="288"/>
        </w:trPr>
        <w:tc>
          <w:tcPr>
            <w:tcW w:w="3182" w:type="dxa"/>
          </w:tcPr>
          <w:p w14:paraId="7E3A6843" w14:textId="77777777" w:rsidR="00DB174B" w:rsidRDefault="00000000">
            <w:pPr>
              <w:rPr>
                <w:rFonts w:ascii="Arial" w:eastAsia="Arial" w:hAnsi="Arial" w:cs="Arial"/>
                <w:b/>
                <w:sz w:val="16"/>
                <w:szCs w:val="16"/>
              </w:rPr>
            </w:pPr>
            <w:r>
              <w:rPr>
                <w:rFonts w:ascii="Arial" w:eastAsia="Arial" w:hAnsi="Arial" w:cs="Arial"/>
                <w:sz w:val="16"/>
                <w:szCs w:val="16"/>
              </w:rPr>
              <w:t>Initial particle images</w:t>
            </w:r>
          </w:p>
        </w:tc>
        <w:tc>
          <w:tcPr>
            <w:tcW w:w="1722" w:type="dxa"/>
          </w:tcPr>
          <w:p w14:paraId="21BEC701" w14:textId="77777777" w:rsidR="00DB174B" w:rsidRDefault="00000000">
            <w:pPr>
              <w:rPr>
                <w:rFonts w:ascii="Arial" w:eastAsia="Arial" w:hAnsi="Arial" w:cs="Arial"/>
                <w:sz w:val="16"/>
                <w:szCs w:val="16"/>
              </w:rPr>
            </w:pPr>
            <w:r>
              <w:rPr>
                <w:rFonts w:ascii="Arial" w:eastAsia="Arial" w:hAnsi="Arial" w:cs="Arial"/>
                <w:sz w:val="16"/>
                <w:szCs w:val="16"/>
              </w:rPr>
              <w:t>3,686,837</w:t>
            </w:r>
          </w:p>
        </w:tc>
        <w:tc>
          <w:tcPr>
            <w:tcW w:w="1722" w:type="dxa"/>
          </w:tcPr>
          <w:p w14:paraId="2EE54429" w14:textId="77777777" w:rsidR="00DB174B" w:rsidRDefault="00000000">
            <w:pPr>
              <w:rPr>
                <w:rFonts w:ascii="Arial" w:eastAsia="Arial" w:hAnsi="Arial" w:cs="Arial"/>
                <w:sz w:val="16"/>
                <w:szCs w:val="16"/>
              </w:rPr>
            </w:pPr>
            <w:r>
              <w:rPr>
                <w:rFonts w:ascii="Arial" w:eastAsia="Arial" w:hAnsi="Arial" w:cs="Arial"/>
                <w:sz w:val="16"/>
                <w:szCs w:val="16"/>
              </w:rPr>
              <w:t>2,253.983</w:t>
            </w:r>
          </w:p>
        </w:tc>
        <w:tc>
          <w:tcPr>
            <w:tcW w:w="1722" w:type="dxa"/>
          </w:tcPr>
          <w:p w14:paraId="2C74A7B8" w14:textId="77777777" w:rsidR="00DB174B" w:rsidRDefault="00000000">
            <w:pPr>
              <w:rPr>
                <w:rFonts w:ascii="Arial" w:eastAsia="Arial" w:hAnsi="Arial" w:cs="Arial"/>
                <w:sz w:val="16"/>
                <w:szCs w:val="16"/>
              </w:rPr>
            </w:pPr>
            <w:r>
              <w:rPr>
                <w:rFonts w:ascii="Arial" w:eastAsia="Arial" w:hAnsi="Arial" w:cs="Arial"/>
                <w:sz w:val="16"/>
                <w:szCs w:val="16"/>
              </w:rPr>
              <w:t>2,741,402</w:t>
            </w:r>
          </w:p>
        </w:tc>
        <w:tc>
          <w:tcPr>
            <w:tcW w:w="1722" w:type="dxa"/>
          </w:tcPr>
          <w:p w14:paraId="12531AFC" w14:textId="77777777" w:rsidR="00DB174B" w:rsidRDefault="00000000">
            <w:pPr>
              <w:rPr>
                <w:rFonts w:ascii="Arial" w:eastAsia="Arial" w:hAnsi="Arial" w:cs="Arial"/>
                <w:sz w:val="16"/>
                <w:szCs w:val="16"/>
              </w:rPr>
            </w:pPr>
            <w:r>
              <w:rPr>
                <w:rFonts w:ascii="Arial" w:eastAsia="Arial" w:hAnsi="Arial" w:cs="Arial"/>
                <w:sz w:val="16"/>
                <w:szCs w:val="16"/>
              </w:rPr>
              <w:t>1,774,062</w:t>
            </w:r>
          </w:p>
        </w:tc>
      </w:tr>
      <w:tr w:rsidR="00DB174B" w14:paraId="4441D861" w14:textId="77777777">
        <w:trPr>
          <w:trHeight w:val="288"/>
        </w:trPr>
        <w:tc>
          <w:tcPr>
            <w:tcW w:w="3182" w:type="dxa"/>
          </w:tcPr>
          <w:p w14:paraId="1C398B78" w14:textId="77777777" w:rsidR="00DB174B" w:rsidRDefault="00000000">
            <w:pPr>
              <w:rPr>
                <w:rFonts w:ascii="Arial" w:eastAsia="Arial" w:hAnsi="Arial" w:cs="Arial"/>
                <w:b/>
                <w:sz w:val="16"/>
                <w:szCs w:val="16"/>
              </w:rPr>
            </w:pPr>
            <w:r>
              <w:rPr>
                <w:rFonts w:ascii="Arial" w:eastAsia="Arial" w:hAnsi="Arial" w:cs="Arial"/>
                <w:sz w:val="16"/>
                <w:szCs w:val="16"/>
              </w:rPr>
              <w:t>Final particle images</w:t>
            </w:r>
          </w:p>
        </w:tc>
        <w:tc>
          <w:tcPr>
            <w:tcW w:w="1722" w:type="dxa"/>
          </w:tcPr>
          <w:p w14:paraId="66A832F0" w14:textId="77777777" w:rsidR="00DB174B" w:rsidRDefault="00000000">
            <w:pPr>
              <w:rPr>
                <w:rFonts w:ascii="Arial" w:eastAsia="Arial" w:hAnsi="Arial" w:cs="Arial"/>
                <w:sz w:val="16"/>
                <w:szCs w:val="16"/>
              </w:rPr>
            </w:pPr>
            <w:r>
              <w:rPr>
                <w:rFonts w:ascii="Arial" w:eastAsia="Arial" w:hAnsi="Arial" w:cs="Arial"/>
                <w:sz w:val="16"/>
                <w:szCs w:val="16"/>
              </w:rPr>
              <w:t>964,572</w:t>
            </w:r>
          </w:p>
        </w:tc>
        <w:tc>
          <w:tcPr>
            <w:tcW w:w="1722" w:type="dxa"/>
          </w:tcPr>
          <w:p w14:paraId="5DB711CE" w14:textId="77777777" w:rsidR="00DB174B" w:rsidRDefault="00000000">
            <w:pPr>
              <w:rPr>
                <w:rFonts w:ascii="Arial" w:eastAsia="Arial" w:hAnsi="Arial" w:cs="Arial"/>
                <w:sz w:val="16"/>
                <w:szCs w:val="16"/>
              </w:rPr>
            </w:pPr>
            <w:r>
              <w:rPr>
                <w:rFonts w:ascii="Arial" w:eastAsia="Arial" w:hAnsi="Arial" w:cs="Arial"/>
                <w:sz w:val="16"/>
                <w:szCs w:val="16"/>
              </w:rPr>
              <w:t>795,792</w:t>
            </w:r>
          </w:p>
        </w:tc>
        <w:tc>
          <w:tcPr>
            <w:tcW w:w="1722" w:type="dxa"/>
          </w:tcPr>
          <w:p w14:paraId="5332E5E6" w14:textId="77777777" w:rsidR="00DB174B" w:rsidRDefault="00000000">
            <w:pPr>
              <w:rPr>
                <w:rFonts w:ascii="Arial" w:eastAsia="Arial" w:hAnsi="Arial" w:cs="Arial"/>
                <w:sz w:val="16"/>
                <w:szCs w:val="16"/>
              </w:rPr>
            </w:pPr>
            <w:r>
              <w:rPr>
                <w:rFonts w:ascii="Arial" w:eastAsia="Arial" w:hAnsi="Arial" w:cs="Arial"/>
                <w:sz w:val="16"/>
                <w:szCs w:val="16"/>
              </w:rPr>
              <w:t>1,201,168</w:t>
            </w:r>
          </w:p>
        </w:tc>
        <w:tc>
          <w:tcPr>
            <w:tcW w:w="1722" w:type="dxa"/>
          </w:tcPr>
          <w:p w14:paraId="62AA8F21" w14:textId="77777777" w:rsidR="00DB174B" w:rsidRDefault="00000000">
            <w:pPr>
              <w:rPr>
                <w:rFonts w:ascii="Arial" w:eastAsia="Arial" w:hAnsi="Arial" w:cs="Arial"/>
                <w:sz w:val="16"/>
                <w:szCs w:val="16"/>
              </w:rPr>
            </w:pPr>
            <w:r>
              <w:rPr>
                <w:rFonts w:ascii="Arial" w:eastAsia="Arial" w:hAnsi="Arial" w:cs="Arial"/>
                <w:sz w:val="16"/>
                <w:szCs w:val="16"/>
              </w:rPr>
              <w:t>826,525</w:t>
            </w:r>
          </w:p>
        </w:tc>
      </w:tr>
      <w:tr w:rsidR="00DB174B" w14:paraId="4812DF9E" w14:textId="77777777">
        <w:trPr>
          <w:trHeight w:val="288"/>
        </w:trPr>
        <w:tc>
          <w:tcPr>
            <w:tcW w:w="3182" w:type="dxa"/>
          </w:tcPr>
          <w:p w14:paraId="2D16D097" w14:textId="77777777" w:rsidR="00DB174B" w:rsidRDefault="00000000">
            <w:pPr>
              <w:rPr>
                <w:rFonts w:ascii="Arial" w:eastAsia="Arial" w:hAnsi="Arial" w:cs="Arial"/>
                <w:b/>
                <w:sz w:val="16"/>
                <w:szCs w:val="16"/>
              </w:rPr>
            </w:pPr>
            <w:r>
              <w:rPr>
                <w:rFonts w:ascii="Arial" w:eastAsia="Arial" w:hAnsi="Arial" w:cs="Arial"/>
                <w:sz w:val="16"/>
                <w:szCs w:val="16"/>
              </w:rPr>
              <w:t>Map resolution (Å) overall</w:t>
            </w:r>
          </w:p>
        </w:tc>
        <w:tc>
          <w:tcPr>
            <w:tcW w:w="1722" w:type="dxa"/>
          </w:tcPr>
          <w:p w14:paraId="5F4CF20B" w14:textId="77777777" w:rsidR="00DB174B" w:rsidRDefault="00000000">
            <w:pPr>
              <w:rPr>
                <w:rFonts w:ascii="Arial" w:eastAsia="Arial" w:hAnsi="Arial" w:cs="Arial"/>
                <w:sz w:val="16"/>
                <w:szCs w:val="16"/>
              </w:rPr>
            </w:pPr>
            <w:r>
              <w:rPr>
                <w:rFonts w:ascii="Arial" w:eastAsia="Arial" w:hAnsi="Arial" w:cs="Arial"/>
                <w:sz w:val="16"/>
                <w:szCs w:val="16"/>
              </w:rPr>
              <w:t>2.9</w:t>
            </w:r>
          </w:p>
        </w:tc>
        <w:tc>
          <w:tcPr>
            <w:tcW w:w="1722" w:type="dxa"/>
          </w:tcPr>
          <w:p w14:paraId="25EE6AE3" w14:textId="77777777" w:rsidR="00DB174B" w:rsidRDefault="00000000">
            <w:pPr>
              <w:rPr>
                <w:rFonts w:ascii="Arial" w:eastAsia="Arial" w:hAnsi="Arial" w:cs="Arial"/>
                <w:sz w:val="16"/>
                <w:szCs w:val="16"/>
              </w:rPr>
            </w:pPr>
            <w:r>
              <w:rPr>
                <w:rFonts w:ascii="Arial" w:eastAsia="Arial" w:hAnsi="Arial" w:cs="Arial"/>
                <w:sz w:val="16"/>
                <w:szCs w:val="16"/>
              </w:rPr>
              <w:t>2.5</w:t>
            </w:r>
          </w:p>
        </w:tc>
        <w:tc>
          <w:tcPr>
            <w:tcW w:w="1722" w:type="dxa"/>
          </w:tcPr>
          <w:p w14:paraId="4687469A" w14:textId="77777777" w:rsidR="00DB174B" w:rsidRDefault="00000000">
            <w:pPr>
              <w:rPr>
                <w:rFonts w:ascii="Arial" w:eastAsia="Arial" w:hAnsi="Arial" w:cs="Arial"/>
                <w:sz w:val="16"/>
                <w:szCs w:val="16"/>
              </w:rPr>
            </w:pPr>
            <w:r>
              <w:rPr>
                <w:rFonts w:ascii="Arial" w:eastAsia="Arial" w:hAnsi="Arial" w:cs="Arial"/>
                <w:sz w:val="16"/>
                <w:szCs w:val="16"/>
              </w:rPr>
              <w:t>2.2</w:t>
            </w:r>
          </w:p>
        </w:tc>
        <w:tc>
          <w:tcPr>
            <w:tcW w:w="1722" w:type="dxa"/>
          </w:tcPr>
          <w:p w14:paraId="4EAC6E5E" w14:textId="77777777" w:rsidR="00DB174B" w:rsidRDefault="00000000">
            <w:pPr>
              <w:rPr>
                <w:rFonts w:ascii="Arial" w:eastAsia="Arial" w:hAnsi="Arial" w:cs="Arial"/>
                <w:sz w:val="16"/>
                <w:szCs w:val="16"/>
              </w:rPr>
            </w:pPr>
            <w:r>
              <w:rPr>
                <w:rFonts w:ascii="Arial" w:eastAsia="Arial" w:hAnsi="Arial" w:cs="Arial"/>
                <w:sz w:val="16"/>
                <w:szCs w:val="16"/>
              </w:rPr>
              <w:t>3.1</w:t>
            </w:r>
          </w:p>
        </w:tc>
      </w:tr>
      <w:tr w:rsidR="00DB174B" w14:paraId="4B1640D3" w14:textId="77777777">
        <w:trPr>
          <w:trHeight w:val="288"/>
        </w:trPr>
        <w:tc>
          <w:tcPr>
            <w:tcW w:w="3182" w:type="dxa"/>
          </w:tcPr>
          <w:p w14:paraId="17199794" w14:textId="77777777" w:rsidR="00DB174B" w:rsidRDefault="00000000">
            <w:pPr>
              <w:rPr>
                <w:rFonts w:ascii="Arial" w:eastAsia="Arial" w:hAnsi="Arial" w:cs="Arial"/>
                <w:b/>
                <w:sz w:val="16"/>
                <w:szCs w:val="16"/>
              </w:rPr>
            </w:pPr>
            <w:r>
              <w:rPr>
                <w:rFonts w:ascii="Arial" w:eastAsia="Arial" w:hAnsi="Arial" w:cs="Arial"/>
                <w:sz w:val="16"/>
                <w:szCs w:val="16"/>
              </w:rPr>
              <w:t xml:space="preserve">     FSC threshold</w:t>
            </w:r>
          </w:p>
        </w:tc>
        <w:tc>
          <w:tcPr>
            <w:tcW w:w="1722" w:type="dxa"/>
          </w:tcPr>
          <w:p w14:paraId="4BD8C0D0" w14:textId="77777777" w:rsidR="00DB174B" w:rsidRDefault="00000000">
            <w:pPr>
              <w:rPr>
                <w:rFonts w:ascii="Arial" w:eastAsia="Arial" w:hAnsi="Arial" w:cs="Arial"/>
                <w:sz w:val="16"/>
                <w:szCs w:val="16"/>
              </w:rPr>
            </w:pPr>
            <w:r>
              <w:rPr>
                <w:rFonts w:ascii="Arial" w:eastAsia="Arial" w:hAnsi="Arial" w:cs="Arial"/>
                <w:sz w:val="16"/>
                <w:szCs w:val="16"/>
              </w:rPr>
              <w:t>0.143</w:t>
            </w:r>
          </w:p>
        </w:tc>
        <w:tc>
          <w:tcPr>
            <w:tcW w:w="1722" w:type="dxa"/>
          </w:tcPr>
          <w:p w14:paraId="5569C04E" w14:textId="77777777" w:rsidR="00DB174B" w:rsidRDefault="00000000">
            <w:pPr>
              <w:rPr>
                <w:rFonts w:ascii="Arial" w:eastAsia="Arial" w:hAnsi="Arial" w:cs="Arial"/>
                <w:sz w:val="16"/>
                <w:szCs w:val="16"/>
              </w:rPr>
            </w:pPr>
            <w:r>
              <w:rPr>
                <w:rFonts w:ascii="Arial" w:eastAsia="Arial" w:hAnsi="Arial" w:cs="Arial"/>
                <w:sz w:val="16"/>
                <w:szCs w:val="16"/>
              </w:rPr>
              <w:t>0.143</w:t>
            </w:r>
          </w:p>
        </w:tc>
        <w:tc>
          <w:tcPr>
            <w:tcW w:w="1722" w:type="dxa"/>
          </w:tcPr>
          <w:p w14:paraId="55035AE2" w14:textId="77777777" w:rsidR="00DB174B" w:rsidRDefault="00000000">
            <w:pPr>
              <w:rPr>
                <w:rFonts w:ascii="Arial" w:eastAsia="Arial" w:hAnsi="Arial" w:cs="Arial"/>
                <w:sz w:val="16"/>
                <w:szCs w:val="16"/>
              </w:rPr>
            </w:pPr>
            <w:r>
              <w:rPr>
                <w:rFonts w:ascii="Arial" w:eastAsia="Arial" w:hAnsi="Arial" w:cs="Arial"/>
                <w:sz w:val="16"/>
                <w:szCs w:val="16"/>
              </w:rPr>
              <w:t>0.143</w:t>
            </w:r>
          </w:p>
        </w:tc>
        <w:tc>
          <w:tcPr>
            <w:tcW w:w="1722" w:type="dxa"/>
          </w:tcPr>
          <w:p w14:paraId="7CC2752D" w14:textId="77777777" w:rsidR="00DB174B" w:rsidRDefault="00000000">
            <w:pPr>
              <w:rPr>
                <w:rFonts w:ascii="Arial" w:eastAsia="Arial" w:hAnsi="Arial" w:cs="Arial"/>
                <w:sz w:val="16"/>
                <w:szCs w:val="16"/>
              </w:rPr>
            </w:pPr>
            <w:r>
              <w:rPr>
                <w:rFonts w:ascii="Arial" w:eastAsia="Arial" w:hAnsi="Arial" w:cs="Arial"/>
                <w:sz w:val="16"/>
                <w:szCs w:val="16"/>
              </w:rPr>
              <w:t>0.143</w:t>
            </w:r>
          </w:p>
        </w:tc>
      </w:tr>
      <w:tr w:rsidR="00DB174B" w14:paraId="21438FA5" w14:textId="77777777">
        <w:trPr>
          <w:trHeight w:val="288"/>
        </w:trPr>
        <w:tc>
          <w:tcPr>
            <w:tcW w:w="3182" w:type="dxa"/>
          </w:tcPr>
          <w:p w14:paraId="2FC1B3B3" w14:textId="77777777" w:rsidR="00DB174B" w:rsidRDefault="00000000">
            <w:pPr>
              <w:rPr>
                <w:rFonts w:ascii="Arial" w:eastAsia="Arial" w:hAnsi="Arial" w:cs="Arial"/>
                <w:b/>
                <w:sz w:val="16"/>
                <w:szCs w:val="16"/>
              </w:rPr>
            </w:pPr>
            <w:r>
              <w:rPr>
                <w:rFonts w:ascii="Arial" w:eastAsia="Arial" w:hAnsi="Arial" w:cs="Arial"/>
                <w:sz w:val="16"/>
                <w:szCs w:val="16"/>
              </w:rPr>
              <w:t>Map resolution range (Å)</w:t>
            </w:r>
          </w:p>
        </w:tc>
        <w:tc>
          <w:tcPr>
            <w:tcW w:w="1722" w:type="dxa"/>
          </w:tcPr>
          <w:p w14:paraId="351793B9" w14:textId="77777777" w:rsidR="00DB174B" w:rsidRDefault="00000000">
            <w:pPr>
              <w:rPr>
                <w:rFonts w:ascii="Arial" w:eastAsia="Arial" w:hAnsi="Arial" w:cs="Arial"/>
                <w:sz w:val="16"/>
                <w:szCs w:val="16"/>
                <w:highlight w:val="yellow"/>
              </w:rPr>
            </w:pPr>
            <w:r>
              <w:rPr>
                <w:rFonts w:ascii="Arial" w:eastAsia="Arial" w:hAnsi="Arial" w:cs="Arial"/>
                <w:sz w:val="16"/>
                <w:szCs w:val="16"/>
              </w:rPr>
              <w:t>2.7-33.5</w:t>
            </w:r>
          </w:p>
        </w:tc>
        <w:tc>
          <w:tcPr>
            <w:tcW w:w="1722" w:type="dxa"/>
          </w:tcPr>
          <w:p w14:paraId="648AF4CD" w14:textId="77777777" w:rsidR="00DB174B" w:rsidRDefault="00000000">
            <w:pPr>
              <w:rPr>
                <w:rFonts w:ascii="Arial" w:eastAsia="Arial" w:hAnsi="Arial" w:cs="Arial"/>
                <w:sz w:val="16"/>
                <w:szCs w:val="16"/>
                <w:highlight w:val="yellow"/>
              </w:rPr>
            </w:pPr>
            <w:r>
              <w:rPr>
                <w:rFonts w:ascii="Arial" w:eastAsia="Arial" w:hAnsi="Arial" w:cs="Arial"/>
                <w:sz w:val="16"/>
                <w:szCs w:val="16"/>
              </w:rPr>
              <w:t>2.3-33.5</w:t>
            </w:r>
          </w:p>
        </w:tc>
        <w:tc>
          <w:tcPr>
            <w:tcW w:w="1722" w:type="dxa"/>
          </w:tcPr>
          <w:p w14:paraId="41DE3916" w14:textId="77777777" w:rsidR="00DB174B" w:rsidRDefault="00000000">
            <w:pPr>
              <w:rPr>
                <w:rFonts w:ascii="Arial" w:eastAsia="Arial" w:hAnsi="Arial" w:cs="Arial"/>
                <w:sz w:val="16"/>
                <w:szCs w:val="16"/>
              </w:rPr>
            </w:pPr>
            <w:r>
              <w:rPr>
                <w:rFonts w:ascii="Arial" w:eastAsia="Arial" w:hAnsi="Arial" w:cs="Arial"/>
                <w:sz w:val="16"/>
                <w:szCs w:val="16"/>
              </w:rPr>
              <w:t>2.1-33.5</w:t>
            </w:r>
          </w:p>
        </w:tc>
        <w:tc>
          <w:tcPr>
            <w:tcW w:w="1722" w:type="dxa"/>
          </w:tcPr>
          <w:p w14:paraId="0540C7F4" w14:textId="77777777" w:rsidR="00DB174B" w:rsidRDefault="00000000">
            <w:pPr>
              <w:rPr>
                <w:rFonts w:ascii="Arial" w:eastAsia="Arial" w:hAnsi="Arial" w:cs="Arial"/>
                <w:sz w:val="16"/>
                <w:szCs w:val="16"/>
              </w:rPr>
            </w:pPr>
            <w:r>
              <w:rPr>
                <w:rFonts w:ascii="Arial" w:eastAsia="Arial" w:hAnsi="Arial" w:cs="Arial"/>
                <w:sz w:val="16"/>
                <w:szCs w:val="16"/>
              </w:rPr>
              <w:t>3.3-33.0</w:t>
            </w:r>
          </w:p>
        </w:tc>
      </w:tr>
      <w:tr w:rsidR="00DB174B" w14:paraId="6FDBA341" w14:textId="77777777">
        <w:trPr>
          <w:trHeight w:val="288"/>
        </w:trPr>
        <w:tc>
          <w:tcPr>
            <w:tcW w:w="3182" w:type="dxa"/>
          </w:tcPr>
          <w:p w14:paraId="37EA62AA" w14:textId="77777777" w:rsidR="00DB174B" w:rsidRDefault="00000000">
            <w:pPr>
              <w:rPr>
                <w:rFonts w:ascii="Arial" w:eastAsia="Arial" w:hAnsi="Arial" w:cs="Arial"/>
                <w:b/>
                <w:sz w:val="16"/>
                <w:szCs w:val="16"/>
              </w:rPr>
            </w:pPr>
            <w:r>
              <w:rPr>
                <w:rFonts w:ascii="Arial" w:eastAsia="Arial" w:hAnsi="Arial" w:cs="Arial"/>
                <w:b/>
                <w:sz w:val="16"/>
                <w:szCs w:val="16"/>
              </w:rPr>
              <w:t>Refinement</w:t>
            </w:r>
          </w:p>
        </w:tc>
        <w:tc>
          <w:tcPr>
            <w:tcW w:w="1722" w:type="dxa"/>
          </w:tcPr>
          <w:p w14:paraId="35D7F6AA" w14:textId="77777777" w:rsidR="00DB174B" w:rsidRDefault="00DB174B">
            <w:pPr>
              <w:rPr>
                <w:rFonts w:ascii="Arial" w:eastAsia="Arial" w:hAnsi="Arial" w:cs="Arial"/>
                <w:sz w:val="16"/>
                <w:szCs w:val="16"/>
              </w:rPr>
            </w:pPr>
          </w:p>
        </w:tc>
        <w:tc>
          <w:tcPr>
            <w:tcW w:w="1722" w:type="dxa"/>
          </w:tcPr>
          <w:p w14:paraId="391EA89B" w14:textId="77777777" w:rsidR="00DB174B" w:rsidRDefault="00DB174B">
            <w:pPr>
              <w:rPr>
                <w:rFonts w:ascii="Arial" w:eastAsia="Arial" w:hAnsi="Arial" w:cs="Arial"/>
                <w:sz w:val="16"/>
                <w:szCs w:val="16"/>
              </w:rPr>
            </w:pPr>
          </w:p>
        </w:tc>
        <w:tc>
          <w:tcPr>
            <w:tcW w:w="1722" w:type="dxa"/>
          </w:tcPr>
          <w:p w14:paraId="68371BC5" w14:textId="77777777" w:rsidR="00DB174B" w:rsidRDefault="00DB174B">
            <w:pPr>
              <w:rPr>
                <w:rFonts w:ascii="Arial" w:eastAsia="Arial" w:hAnsi="Arial" w:cs="Arial"/>
                <w:sz w:val="16"/>
                <w:szCs w:val="16"/>
              </w:rPr>
            </w:pPr>
          </w:p>
        </w:tc>
        <w:tc>
          <w:tcPr>
            <w:tcW w:w="1722" w:type="dxa"/>
          </w:tcPr>
          <w:p w14:paraId="25315020" w14:textId="77777777" w:rsidR="00DB174B" w:rsidRDefault="00DB174B">
            <w:pPr>
              <w:rPr>
                <w:rFonts w:ascii="Arial" w:eastAsia="Arial" w:hAnsi="Arial" w:cs="Arial"/>
                <w:sz w:val="16"/>
                <w:szCs w:val="16"/>
              </w:rPr>
            </w:pPr>
          </w:p>
        </w:tc>
      </w:tr>
      <w:tr w:rsidR="00DB174B" w14:paraId="6879E2B3" w14:textId="77777777">
        <w:trPr>
          <w:trHeight w:val="288"/>
        </w:trPr>
        <w:tc>
          <w:tcPr>
            <w:tcW w:w="3182" w:type="dxa"/>
          </w:tcPr>
          <w:p w14:paraId="5812E754" w14:textId="77777777" w:rsidR="00DB174B" w:rsidRDefault="00000000">
            <w:pPr>
              <w:rPr>
                <w:rFonts w:ascii="Arial" w:eastAsia="Arial" w:hAnsi="Arial" w:cs="Arial"/>
                <w:b/>
                <w:sz w:val="16"/>
                <w:szCs w:val="16"/>
              </w:rPr>
            </w:pPr>
            <w:r>
              <w:rPr>
                <w:rFonts w:ascii="Arial" w:eastAsia="Arial" w:hAnsi="Arial" w:cs="Arial"/>
                <w:sz w:val="16"/>
                <w:szCs w:val="16"/>
              </w:rPr>
              <w:t>Initial models used (PDB code)</w:t>
            </w:r>
          </w:p>
        </w:tc>
        <w:tc>
          <w:tcPr>
            <w:tcW w:w="1722" w:type="dxa"/>
          </w:tcPr>
          <w:p w14:paraId="68415EF3" w14:textId="77777777" w:rsidR="00DB174B" w:rsidRDefault="00000000">
            <w:pPr>
              <w:rPr>
                <w:rFonts w:ascii="Arial" w:eastAsia="Arial" w:hAnsi="Arial" w:cs="Arial"/>
                <w:sz w:val="16"/>
                <w:szCs w:val="16"/>
              </w:rPr>
            </w:pPr>
            <w:r>
              <w:rPr>
                <w:rFonts w:ascii="Arial" w:eastAsia="Arial" w:hAnsi="Arial" w:cs="Arial"/>
                <w:sz w:val="16"/>
                <w:szCs w:val="16"/>
              </w:rPr>
              <w:t>6NT3</w:t>
            </w:r>
          </w:p>
        </w:tc>
        <w:tc>
          <w:tcPr>
            <w:tcW w:w="1722" w:type="dxa"/>
          </w:tcPr>
          <w:p w14:paraId="2EE47D86" w14:textId="77777777" w:rsidR="00DB174B" w:rsidRDefault="00000000">
            <w:pPr>
              <w:rPr>
                <w:rFonts w:ascii="Arial" w:eastAsia="Arial" w:hAnsi="Arial" w:cs="Arial"/>
                <w:sz w:val="16"/>
                <w:szCs w:val="16"/>
              </w:rPr>
            </w:pPr>
            <w:r>
              <w:rPr>
                <w:rFonts w:ascii="Arial" w:eastAsia="Arial" w:hAnsi="Arial" w:cs="Arial"/>
                <w:sz w:val="16"/>
                <w:szCs w:val="16"/>
              </w:rPr>
              <w:t>6NT3</w:t>
            </w:r>
          </w:p>
        </w:tc>
        <w:tc>
          <w:tcPr>
            <w:tcW w:w="1722" w:type="dxa"/>
          </w:tcPr>
          <w:p w14:paraId="0EB05114" w14:textId="77777777" w:rsidR="00DB174B" w:rsidRDefault="00000000">
            <w:pPr>
              <w:rPr>
                <w:rFonts w:ascii="Arial" w:eastAsia="Arial" w:hAnsi="Arial" w:cs="Arial"/>
                <w:sz w:val="16"/>
                <w:szCs w:val="16"/>
              </w:rPr>
            </w:pPr>
            <w:r>
              <w:rPr>
                <w:rFonts w:ascii="Arial" w:eastAsia="Arial" w:hAnsi="Arial" w:cs="Arial"/>
                <w:sz w:val="16"/>
                <w:szCs w:val="16"/>
              </w:rPr>
              <w:t>6NT3</w:t>
            </w:r>
          </w:p>
        </w:tc>
        <w:tc>
          <w:tcPr>
            <w:tcW w:w="1722" w:type="dxa"/>
          </w:tcPr>
          <w:p w14:paraId="1D23261D" w14:textId="77777777" w:rsidR="00DB174B" w:rsidRDefault="00000000">
            <w:pPr>
              <w:rPr>
                <w:rFonts w:ascii="Arial" w:eastAsia="Arial" w:hAnsi="Arial" w:cs="Arial"/>
                <w:sz w:val="16"/>
                <w:szCs w:val="16"/>
              </w:rPr>
            </w:pPr>
            <w:r>
              <w:rPr>
                <w:rFonts w:ascii="Arial" w:eastAsia="Arial" w:hAnsi="Arial" w:cs="Arial"/>
                <w:sz w:val="16"/>
                <w:szCs w:val="16"/>
              </w:rPr>
              <w:t>6NT3</w:t>
            </w:r>
          </w:p>
        </w:tc>
      </w:tr>
      <w:tr w:rsidR="00DB174B" w14:paraId="51444CD4" w14:textId="77777777">
        <w:trPr>
          <w:trHeight w:val="288"/>
        </w:trPr>
        <w:tc>
          <w:tcPr>
            <w:tcW w:w="3182" w:type="dxa"/>
          </w:tcPr>
          <w:p w14:paraId="26FAE7C3" w14:textId="77777777" w:rsidR="00DB174B" w:rsidRDefault="00000000">
            <w:pPr>
              <w:rPr>
                <w:rFonts w:ascii="Arial" w:eastAsia="Arial" w:hAnsi="Arial" w:cs="Arial"/>
                <w:b/>
                <w:sz w:val="16"/>
                <w:szCs w:val="16"/>
              </w:rPr>
            </w:pPr>
            <w:r>
              <w:rPr>
                <w:rFonts w:ascii="Arial" w:eastAsia="Arial" w:hAnsi="Arial" w:cs="Arial"/>
                <w:sz w:val="16"/>
                <w:szCs w:val="16"/>
              </w:rPr>
              <w:t>Model resolution (Å)</w:t>
            </w:r>
          </w:p>
        </w:tc>
        <w:tc>
          <w:tcPr>
            <w:tcW w:w="1722" w:type="dxa"/>
          </w:tcPr>
          <w:p w14:paraId="0299EB8D" w14:textId="77777777" w:rsidR="00DB174B" w:rsidRDefault="00000000">
            <w:pPr>
              <w:rPr>
                <w:rFonts w:ascii="Arial" w:eastAsia="Arial" w:hAnsi="Arial" w:cs="Arial"/>
                <w:sz w:val="16"/>
                <w:szCs w:val="16"/>
              </w:rPr>
            </w:pPr>
            <w:r>
              <w:rPr>
                <w:rFonts w:ascii="Arial" w:eastAsia="Arial" w:hAnsi="Arial" w:cs="Arial"/>
                <w:sz w:val="16"/>
                <w:szCs w:val="16"/>
              </w:rPr>
              <w:t>2.9</w:t>
            </w:r>
          </w:p>
        </w:tc>
        <w:tc>
          <w:tcPr>
            <w:tcW w:w="1722" w:type="dxa"/>
          </w:tcPr>
          <w:p w14:paraId="65EE2D2D" w14:textId="77777777" w:rsidR="00DB174B" w:rsidRDefault="00000000">
            <w:pPr>
              <w:rPr>
                <w:rFonts w:ascii="Arial" w:eastAsia="Arial" w:hAnsi="Arial" w:cs="Arial"/>
                <w:sz w:val="16"/>
                <w:szCs w:val="16"/>
              </w:rPr>
            </w:pPr>
            <w:r>
              <w:rPr>
                <w:rFonts w:ascii="Arial" w:eastAsia="Arial" w:hAnsi="Arial" w:cs="Arial"/>
                <w:sz w:val="16"/>
                <w:szCs w:val="16"/>
              </w:rPr>
              <w:t>1.9</w:t>
            </w:r>
          </w:p>
        </w:tc>
        <w:tc>
          <w:tcPr>
            <w:tcW w:w="1722" w:type="dxa"/>
          </w:tcPr>
          <w:p w14:paraId="7D4816F3" w14:textId="77777777" w:rsidR="00DB174B" w:rsidRDefault="00000000">
            <w:pPr>
              <w:rPr>
                <w:rFonts w:ascii="Arial" w:eastAsia="Arial" w:hAnsi="Arial" w:cs="Arial"/>
                <w:sz w:val="16"/>
                <w:szCs w:val="16"/>
              </w:rPr>
            </w:pPr>
            <w:r>
              <w:rPr>
                <w:rFonts w:ascii="Arial" w:eastAsia="Arial" w:hAnsi="Arial" w:cs="Arial"/>
                <w:sz w:val="16"/>
                <w:szCs w:val="16"/>
              </w:rPr>
              <w:t>1.7</w:t>
            </w:r>
          </w:p>
        </w:tc>
        <w:tc>
          <w:tcPr>
            <w:tcW w:w="1722" w:type="dxa"/>
          </w:tcPr>
          <w:p w14:paraId="51A565EE" w14:textId="77777777" w:rsidR="00DB174B" w:rsidRDefault="00000000">
            <w:pPr>
              <w:rPr>
                <w:rFonts w:ascii="Arial" w:eastAsia="Arial" w:hAnsi="Arial" w:cs="Arial"/>
                <w:sz w:val="16"/>
                <w:szCs w:val="16"/>
              </w:rPr>
            </w:pPr>
            <w:r>
              <w:rPr>
                <w:rFonts w:ascii="Arial" w:eastAsia="Arial" w:hAnsi="Arial" w:cs="Arial"/>
                <w:sz w:val="16"/>
                <w:szCs w:val="16"/>
              </w:rPr>
              <w:t>2.5</w:t>
            </w:r>
          </w:p>
        </w:tc>
      </w:tr>
      <w:tr w:rsidR="00DB174B" w14:paraId="0B3F7D45" w14:textId="77777777">
        <w:trPr>
          <w:trHeight w:val="288"/>
        </w:trPr>
        <w:tc>
          <w:tcPr>
            <w:tcW w:w="3182" w:type="dxa"/>
          </w:tcPr>
          <w:p w14:paraId="44443409" w14:textId="77777777" w:rsidR="00DB174B" w:rsidRDefault="00000000">
            <w:pPr>
              <w:rPr>
                <w:rFonts w:ascii="Arial" w:eastAsia="Arial" w:hAnsi="Arial" w:cs="Arial"/>
                <w:b/>
                <w:sz w:val="16"/>
                <w:szCs w:val="16"/>
              </w:rPr>
            </w:pPr>
            <w:r>
              <w:rPr>
                <w:rFonts w:ascii="Arial" w:eastAsia="Arial" w:hAnsi="Arial" w:cs="Arial"/>
                <w:sz w:val="16"/>
                <w:szCs w:val="16"/>
              </w:rPr>
              <w:t xml:space="preserve">     FSC threshold</w:t>
            </w:r>
          </w:p>
        </w:tc>
        <w:tc>
          <w:tcPr>
            <w:tcW w:w="1722" w:type="dxa"/>
          </w:tcPr>
          <w:p w14:paraId="078D2101" w14:textId="77777777" w:rsidR="00DB174B" w:rsidRDefault="00000000">
            <w:pPr>
              <w:rPr>
                <w:rFonts w:ascii="Arial" w:eastAsia="Arial" w:hAnsi="Arial" w:cs="Arial"/>
                <w:sz w:val="16"/>
                <w:szCs w:val="16"/>
              </w:rPr>
            </w:pPr>
            <w:r>
              <w:rPr>
                <w:rFonts w:ascii="Arial" w:eastAsia="Arial" w:hAnsi="Arial" w:cs="Arial"/>
                <w:sz w:val="16"/>
                <w:szCs w:val="16"/>
              </w:rPr>
              <w:t>0.5</w:t>
            </w:r>
          </w:p>
        </w:tc>
        <w:tc>
          <w:tcPr>
            <w:tcW w:w="1722" w:type="dxa"/>
          </w:tcPr>
          <w:p w14:paraId="4C37CDC6" w14:textId="77777777" w:rsidR="00DB174B" w:rsidRDefault="00000000">
            <w:pPr>
              <w:rPr>
                <w:rFonts w:ascii="Arial" w:eastAsia="Arial" w:hAnsi="Arial" w:cs="Arial"/>
                <w:sz w:val="16"/>
                <w:szCs w:val="16"/>
              </w:rPr>
            </w:pPr>
            <w:r>
              <w:rPr>
                <w:rFonts w:ascii="Arial" w:eastAsia="Arial" w:hAnsi="Arial" w:cs="Arial"/>
                <w:sz w:val="16"/>
                <w:szCs w:val="16"/>
              </w:rPr>
              <w:t>0.5</w:t>
            </w:r>
          </w:p>
        </w:tc>
        <w:tc>
          <w:tcPr>
            <w:tcW w:w="1722" w:type="dxa"/>
          </w:tcPr>
          <w:p w14:paraId="13DDF76E" w14:textId="77777777" w:rsidR="00DB174B" w:rsidRDefault="00000000">
            <w:pPr>
              <w:rPr>
                <w:rFonts w:ascii="Arial" w:eastAsia="Arial" w:hAnsi="Arial" w:cs="Arial"/>
                <w:sz w:val="16"/>
                <w:szCs w:val="16"/>
              </w:rPr>
            </w:pPr>
            <w:r>
              <w:rPr>
                <w:rFonts w:ascii="Arial" w:eastAsia="Arial" w:hAnsi="Arial" w:cs="Arial"/>
                <w:sz w:val="16"/>
                <w:szCs w:val="16"/>
              </w:rPr>
              <w:t>0.5</w:t>
            </w:r>
          </w:p>
        </w:tc>
        <w:tc>
          <w:tcPr>
            <w:tcW w:w="1722" w:type="dxa"/>
          </w:tcPr>
          <w:p w14:paraId="4569E9EA" w14:textId="77777777" w:rsidR="00DB174B" w:rsidRDefault="00000000">
            <w:pPr>
              <w:rPr>
                <w:rFonts w:ascii="Arial" w:eastAsia="Arial" w:hAnsi="Arial" w:cs="Arial"/>
                <w:sz w:val="16"/>
                <w:szCs w:val="16"/>
              </w:rPr>
            </w:pPr>
            <w:r>
              <w:rPr>
                <w:rFonts w:ascii="Arial" w:eastAsia="Arial" w:hAnsi="Arial" w:cs="Arial"/>
                <w:sz w:val="16"/>
                <w:szCs w:val="16"/>
              </w:rPr>
              <w:t>0.5</w:t>
            </w:r>
          </w:p>
        </w:tc>
      </w:tr>
      <w:tr w:rsidR="00DB174B" w14:paraId="558B3E21" w14:textId="77777777">
        <w:trPr>
          <w:trHeight w:val="288"/>
        </w:trPr>
        <w:tc>
          <w:tcPr>
            <w:tcW w:w="3182" w:type="dxa"/>
          </w:tcPr>
          <w:p w14:paraId="1DB56994" w14:textId="77777777" w:rsidR="00DB174B" w:rsidRDefault="00000000">
            <w:pPr>
              <w:rPr>
                <w:rFonts w:ascii="Arial" w:eastAsia="Arial" w:hAnsi="Arial" w:cs="Arial"/>
                <w:b/>
                <w:sz w:val="16"/>
                <w:szCs w:val="16"/>
              </w:rPr>
            </w:pPr>
            <w:r>
              <w:rPr>
                <w:rFonts w:ascii="Arial" w:eastAsia="Arial" w:hAnsi="Arial" w:cs="Arial"/>
                <w:sz w:val="16"/>
                <w:szCs w:val="16"/>
              </w:rPr>
              <w:t>Model composition</w:t>
            </w:r>
          </w:p>
        </w:tc>
        <w:tc>
          <w:tcPr>
            <w:tcW w:w="1722" w:type="dxa"/>
          </w:tcPr>
          <w:p w14:paraId="53A01E5E" w14:textId="77777777" w:rsidR="00DB174B" w:rsidRDefault="00DB174B">
            <w:pPr>
              <w:rPr>
                <w:rFonts w:ascii="Arial" w:eastAsia="Arial" w:hAnsi="Arial" w:cs="Arial"/>
                <w:sz w:val="16"/>
                <w:szCs w:val="16"/>
              </w:rPr>
            </w:pPr>
          </w:p>
        </w:tc>
        <w:tc>
          <w:tcPr>
            <w:tcW w:w="1722" w:type="dxa"/>
          </w:tcPr>
          <w:p w14:paraId="40B9E08D" w14:textId="77777777" w:rsidR="00DB174B" w:rsidRDefault="00DB174B">
            <w:pPr>
              <w:rPr>
                <w:rFonts w:ascii="Arial" w:eastAsia="Arial" w:hAnsi="Arial" w:cs="Arial"/>
                <w:sz w:val="16"/>
                <w:szCs w:val="16"/>
              </w:rPr>
            </w:pPr>
          </w:p>
        </w:tc>
        <w:tc>
          <w:tcPr>
            <w:tcW w:w="1722" w:type="dxa"/>
          </w:tcPr>
          <w:p w14:paraId="35E86A59" w14:textId="77777777" w:rsidR="00DB174B" w:rsidRDefault="00DB174B">
            <w:pPr>
              <w:rPr>
                <w:rFonts w:ascii="Arial" w:eastAsia="Arial" w:hAnsi="Arial" w:cs="Arial"/>
                <w:sz w:val="16"/>
                <w:szCs w:val="16"/>
              </w:rPr>
            </w:pPr>
          </w:p>
        </w:tc>
        <w:tc>
          <w:tcPr>
            <w:tcW w:w="1722" w:type="dxa"/>
          </w:tcPr>
          <w:p w14:paraId="3044AC1A" w14:textId="77777777" w:rsidR="00DB174B" w:rsidRDefault="00DB174B">
            <w:pPr>
              <w:rPr>
                <w:rFonts w:ascii="Arial" w:eastAsia="Arial" w:hAnsi="Arial" w:cs="Arial"/>
                <w:sz w:val="16"/>
                <w:szCs w:val="16"/>
              </w:rPr>
            </w:pPr>
          </w:p>
        </w:tc>
      </w:tr>
      <w:tr w:rsidR="00DB174B" w14:paraId="6498A83E" w14:textId="77777777">
        <w:trPr>
          <w:trHeight w:val="288"/>
        </w:trPr>
        <w:tc>
          <w:tcPr>
            <w:tcW w:w="3182" w:type="dxa"/>
          </w:tcPr>
          <w:p w14:paraId="59DB6C47" w14:textId="77777777" w:rsidR="00DB174B" w:rsidRDefault="00000000">
            <w:pPr>
              <w:rPr>
                <w:rFonts w:ascii="Arial" w:eastAsia="Arial" w:hAnsi="Arial" w:cs="Arial"/>
                <w:b/>
                <w:sz w:val="16"/>
                <w:szCs w:val="16"/>
              </w:rPr>
            </w:pPr>
            <w:r>
              <w:rPr>
                <w:rFonts w:ascii="Arial" w:eastAsia="Arial" w:hAnsi="Arial" w:cs="Arial"/>
                <w:sz w:val="16"/>
                <w:szCs w:val="16"/>
              </w:rPr>
              <w:t xml:space="preserve">     Non-hydrogen atoms</w:t>
            </w:r>
          </w:p>
        </w:tc>
        <w:tc>
          <w:tcPr>
            <w:tcW w:w="1722" w:type="dxa"/>
          </w:tcPr>
          <w:p w14:paraId="51D5B609" w14:textId="77777777" w:rsidR="00DB174B" w:rsidRDefault="00000000">
            <w:pPr>
              <w:rPr>
                <w:rFonts w:ascii="Arial" w:eastAsia="Arial" w:hAnsi="Arial" w:cs="Arial"/>
                <w:sz w:val="16"/>
                <w:szCs w:val="16"/>
              </w:rPr>
            </w:pPr>
            <w:r>
              <w:rPr>
                <w:rFonts w:ascii="Arial" w:eastAsia="Arial" w:hAnsi="Arial" w:cs="Arial"/>
                <w:sz w:val="16"/>
                <w:szCs w:val="16"/>
              </w:rPr>
              <w:t>9396</w:t>
            </w:r>
          </w:p>
        </w:tc>
        <w:tc>
          <w:tcPr>
            <w:tcW w:w="1722" w:type="dxa"/>
          </w:tcPr>
          <w:p w14:paraId="0EB553BC" w14:textId="77777777" w:rsidR="00DB174B" w:rsidRDefault="00000000">
            <w:pPr>
              <w:rPr>
                <w:rFonts w:ascii="Arial" w:eastAsia="Arial" w:hAnsi="Arial" w:cs="Arial"/>
                <w:sz w:val="16"/>
                <w:szCs w:val="16"/>
              </w:rPr>
            </w:pPr>
            <w:r>
              <w:rPr>
                <w:rFonts w:ascii="Arial" w:eastAsia="Arial" w:hAnsi="Arial" w:cs="Arial"/>
                <w:sz w:val="16"/>
                <w:szCs w:val="16"/>
              </w:rPr>
              <w:t>9557</w:t>
            </w:r>
          </w:p>
        </w:tc>
        <w:tc>
          <w:tcPr>
            <w:tcW w:w="1722" w:type="dxa"/>
          </w:tcPr>
          <w:p w14:paraId="5D5A0C51" w14:textId="77777777" w:rsidR="00DB174B" w:rsidRDefault="00000000">
            <w:pPr>
              <w:rPr>
                <w:rFonts w:ascii="Arial" w:eastAsia="Arial" w:hAnsi="Arial" w:cs="Arial"/>
                <w:sz w:val="16"/>
                <w:szCs w:val="16"/>
              </w:rPr>
            </w:pPr>
            <w:r>
              <w:rPr>
                <w:rFonts w:ascii="Arial" w:eastAsia="Arial" w:hAnsi="Arial" w:cs="Arial"/>
                <w:sz w:val="16"/>
                <w:szCs w:val="16"/>
              </w:rPr>
              <w:t>9616</w:t>
            </w:r>
          </w:p>
        </w:tc>
        <w:tc>
          <w:tcPr>
            <w:tcW w:w="1722" w:type="dxa"/>
          </w:tcPr>
          <w:p w14:paraId="62976208" w14:textId="77777777" w:rsidR="00DB174B" w:rsidRDefault="00000000">
            <w:pPr>
              <w:rPr>
                <w:rFonts w:ascii="Arial" w:eastAsia="Arial" w:hAnsi="Arial" w:cs="Arial"/>
                <w:sz w:val="16"/>
                <w:szCs w:val="16"/>
              </w:rPr>
            </w:pPr>
            <w:r>
              <w:rPr>
                <w:rFonts w:ascii="Arial" w:eastAsia="Arial" w:hAnsi="Arial" w:cs="Arial"/>
                <w:sz w:val="16"/>
                <w:szCs w:val="16"/>
              </w:rPr>
              <w:t>9734</w:t>
            </w:r>
          </w:p>
        </w:tc>
      </w:tr>
      <w:tr w:rsidR="00DB174B" w14:paraId="791083FC" w14:textId="77777777">
        <w:trPr>
          <w:trHeight w:val="288"/>
        </w:trPr>
        <w:tc>
          <w:tcPr>
            <w:tcW w:w="3182" w:type="dxa"/>
          </w:tcPr>
          <w:p w14:paraId="4F7B3C79" w14:textId="77777777" w:rsidR="00DB174B" w:rsidRDefault="00000000">
            <w:pPr>
              <w:rPr>
                <w:rFonts w:ascii="Arial" w:eastAsia="Arial" w:hAnsi="Arial" w:cs="Arial"/>
                <w:b/>
                <w:sz w:val="16"/>
                <w:szCs w:val="16"/>
              </w:rPr>
            </w:pPr>
            <w:r>
              <w:rPr>
                <w:rFonts w:ascii="Arial" w:eastAsia="Arial" w:hAnsi="Arial" w:cs="Arial"/>
                <w:sz w:val="16"/>
                <w:szCs w:val="16"/>
              </w:rPr>
              <w:t xml:space="preserve">     Protein residues</w:t>
            </w:r>
          </w:p>
        </w:tc>
        <w:tc>
          <w:tcPr>
            <w:tcW w:w="1722" w:type="dxa"/>
          </w:tcPr>
          <w:p w14:paraId="45CBC1A7" w14:textId="77777777" w:rsidR="00DB174B" w:rsidRDefault="00000000">
            <w:pPr>
              <w:rPr>
                <w:rFonts w:ascii="Arial" w:eastAsia="Arial" w:hAnsi="Arial" w:cs="Arial"/>
                <w:sz w:val="16"/>
                <w:szCs w:val="16"/>
              </w:rPr>
            </w:pPr>
            <w:r>
              <w:rPr>
                <w:rFonts w:ascii="Arial" w:eastAsia="Arial" w:hAnsi="Arial" w:cs="Arial"/>
                <w:sz w:val="16"/>
                <w:szCs w:val="16"/>
              </w:rPr>
              <w:t>1115</w:t>
            </w:r>
          </w:p>
        </w:tc>
        <w:tc>
          <w:tcPr>
            <w:tcW w:w="1722" w:type="dxa"/>
          </w:tcPr>
          <w:p w14:paraId="34D0F963" w14:textId="77777777" w:rsidR="00DB174B" w:rsidRDefault="00000000">
            <w:pPr>
              <w:rPr>
                <w:rFonts w:ascii="Arial" w:eastAsia="Arial" w:hAnsi="Arial" w:cs="Arial"/>
                <w:sz w:val="16"/>
                <w:szCs w:val="16"/>
              </w:rPr>
            </w:pPr>
            <w:r>
              <w:rPr>
                <w:rFonts w:ascii="Arial" w:eastAsia="Arial" w:hAnsi="Arial" w:cs="Arial"/>
                <w:sz w:val="16"/>
                <w:szCs w:val="16"/>
              </w:rPr>
              <w:t>1115</w:t>
            </w:r>
          </w:p>
        </w:tc>
        <w:tc>
          <w:tcPr>
            <w:tcW w:w="1722" w:type="dxa"/>
          </w:tcPr>
          <w:p w14:paraId="4FFC1D03" w14:textId="77777777" w:rsidR="00DB174B" w:rsidRDefault="00000000">
            <w:pPr>
              <w:rPr>
                <w:rFonts w:ascii="Arial" w:eastAsia="Arial" w:hAnsi="Arial" w:cs="Arial"/>
                <w:sz w:val="16"/>
                <w:szCs w:val="16"/>
              </w:rPr>
            </w:pPr>
            <w:r>
              <w:rPr>
                <w:rFonts w:ascii="Arial" w:eastAsia="Arial" w:hAnsi="Arial" w:cs="Arial"/>
                <w:sz w:val="16"/>
                <w:szCs w:val="16"/>
              </w:rPr>
              <w:t>1117</w:t>
            </w:r>
          </w:p>
        </w:tc>
        <w:tc>
          <w:tcPr>
            <w:tcW w:w="1722" w:type="dxa"/>
          </w:tcPr>
          <w:p w14:paraId="15F1D1F6" w14:textId="77777777" w:rsidR="00DB174B" w:rsidRDefault="00000000">
            <w:pPr>
              <w:rPr>
                <w:rFonts w:ascii="Arial" w:eastAsia="Arial" w:hAnsi="Arial" w:cs="Arial"/>
                <w:sz w:val="16"/>
                <w:szCs w:val="16"/>
              </w:rPr>
            </w:pPr>
            <w:r>
              <w:rPr>
                <w:rFonts w:ascii="Arial" w:eastAsia="Arial" w:hAnsi="Arial" w:cs="Arial"/>
                <w:sz w:val="16"/>
                <w:szCs w:val="16"/>
              </w:rPr>
              <w:t>1159</w:t>
            </w:r>
          </w:p>
        </w:tc>
      </w:tr>
      <w:tr w:rsidR="00DB174B" w14:paraId="2F1C12A8" w14:textId="77777777">
        <w:trPr>
          <w:trHeight w:val="288"/>
        </w:trPr>
        <w:tc>
          <w:tcPr>
            <w:tcW w:w="3182" w:type="dxa"/>
          </w:tcPr>
          <w:p w14:paraId="09A44E8A" w14:textId="77777777" w:rsidR="00DB174B" w:rsidRDefault="00000000">
            <w:pPr>
              <w:rPr>
                <w:rFonts w:ascii="Arial" w:eastAsia="Arial" w:hAnsi="Arial" w:cs="Arial"/>
                <w:b/>
                <w:sz w:val="16"/>
                <w:szCs w:val="16"/>
              </w:rPr>
            </w:pPr>
            <w:r>
              <w:rPr>
                <w:rFonts w:ascii="Arial" w:eastAsia="Arial" w:hAnsi="Arial" w:cs="Arial"/>
                <w:sz w:val="16"/>
                <w:szCs w:val="16"/>
              </w:rPr>
              <w:t xml:space="preserve">     Waters</w:t>
            </w:r>
          </w:p>
        </w:tc>
        <w:tc>
          <w:tcPr>
            <w:tcW w:w="1722" w:type="dxa"/>
          </w:tcPr>
          <w:p w14:paraId="7F65BE80" w14:textId="77777777" w:rsidR="00DB174B" w:rsidRDefault="00000000">
            <w:pPr>
              <w:rPr>
                <w:rFonts w:ascii="Arial" w:eastAsia="Arial" w:hAnsi="Arial" w:cs="Arial"/>
                <w:sz w:val="16"/>
                <w:szCs w:val="16"/>
              </w:rPr>
            </w:pPr>
            <w:r>
              <w:rPr>
                <w:rFonts w:ascii="Arial" w:eastAsia="Arial" w:hAnsi="Arial" w:cs="Arial"/>
                <w:sz w:val="16"/>
                <w:szCs w:val="16"/>
              </w:rPr>
              <w:t>0</w:t>
            </w:r>
          </w:p>
        </w:tc>
        <w:tc>
          <w:tcPr>
            <w:tcW w:w="1722" w:type="dxa"/>
          </w:tcPr>
          <w:p w14:paraId="7D4A2171" w14:textId="77777777" w:rsidR="00DB174B" w:rsidRDefault="00000000">
            <w:pPr>
              <w:rPr>
                <w:rFonts w:ascii="Arial" w:eastAsia="Arial" w:hAnsi="Arial" w:cs="Arial"/>
                <w:sz w:val="16"/>
                <w:szCs w:val="16"/>
              </w:rPr>
            </w:pPr>
            <w:r>
              <w:rPr>
                <w:rFonts w:ascii="Arial" w:eastAsia="Arial" w:hAnsi="Arial" w:cs="Arial"/>
                <w:sz w:val="16"/>
                <w:szCs w:val="16"/>
              </w:rPr>
              <w:t>78</w:t>
            </w:r>
          </w:p>
        </w:tc>
        <w:tc>
          <w:tcPr>
            <w:tcW w:w="1722" w:type="dxa"/>
          </w:tcPr>
          <w:p w14:paraId="1FF1F074" w14:textId="77777777" w:rsidR="00DB174B" w:rsidRDefault="00000000">
            <w:pPr>
              <w:rPr>
                <w:rFonts w:ascii="Arial" w:eastAsia="Arial" w:hAnsi="Arial" w:cs="Arial"/>
                <w:sz w:val="16"/>
                <w:szCs w:val="16"/>
              </w:rPr>
            </w:pPr>
            <w:r>
              <w:rPr>
                <w:rFonts w:ascii="Arial" w:eastAsia="Arial" w:hAnsi="Arial" w:cs="Arial"/>
                <w:sz w:val="16"/>
                <w:szCs w:val="16"/>
              </w:rPr>
              <w:t>111</w:t>
            </w:r>
          </w:p>
        </w:tc>
        <w:tc>
          <w:tcPr>
            <w:tcW w:w="1722" w:type="dxa"/>
          </w:tcPr>
          <w:p w14:paraId="1FA2441F" w14:textId="77777777" w:rsidR="00DB174B" w:rsidRDefault="00000000">
            <w:pPr>
              <w:rPr>
                <w:rFonts w:ascii="Arial" w:eastAsia="Arial" w:hAnsi="Arial" w:cs="Arial"/>
                <w:sz w:val="16"/>
                <w:szCs w:val="16"/>
              </w:rPr>
            </w:pPr>
            <w:r>
              <w:rPr>
                <w:rFonts w:ascii="Arial" w:eastAsia="Arial" w:hAnsi="Arial" w:cs="Arial"/>
                <w:sz w:val="16"/>
                <w:szCs w:val="16"/>
              </w:rPr>
              <w:t>0</w:t>
            </w:r>
          </w:p>
        </w:tc>
      </w:tr>
      <w:tr w:rsidR="00DB174B" w14:paraId="458222E8" w14:textId="77777777">
        <w:trPr>
          <w:trHeight w:val="288"/>
        </w:trPr>
        <w:tc>
          <w:tcPr>
            <w:tcW w:w="3182" w:type="dxa"/>
          </w:tcPr>
          <w:p w14:paraId="6304961D" w14:textId="77777777" w:rsidR="00DB174B" w:rsidRDefault="00000000">
            <w:pPr>
              <w:rPr>
                <w:rFonts w:ascii="Arial" w:eastAsia="Arial" w:hAnsi="Arial" w:cs="Arial"/>
                <w:b/>
                <w:sz w:val="16"/>
                <w:szCs w:val="16"/>
              </w:rPr>
            </w:pPr>
            <w:r>
              <w:rPr>
                <w:rFonts w:ascii="Arial" w:eastAsia="Arial" w:hAnsi="Arial" w:cs="Arial"/>
                <w:sz w:val="16"/>
                <w:szCs w:val="16"/>
              </w:rPr>
              <w:t xml:space="preserve">     Ligands</w:t>
            </w:r>
          </w:p>
        </w:tc>
        <w:tc>
          <w:tcPr>
            <w:tcW w:w="1722" w:type="dxa"/>
          </w:tcPr>
          <w:p w14:paraId="41FFC3A2" w14:textId="77777777" w:rsidR="00DB174B" w:rsidRDefault="00000000">
            <w:pPr>
              <w:rPr>
                <w:rFonts w:ascii="Arial" w:eastAsia="Arial" w:hAnsi="Arial" w:cs="Arial"/>
                <w:sz w:val="16"/>
                <w:szCs w:val="16"/>
              </w:rPr>
            </w:pPr>
            <w:r>
              <w:rPr>
                <w:rFonts w:ascii="Arial" w:eastAsia="Arial" w:hAnsi="Arial" w:cs="Arial"/>
                <w:sz w:val="16"/>
                <w:szCs w:val="16"/>
              </w:rPr>
              <w:t>13</w:t>
            </w:r>
          </w:p>
        </w:tc>
        <w:tc>
          <w:tcPr>
            <w:tcW w:w="1722" w:type="dxa"/>
          </w:tcPr>
          <w:p w14:paraId="0C00E350" w14:textId="77777777" w:rsidR="00DB174B" w:rsidRDefault="00000000">
            <w:pPr>
              <w:rPr>
                <w:rFonts w:ascii="Arial" w:eastAsia="Arial" w:hAnsi="Arial" w:cs="Arial"/>
                <w:sz w:val="16"/>
                <w:szCs w:val="16"/>
              </w:rPr>
            </w:pPr>
            <w:r>
              <w:rPr>
                <w:rFonts w:ascii="Arial" w:eastAsia="Arial" w:hAnsi="Arial" w:cs="Arial"/>
                <w:sz w:val="16"/>
                <w:szCs w:val="16"/>
              </w:rPr>
              <w:t>13</w:t>
            </w:r>
          </w:p>
        </w:tc>
        <w:tc>
          <w:tcPr>
            <w:tcW w:w="1722" w:type="dxa"/>
          </w:tcPr>
          <w:p w14:paraId="191D3627" w14:textId="77777777" w:rsidR="00DB174B" w:rsidRDefault="00000000">
            <w:pPr>
              <w:rPr>
                <w:rFonts w:ascii="Arial" w:eastAsia="Arial" w:hAnsi="Arial" w:cs="Arial"/>
                <w:sz w:val="16"/>
                <w:szCs w:val="16"/>
              </w:rPr>
            </w:pPr>
            <w:r>
              <w:rPr>
                <w:rFonts w:ascii="Arial" w:eastAsia="Arial" w:hAnsi="Arial" w:cs="Arial"/>
                <w:sz w:val="16"/>
                <w:szCs w:val="16"/>
              </w:rPr>
              <w:t>14</w:t>
            </w:r>
          </w:p>
        </w:tc>
        <w:tc>
          <w:tcPr>
            <w:tcW w:w="1722" w:type="dxa"/>
          </w:tcPr>
          <w:p w14:paraId="10B33197" w14:textId="77777777" w:rsidR="00DB174B" w:rsidRDefault="00000000">
            <w:pPr>
              <w:rPr>
                <w:rFonts w:ascii="Arial" w:eastAsia="Arial" w:hAnsi="Arial" w:cs="Arial"/>
                <w:sz w:val="16"/>
                <w:szCs w:val="16"/>
              </w:rPr>
            </w:pPr>
            <w:r>
              <w:rPr>
                <w:rFonts w:ascii="Arial" w:eastAsia="Arial" w:hAnsi="Arial" w:cs="Arial"/>
                <w:sz w:val="16"/>
                <w:szCs w:val="16"/>
              </w:rPr>
              <w:t>13</w:t>
            </w:r>
          </w:p>
        </w:tc>
      </w:tr>
      <w:tr w:rsidR="00DB174B" w14:paraId="567A1CCA" w14:textId="77777777">
        <w:trPr>
          <w:trHeight w:val="288"/>
        </w:trPr>
        <w:tc>
          <w:tcPr>
            <w:tcW w:w="3182" w:type="dxa"/>
          </w:tcPr>
          <w:p w14:paraId="2C81E8D6" w14:textId="77777777" w:rsidR="00DB174B" w:rsidRDefault="00000000">
            <w:pPr>
              <w:rPr>
                <w:rFonts w:ascii="Arial" w:eastAsia="Arial" w:hAnsi="Arial" w:cs="Arial"/>
                <w:b/>
                <w:sz w:val="16"/>
                <w:szCs w:val="16"/>
              </w:rPr>
            </w:pPr>
            <w:r>
              <w:rPr>
                <w:rFonts w:ascii="Arial" w:eastAsia="Arial" w:hAnsi="Arial" w:cs="Arial"/>
                <w:sz w:val="16"/>
                <w:szCs w:val="16"/>
              </w:rPr>
              <w:t>B factors (Å</w:t>
            </w:r>
            <w:r>
              <w:rPr>
                <w:rFonts w:ascii="Arial" w:eastAsia="Arial" w:hAnsi="Arial" w:cs="Arial"/>
                <w:sz w:val="16"/>
                <w:szCs w:val="16"/>
                <w:vertAlign w:val="superscript"/>
              </w:rPr>
              <w:t>2</w:t>
            </w:r>
            <w:r>
              <w:rPr>
                <w:rFonts w:ascii="Arial" w:eastAsia="Arial" w:hAnsi="Arial" w:cs="Arial"/>
                <w:sz w:val="16"/>
                <w:szCs w:val="16"/>
              </w:rPr>
              <w:t>)</w:t>
            </w:r>
          </w:p>
        </w:tc>
        <w:tc>
          <w:tcPr>
            <w:tcW w:w="1722" w:type="dxa"/>
          </w:tcPr>
          <w:p w14:paraId="0ECE2952" w14:textId="77777777" w:rsidR="00DB174B" w:rsidRDefault="00DB174B">
            <w:pPr>
              <w:rPr>
                <w:rFonts w:ascii="Arial" w:eastAsia="Arial" w:hAnsi="Arial" w:cs="Arial"/>
                <w:sz w:val="16"/>
                <w:szCs w:val="16"/>
              </w:rPr>
            </w:pPr>
          </w:p>
        </w:tc>
        <w:tc>
          <w:tcPr>
            <w:tcW w:w="1722" w:type="dxa"/>
          </w:tcPr>
          <w:p w14:paraId="1613DE85" w14:textId="77777777" w:rsidR="00DB174B" w:rsidRDefault="00DB174B">
            <w:pPr>
              <w:rPr>
                <w:rFonts w:ascii="Arial" w:eastAsia="Arial" w:hAnsi="Arial" w:cs="Arial"/>
                <w:sz w:val="16"/>
                <w:szCs w:val="16"/>
              </w:rPr>
            </w:pPr>
          </w:p>
        </w:tc>
        <w:tc>
          <w:tcPr>
            <w:tcW w:w="1722" w:type="dxa"/>
          </w:tcPr>
          <w:p w14:paraId="134C62D8" w14:textId="77777777" w:rsidR="00DB174B" w:rsidRDefault="00DB174B">
            <w:pPr>
              <w:rPr>
                <w:rFonts w:ascii="Arial" w:eastAsia="Arial" w:hAnsi="Arial" w:cs="Arial"/>
                <w:sz w:val="16"/>
                <w:szCs w:val="16"/>
              </w:rPr>
            </w:pPr>
          </w:p>
        </w:tc>
        <w:tc>
          <w:tcPr>
            <w:tcW w:w="1722" w:type="dxa"/>
          </w:tcPr>
          <w:p w14:paraId="7478B9BA" w14:textId="77777777" w:rsidR="00DB174B" w:rsidRDefault="00DB174B">
            <w:pPr>
              <w:rPr>
                <w:rFonts w:ascii="Arial" w:eastAsia="Arial" w:hAnsi="Arial" w:cs="Arial"/>
                <w:sz w:val="16"/>
                <w:szCs w:val="16"/>
              </w:rPr>
            </w:pPr>
          </w:p>
        </w:tc>
      </w:tr>
      <w:tr w:rsidR="00DB174B" w14:paraId="63F6C5EB" w14:textId="77777777">
        <w:trPr>
          <w:trHeight w:val="288"/>
        </w:trPr>
        <w:tc>
          <w:tcPr>
            <w:tcW w:w="3182" w:type="dxa"/>
          </w:tcPr>
          <w:p w14:paraId="25AF53EA" w14:textId="77777777" w:rsidR="00DB174B" w:rsidRDefault="00000000">
            <w:pPr>
              <w:rPr>
                <w:rFonts w:ascii="Arial" w:eastAsia="Arial" w:hAnsi="Arial" w:cs="Arial"/>
                <w:b/>
                <w:sz w:val="16"/>
                <w:szCs w:val="16"/>
              </w:rPr>
            </w:pPr>
            <w:r>
              <w:rPr>
                <w:rFonts w:ascii="Arial" w:eastAsia="Arial" w:hAnsi="Arial" w:cs="Arial"/>
                <w:sz w:val="16"/>
                <w:szCs w:val="16"/>
              </w:rPr>
              <w:t xml:space="preserve">     Protein</w:t>
            </w:r>
          </w:p>
        </w:tc>
        <w:tc>
          <w:tcPr>
            <w:tcW w:w="1722" w:type="dxa"/>
          </w:tcPr>
          <w:p w14:paraId="52330C60" w14:textId="77777777" w:rsidR="00DB174B" w:rsidRDefault="00000000">
            <w:pPr>
              <w:rPr>
                <w:rFonts w:ascii="Arial" w:eastAsia="Arial" w:hAnsi="Arial" w:cs="Arial"/>
                <w:sz w:val="16"/>
                <w:szCs w:val="16"/>
              </w:rPr>
            </w:pPr>
            <w:r>
              <w:rPr>
                <w:rFonts w:ascii="Arial" w:eastAsia="Arial" w:hAnsi="Arial" w:cs="Arial"/>
                <w:sz w:val="16"/>
                <w:szCs w:val="16"/>
              </w:rPr>
              <w:t>25.62</w:t>
            </w:r>
          </w:p>
        </w:tc>
        <w:tc>
          <w:tcPr>
            <w:tcW w:w="1722" w:type="dxa"/>
          </w:tcPr>
          <w:p w14:paraId="0B6EACF3" w14:textId="77777777" w:rsidR="00DB174B" w:rsidRDefault="00000000">
            <w:pPr>
              <w:rPr>
                <w:rFonts w:ascii="Arial" w:eastAsia="Arial" w:hAnsi="Arial" w:cs="Arial"/>
                <w:sz w:val="16"/>
                <w:szCs w:val="16"/>
              </w:rPr>
            </w:pPr>
            <w:r>
              <w:rPr>
                <w:rFonts w:ascii="Arial" w:eastAsia="Arial" w:hAnsi="Arial" w:cs="Arial"/>
                <w:sz w:val="16"/>
                <w:szCs w:val="16"/>
              </w:rPr>
              <w:t>12.42</w:t>
            </w:r>
          </w:p>
        </w:tc>
        <w:tc>
          <w:tcPr>
            <w:tcW w:w="1722" w:type="dxa"/>
          </w:tcPr>
          <w:p w14:paraId="2FED933C" w14:textId="77777777" w:rsidR="00DB174B" w:rsidRDefault="00000000">
            <w:pPr>
              <w:rPr>
                <w:rFonts w:ascii="Arial" w:eastAsia="Arial" w:hAnsi="Arial" w:cs="Arial"/>
                <w:sz w:val="16"/>
                <w:szCs w:val="16"/>
              </w:rPr>
            </w:pPr>
            <w:r>
              <w:rPr>
                <w:rFonts w:ascii="Arial" w:eastAsia="Arial" w:hAnsi="Arial" w:cs="Arial"/>
                <w:sz w:val="16"/>
                <w:szCs w:val="16"/>
              </w:rPr>
              <w:t>6.27</w:t>
            </w:r>
          </w:p>
        </w:tc>
        <w:tc>
          <w:tcPr>
            <w:tcW w:w="1722" w:type="dxa"/>
          </w:tcPr>
          <w:p w14:paraId="48363E09" w14:textId="77777777" w:rsidR="00DB174B" w:rsidRDefault="00000000">
            <w:pPr>
              <w:rPr>
                <w:rFonts w:ascii="Arial" w:eastAsia="Arial" w:hAnsi="Arial" w:cs="Arial"/>
                <w:sz w:val="16"/>
                <w:szCs w:val="16"/>
              </w:rPr>
            </w:pPr>
            <w:r>
              <w:rPr>
                <w:rFonts w:ascii="Arial" w:eastAsia="Arial" w:hAnsi="Arial" w:cs="Arial"/>
                <w:sz w:val="16"/>
                <w:szCs w:val="16"/>
              </w:rPr>
              <w:t>24.05</w:t>
            </w:r>
          </w:p>
        </w:tc>
      </w:tr>
      <w:tr w:rsidR="00DB174B" w14:paraId="17BA3665" w14:textId="77777777">
        <w:trPr>
          <w:trHeight w:val="288"/>
        </w:trPr>
        <w:tc>
          <w:tcPr>
            <w:tcW w:w="3182" w:type="dxa"/>
          </w:tcPr>
          <w:p w14:paraId="0D13C2BC" w14:textId="77777777" w:rsidR="00DB174B" w:rsidRDefault="00000000">
            <w:pPr>
              <w:rPr>
                <w:rFonts w:ascii="Arial" w:eastAsia="Arial" w:hAnsi="Arial" w:cs="Arial"/>
                <w:b/>
                <w:sz w:val="16"/>
                <w:szCs w:val="16"/>
              </w:rPr>
            </w:pPr>
            <w:r>
              <w:rPr>
                <w:rFonts w:ascii="Arial" w:eastAsia="Arial" w:hAnsi="Arial" w:cs="Arial"/>
                <w:sz w:val="16"/>
                <w:szCs w:val="16"/>
              </w:rPr>
              <w:t xml:space="preserve">     Ligand</w:t>
            </w:r>
          </w:p>
        </w:tc>
        <w:tc>
          <w:tcPr>
            <w:tcW w:w="1722" w:type="dxa"/>
          </w:tcPr>
          <w:p w14:paraId="4A224B29" w14:textId="77777777" w:rsidR="00DB174B" w:rsidRDefault="00000000">
            <w:pPr>
              <w:rPr>
                <w:rFonts w:ascii="Arial" w:eastAsia="Arial" w:hAnsi="Arial" w:cs="Arial"/>
                <w:sz w:val="16"/>
                <w:szCs w:val="16"/>
              </w:rPr>
            </w:pPr>
            <w:r>
              <w:rPr>
                <w:rFonts w:ascii="Arial" w:eastAsia="Arial" w:hAnsi="Arial" w:cs="Arial"/>
                <w:sz w:val="16"/>
                <w:szCs w:val="16"/>
              </w:rPr>
              <w:t>35.81</w:t>
            </w:r>
          </w:p>
        </w:tc>
        <w:tc>
          <w:tcPr>
            <w:tcW w:w="1722" w:type="dxa"/>
          </w:tcPr>
          <w:p w14:paraId="20AA4BD3" w14:textId="77777777" w:rsidR="00DB174B" w:rsidRDefault="00000000">
            <w:pPr>
              <w:rPr>
                <w:rFonts w:ascii="Arial" w:eastAsia="Arial" w:hAnsi="Arial" w:cs="Arial"/>
                <w:sz w:val="16"/>
                <w:szCs w:val="16"/>
              </w:rPr>
            </w:pPr>
            <w:r>
              <w:rPr>
                <w:rFonts w:ascii="Arial" w:eastAsia="Arial" w:hAnsi="Arial" w:cs="Arial"/>
                <w:sz w:val="16"/>
                <w:szCs w:val="16"/>
              </w:rPr>
              <w:t>15.79</w:t>
            </w:r>
          </w:p>
        </w:tc>
        <w:tc>
          <w:tcPr>
            <w:tcW w:w="1722" w:type="dxa"/>
          </w:tcPr>
          <w:p w14:paraId="402B8EA8" w14:textId="77777777" w:rsidR="00DB174B" w:rsidRDefault="00000000">
            <w:pPr>
              <w:rPr>
                <w:rFonts w:ascii="Arial" w:eastAsia="Arial" w:hAnsi="Arial" w:cs="Arial"/>
                <w:sz w:val="16"/>
                <w:szCs w:val="16"/>
              </w:rPr>
            </w:pPr>
            <w:r>
              <w:rPr>
                <w:rFonts w:ascii="Arial" w:eastAsia="Arial" w:hAnsi="Arial" w:cs="Arial"/>
                <w:sz w:val="16"/>
                <w:szCs w:val="16"/>
              </w:rPr>
              <w:t>10.33</w:t>
            </w:r>
          </w:p>
        </w:tc>
        <w:tc>
          <w:tcPr>
            <w:tcW w:w="1722" w:type="dxa"/>
          </w:tcPr>
          <w:p w14:paraId="620C94ED" w14:textId="77777777" w:rsidR="00DB174B" w:rsidRDefault="00000000">
            <w:pPr>
              <w:rPr>
                <w:rFonts w:ascii="Arial" w:eastAsia="Arial" w:hAnsi="Arial" w:cs="Arial"/>
                <w:sz w:val="16"/>
                <w:szCs w:val="16"/>
              </w:rPr>
            </w:pPr>
            <w:r>
              <w:rPr>
                <w:rFonts w:ascii="Arial" w:eastAsia="Arial" w:hAnsi="Arial" w:cs="Arial"/>
                <w:sz w:val="16"/>
                <w:szCs w:val="16"/>
              </w:rPr>
              <w:t>40.62</w:t>
            </w:r>
          </w:p>
        </w:tc>
      </w:tr>
      <w:tr w:rsidR="00DB174B" w14:paraId="49AD8C9C" w14:textId="77777777">
        <w:trPr>
          <w:trHeight w:val="288"/>
        </w:trPr>
        <w:tc>
          <w:tcPr>
            <w:tcW w:w="3182" w:type="dxa"/>
          </w:tcPr>
          <w:p w14:paraId="5DC5828D" w14:textId="77777777" w:rsidR="00DB174B" w:rsidRDefault="00000000">
            <w:pPr>
              <w:rPr>
                <w:rFonts w:ascii="Arial" w:eastAsia="Arial" w:hAnsi="Arial" w:cs="Arial"/>
                <w:sz w:val="16"/>
                <w:szCs w:val="16"/>
              </w:rPr>
            </w:pPr>
            <w:r>
              <w:rPr>
                <w:rFonts w:ascii="Arial" w:eastAsia="Arial" w:hAnsi="Arial" w:cs="Arial"/>
                <w:sz w:val="16"/>
                <w:szCs w:val="16"/>
              </w:rPr>
              <w:t xml:space="preserve">     Water</w:t>
            </w:r>
          </w:p>
        </w:tc>
        <w:tc>
          <w:tcPr>
            <w:tcW w:w="1722" w:type="dxa"/>
          </w:tcPr>
          <w:p w14:paraId="7D2E4E75" w14:textId="77777777" w:rsidR="00DB174B" w:rsidRDefault="00000000">
            <w:pPr>
              <w:rPr>
                <w:rFonts w:ascii="Arial" w:eastAsia="Arial" w:hAnsi="Arial" w:cs="Arial"/>
                <w:sz w:val="16"/>
                <w:szCs w:val="16"/>
              </w:rPr>
            </w:pPr>
            <w:r>
              <w:rPr>
                <w:rFonts w:ascii="Arial" w:eastAsia="Arial" w:hAnsi="Arial" w:cs="Arial"/>
                <w:sz w:val="16"/>
                <w:szCs w:val="16"/>
              </w:rPr>
              <w:t>N/A</w:t>
            </w:r>
          </w:p>
        </w:tc>
        <w:tc>
          <w:tcPr>
            <w:tcW w:w="1722" w:type="dxa"/>
          </w:tcPr>
          <w:p w14:paraId="7484ECA4" w14:textId="77777777" w:rsidR="00DB174B" w:rsidRDefault="00000000">
            <w:pPr>
              <w:rPr>
                <w:rFonts w:ascii="Arial" w:eastAsia="Arial" w:hAnsi="Arial" w:cs="Arial"/>
                <w:sz w:val="16"/>
                <w:szCs w:val="16"/>
              </w:rPr>
            </w:pPr>
            <w:r>
              <w:rPr>
                <w:rFonts w:ascii="Arial" w:eastAsia="Arial" w:hAnsi="Arial" w:cs="Arial"/>
                <w:sz w:val="16"/>
                <w:szCs w:val="16"/>
              </w:rPr>
              <w:t>8.11</w:t>
            </w:r>
          </w:p>
        </w:tc>
        <w:tc>
          <w:tcPr>
            <w:tcW w:w="1722" w:type="dxa"/>
          </w:tcPr>
          <w:p w14:paraId="2A773F73" w14:textId="77777777" w:rsidR="00DB174B" w:rsidRDefault="00000000">
            <w:pPr>
              <w:rPr>
                <w:rFonts w:ascii="Arial" w:eastAsia="Arial" w:hAnsi="Arial" w:cs="Arial"/>
                <w:sz w:val="16"/>
                <w:szCs w:val="16"/>
              </w:rPr>
            </w:pPr>
            <w:r>
              <w:rPr>
                <w:rFonts w:ascii="Arial" w:eastAsia="Arial" w:hAnsi="Arial" w:cs="Arial"/>
                <w:sz w:val="16"/>
                <w:szCs w:val="16"/>
              </w:rPr>
              <w:t>6.54</w:t>
            </w:r>
          </w:p>
        </w:tc>
        <w:tc>
          <w:tcPr>
            <w:tcW w:w="1722" w:type="dxa"/>
          </w:tcPr>
          <w:p w14:paraId="3BC9D999" w14:textId="77777777" w:rsidR="00DB174B" w:rsidRDefault="00000000">
            <w:pPr>
              <w:rPr>
                <w:rFonts w:ascii="Arial" w:eastAsia="Arial" w:hAnsi="Arial" w:cs="Arial"/>
                <w:sz w:val="16"/>
                <w:szCs w:val="16"/>
              </w:rPr>
            </w:pPr>
            <w:r>
              <w:rPr>
                <w:rFonts w:ascii="Arial" w:eastAsia="Arial" w:hAnsi="Arial" w:cs="Arial"/>
                <w:sz w:val="16"/>
                <w:szCs w:val="16"/>
              </w:rPr>
              <w:t>N/A</w:t>
            </w:r>
          </w:p>
        </w:tc>
      </w:tr>
      <w:tr w:rsidR="00DB174B" w14:paraId="4EE0AE34" w14:textId="77777777">
        <w:trPr>
          <w:trHeight w:val="288"/>
        </w:trPr>
        <w:tc>
          <w:tcPr>
            <w:tcW w:w="3182" w:type="dxa"/>
          </w:tcPr>
          <w:p w14:paraId="21F82832" w14:textId="77777777" w:rsidR="00DB174B" w:rsidRDefault="00000000">
            <w:pPr>
              <w:rPr>
                <w:rFonts w:ascii="Arial" w:eastAsia="Arial" w:hAnsi="Arial" w:cs="Arial"/>
                <w:b/>
                <w:sz w:val="16"/>
                <w:szCs w:val="16"/>
              </w:rPr>
            </w:pPr>
            <w:proofErr w:type="spellStart"/>
            <w:r>
              <w:rPr>
                <w:rFonts w:ascii="Arial" w:eastAsia="Arial" w:hAnsi="Arial" w:cs="Arial"/>
                <w:sz w:val="16"/>
                <w:szCs w:val="16"/>
              </w:rPr>
              <w:t>R.m.s.</w:t>
            </w:r>
            <w:proofErr w:type="spellEnd"/>
            <w:r>
              <w:rPr>
                <w:rFonts w:ascii="Arial" w:eastAsia="Arial" w:hAnsi="Arial" w:cs="Arial"/>
                <w:sz w:val="16"/>
                <w:szCs w:val="16"/>
              </w:rPr>
              <w:t xml:space="preserve"> deviations</w:t>
            </w:r>
          </w:p>
        </w:tc>
        <w:tc>
          <w:tcPr>
            <w:tcW w:w="1722" w:type="dxa"/>
          </w:tcPr>
          <w:p w14:paraId="482AD2BE" w14:textId="77777777" w:rsidR="00DB174B" w:rsidRDefault="00DB174B">
            <w:pPr>
              <w:rPr>
                <w:rFonts w:ascii="Arial" w:eastAsia="Arial" w:hAnsi="Arial" w:cs="Arial"/>
                <w:sz w:val="16"/>
                <w:szCs w:val="16"/>
              </w:rPr>
            </w:pPr>
          </w:p>
        </w:tc>
        <w:tc>
          <w:tcPr>
            <w:tcW w:w="1722" w:type="dxa"/>
          </w:tcPr>
          <w:p w14:paraId="2DE38EED" w14:textId="77777777" w:rsidR="00DB174B" w:rsidRDefault="00DB174B">
            <w:pPr>
              <w:rPr>
                <w:rFonts w:ascii="Arial" w:eastAsia="Arial" w:hAnsi="Arial" w:cs="Arial"/>
                <w:sz w:val="16"/>
                <w:szCs w:val="16"/>
              </w:rPr>
            </w:pPr>
          </w:p>
        </w:tc>
        <w:tc>
          <w:tcPr>
            <w:tcW w:w="1722" w:type="dxa"/>
          </w:tcPr>
          <w:p w14:paraId="0DEEF404" w14:textId="77777777" w:rsidR="00DB174B" w:rsidRDefault="00DB174B">
            <w:pPr>
              <w:rPr>
                <w:rFonts w:ascii="Arial" w:eastAsia="Arial" w:hAnsi="Arial" w:cs="Arial"/>
                <w:sz w:val="16"/>
                <w:szCs w:val="16"/>
              </w:rPr>
            </w:pPr>
          </w:p>
        </w:tc>
        <w:tc>
          <w:tcPr>
            <w:tcW w:w="1722" w:type="dxa"/>
          </w:tcPr>
          <w:p w14:paraId="2313EFBB" w14:textId="77777777" w:rsidR="00DB174B" w:rsidRDefault="00DB174B">
            <w:pPr>
              <w:rPr>
                <w:rFonts w:ascii="Arial" w:eastAsia="Arial" w:hAnsi="Arial" w:cs="Arial"/>
                <w:sz w:val="16"/>
                <w:szCs w:val="16"/>
              </w:rPr>
            </w:pPr>
          </w:p>
        </w:tc>
      </w:tr>
      <w:tr w:rsidR="00DB174B" w14:paraId="45F19429" w14:textId="77777777">
        <w:trPr>
          <w:trHeight w:val="288"/>
        </w:trPr>
        <w:tc>
          <w:tcPr>
            <w:tcW w:w="3182" w:type="dxa"/>
          </w:tcPr>
          <w:p w14:paraId="1C87CF7E" w14:textId="77777777" w:rsidR="00DB174B" w:rsidRDefault="00000000">
            <w:pPr>
              <w:rPr>
                <w:rFonts w:ascii="Arial" w:eastAsia="Arial" w:hAnsi="Arial" w:cs="Arial"/>
                <w:b/>
                <w:sz w:val="16"/>
                <w:szCs w:val="16"/>
              </w:rPr>
            </w:pPr>
            <w:r>
              <w:rPr>
                <w:rFonts w:ascii="Arial" w:eastAsia="Arial" w:hAnsi="Arial" w:cs="Arial"/>
                <w:sz w:val="16"/>
                <w:szCs w:val="16"/>
              </w:rPr>
              <w:t xml:space="preserve">     Bond lengths (Å)</w:t>
            </w:r>
          </w:p>
        </w:tc>
        <w:tc>
          <w:tcPr>
            <w:tcW w:w="1722" w:type="dxa"/>
          </w:tcPr>
          <w:p w14:paraId="212FDD02" w14:textId="77777777" w:rsidR="00DB174B" w:rsidRDefault="00000000">
            <w:pPr>
              <w:rPr>
                <w:rFonts w:ascii="Arial" w:eastAsia="Arial" w:hAnsi="Arial" w:cs="Arial"/>
                <w:sz w:val="16"/>
                <w:szCs w:val="16"/>
              </w:rPr>
            </w:pPr>
            <w:r>
              <w:rPr>
                <w:rFonts w:ascii="Arial" w:eastAsia="Arial" w:hAnsi="Arial" w:cs="Arial"/>
                <w:sz w:val="16"/>
                <w:szCs w:val="16"/>
              </w:rPr>
              <w:t xml:space="preserve">0.004 </w:t>
            </w:r>
          </w:p>
        </w:tc>
        <w:tc>
          <w:tcPr>
            <w:tcW w:w="1722" w:type="dxa"/>
          </w:tcPr>
          <w:p w14:paraId="443E4D19" w14:textId="77777777" w:rsidR="00DB174B" w:rsidRDefault="00000000">
            <w:pPr>
              <w:rPr>
                <w:rFonts w:ascii="Arial" w:eastAsia="Arial" w:hAnsi="Arial" w:cs="Arial"/>
                <w:sz w:val="16"/>
                <w:szCs w:val="16"/>
              </w:rPr>
            </w:pPr>
            <w:r>
              <w:rPr>
                <w:rFonts w:ascii="Arial" w:eastAsia="Arial" w:hAnsi="Arial" w:cs="Arial"/>
                <w:sz w:val="16"/>
                <w:szCs w:val="16"/>
              </w:rPr>
              <w:t>0.005</w:t>
            </w:r>
          </w:p>
        </w:tc>
        <w:tc>
          <w:tcPr>
            <w:tcW w:w="1722" w:type="dxa"/>
          </w:tcPr>
          <w:p w14:paraId="25209AD7" w14:textId="77777777" w:rsidR="00DB174B" w:rsidRDefault="00000000">
            <w:pPr>
              <w:rPr>
                <w:rFonts w:ascii="Arial" w:eastAsia="Arial" w:hAnsi="Arial" w:cs="Arial"/>
                <w:sz w:val="16"/>
                <w:szCs w:val="16"/>
              </w:rPr>
            </w:pPr>
            <w:r>
              <w:rPr>
                <w:rFonts w:ascii="Arial" w:eastAsia="Arial" w:hAnsi="Arial" w:cs="Arial"/>
                <w:sz w:val="16"/>
                <w:szCs w:val="16"/>
              </w:rPr>
              <w:t>0.005</w:t>
            </w:r>
          </w:p>
        </w:tc>
        <w:tc>
          <w:tcPr>
            <w:tcW w:w="1722" w:type="dxa"/>
          </w:tcPr>
          <w:p w14:paraId="6EE0ED04" w14:textId="77777777" w:rsidR="00DB174B" w:rsidRDefault="00000000">
            <w:pPr>
              <w:rPr>
                <w:rFonts w:ascii="Arial" w:eastAsia="Arial" w:hAnsi="Arial" w:cs="Arial"/>
                <w:sz w:val="16"/>
                <w:szCs w:val="16"/>
              </w:rPr>
            </w:pPr>
            <w:r>
              <w:rPr>
                <w:rFonts w:ascii="Arial" w:eastAsia="Arial" w:hAnsi="Arial" w:cs="Arial"/>
                <w:sz w:val="16"/>
                <w:szCs w:val="16"/>
              </w:rPr>
              <w:t>0.005</w:t>
            </w:r>
          </w:p>
        </w:tc>
      </w:tr>
      <w:tr w:rsidR="00DB174B" w14:paraId="5326E5AD" w14:textId="77777777">
        <w:trPr>
          <w:trHeight w:val="288"/>
        </w:trPr>
        <w:tc>
          <w:tcPr>
            <w:tcW w:w="3182" w:type="dxa"/>
          </w:tcPr>
          <w:p w14:paraId="5FCDBD56" w14:textId="77777777" w:rsidR="00DB174B" w:rsidRDefault="00000000">
            <w:pPr>
              <w:rPr>
                <w:rFonts w:ascii="Arial" w:eastAsia="Arial" w:hAnsi="Arial" w:cs="Arial"/>
                <w:b/>
                <w:sz w:val="16"/>
                <w:szCs w:val="16"/>
              </w:rPr>
            </w:pPr>
            <w:r>
              <w:rPr>
                <w:rFonts w:ascii="Arial" w:eastAsia="Arial" w:hAnsi="Arial" w:cs="Arial"/>
                <w:sz w:val="16"/>
                <w:szCs w:val="16"/>
              </w:rPr>
              <w:t xml:space="preserve">     Bond angles (°)</w:t>
            </w:r>
          </w:p>
        </w:tc>
        <w:tc>
          <w:tcPr>
            <w:tcW w:w="1722" w:type="dxa"/>
          </w:tcPr>
          <w:p w14:paraId="72E58147" w14:textId="77777777" w:rsidR="00DB174B" w:rsidRDefault="00000000">
            <w:pPr>
              <w:rPr>
                <w:rFonts w:ascii="Arial" w:eastAsia="Arial" w:hAnsi="Arial" w:cs="Arial"/>
                <w:sz w:val="16"/>
                <w:szCs w:val="16"/>
              </w:rPr>
            </w:pPr>
            <w:r>
              <w:rPr>
                <w:rFonts w:ascii="Arial" w:eastAsia="Arial" w:hAnsi="Arial" w:cs="Arial"/>
                <w:sz w:val="16"/>
                <w:szCs w:val="16"/>
              </w:rPr>
              <w:t>0.931</w:t>
            </w:r>
          </w:p>
        </w:tc>
        <w:tc>
          <w:tcPr>
            <w:tcW w:w="1722" w:type="dxa"/>
          </w:tcPr>
          <w:p w14:paraId="699D765A" w14:textId="77777777" w:rsidR="00DB174B" w:rsidRDefault="00000000">
            <w:pPr>
              <w:rPr>
                <w:rFonts w:ascii="Arial" w:eastAsia="Arial" w:hAnsi="Arial" w:cs="Arial"/>
                <w:sz w:val="16"/>
                <w:szCs w:val="16"/>
              </w:rPr>
            </w:pPr>
            <w:r>
              <w:rPr>
                <w:rFonts w:ascii="Arial" w:eastAsia="Arial" w:hAnsi="Arial" w:cs="Arial"/>
                <w:sz w:val="16"/>
                <w:szCs w:val="16"/>
              </w:rPr>
              <w:t>1.018</w:t>
            </w:r>
          </w:p>
        </w:tc>
        <w:tc>
          <w:tcPr>
            <w:tcW w:w="1722" w:type="dxa"/>
          </w:tcPr>
          <w:p w14:paraId="58D25ABF" w14:textId="77777777" w:rsidR="00DB174B" w:rsidRDefault="00000000">
            <w:pPr>
              <w:rPr>
                <w:rFonts w:ascii="Arial" w:eastAsia="Arial" w:hAnsi="Arial" w:cs="Arial"/>
                <w:sz w:val="16"/>
                <w:szCs w:val="16"/>
              </w:rPr>
            </w:pPr>
            <w:r>
              <w:rPr>
                <w:rFonts w:ascii="Arial" w:eastAsia="Arial" w:hAnsi="Arial" w:cs="Arial"/>
                <w:sz w:val="16"/>
                <w:szCs w:val="16"/>
              </w:rPr>
              <w:t>0.994</w:t>
            </w:r>
          </w:p>
        </w:tc>
        <w:tc>
          <w:tcPr>
            <w:tcW w:w="1722" w:type="dxa"/>
          </w:tcPr>
          <w:p w14:paraId="18F03B7D" w14:textId="77777777" w:rsidR="00DB174B" w:rsidRDefault="00000000">
            <w:pPr>
              <w:rPr>
                <w:rFonts w:ascii="Arial" w:eastAsia="Arial" w:hAnsi="Arial" w:cs="Arial"/>
                <w:sz w:val="16"/>
                <w:szCs w:val="16"/>
              </w:rPr>
            </w:pPr>
            <w:r>
              <w:rPr>
                <w:rFonts w:ascii="Arial" w:eastAsia="Arial" w:hAnsi="Arial" w:cs="Arial"/>
                <w:sz w:val="16"/>
                <w:szCs w:val="16"/>
              </w:rPr>
              <w:t>0.941</w:t>
            </w:r>
          </w:p>
        </w:tc>
      </w:tr>
      <w:tr w:rsidR="00DB174B" w14:paraId="0A44337B" w14:textId="77777777">
        <w:trPr>
          <w:trHeight w:val="288"/>
        </w:trPr>
        <w:tc>
          <w:tcPr>
            <w:tcW w:w="3182" w:type="dxa"/>
          </w:tcPr>
          <w:p w14:paraId="164611B1" w14:textId="77777777" w:rsidR="00DB174B" w:rsidRDefault="00000000">
            <w:pPr>
              <w:rPr>
                <w:rFonts w:ascii="Arial" w:eastAsia="Arial" w:hAnsi="Arial" w:cs="Arial"/>
                <w:b/>
                <w:sz w:val="16"/>
                <w:szCs w:val="16"/>
              </w:rPr>
            </w:pPr>
            <w:r>
              <w:rPr>
                <w:rFonts w:ascii="Arial" w:eastAsia="Arial" w:hAnsi="Arial" w:cs="Arial"/>
                <w:sz w:val="16"/>
                <w:szCs w:val="16"/>
              </w:rPr>
              <w:t>Validation</w:t>
            </w:r>
          </w:p>
        </w:tc>
        <w:tc>
          <w:tcPr>
            <w:tcW w:w="1722" w:type="dxa"/>
          </w:tcPr>
          <w:p w14:paraId="19215FBC" w14:textId="77777777" w:rsidR="00DB174B" w:rsidRDefault="00DB174B">
            <w:pPr>
              <w:rPr>
                <w:rFonts w:ascii="Arial" w:eastAsia="Arial" w:hAnsi="Arial" w:cs="Arial"/>
                <w:sz w:val="16"/>
                <w:szCs w:val="16"/>
              </w:rPr>
            </w:pPr>
          </w:p>
        </w:tc>
        <w:tc>
          <w:tcPr>
            <w:tcW w:w="1722" w:type="dxa"/>
          </w:tcPr>
          <w:p w14:paraId="30627E1F" w14:textId="77777777" w:rsidR="00DB174B" w:rsidRDefault="00DB174B">
            <w:pPr>
              <w:rPr>
                <w:rFonts w:ascii="Arial" w:eastAsia="Arial" w:hAnsi="Arial" w:cs="Arial"/>
                <w:sz w:val="16"/>
                <w:szCs w:val="16"/>
              </w:rPr>
            </w:pPr>
          </w:p>
        </w:tc>
        <w:tc>
          <w:tcPr>
            <w:tcW w:w="1722" w:type="dxa"/>
          </w:tcPr>
          <w:p w14:paraId="4D8D4866" w14:textId="77777777" w:rsidR="00DB174B" w:rsidRDefault="00DB174B">
            <w:pPr>
              <w:rPr>
                <w:rFonts w:ascii="Arial" w:eastAsia="Arial" w:hAnsi="Arial" w:cs="Arial"/>
                <w:sz w:val="16"/>
                <w:szCs w:val="16"/>
              </w:rPr>
            </w:pPr>
          </w:p>
        </w:tc>
        <w:tc>
          <w:tcPr>
            <w:tcW w:w="1722" w:type="dxa"/>
          </w:tcPr>
          <w:p w14:paraId="401F426D" w14:textId="77777777" w:rsidR="00DB174B" w:rsidRDefault="00DB174B">
            <w:pPr>
              <w:rPr>
                <w:rFonts w:ascii="Arial" w:eastAsia="Arial" w:hAnsi="Arial" w:cs="Arial"/>
                <w:sz w:val="16"/>
                <w:szCs w:val="16"/>
              </w:rPr>
            </w:pPr>
          </w:p>
        </w:tc>
      </w:tr>
      <w:tr w:rsidR="00DB174B" w14:paraId="4584B8D3" w14:textId="77777777">
        <w:trPr>
          <w:trHeight w:val="288"/>
        </w:trPr>
        <w:tc>
          <w:tcPr>
            <w:tcW w:w="3182" w:type="dxa"/>
          </w:tcPr>
          <w:p w14:paraId="7577AE07" w14:textId="77777777" w:rsidR="00DB174B" w:rsidRDefault="00000000">
            <w:pPr>
              <w:rPr>
                <w:rFonts w:ascii="Arial" w:eastAsia="Arial" w:hAnsi="Arial" w:cs="Arial"/>
                <w:b/>
                <w:sz w:val="16"/>
                <w:szCs w:val="16"/>
              </w:rPr>
            </w:pPr>
            <w:r>
              <w:rPr>
                <w:rFonts w:ascii="Arial" w:eastAsia="Arial" w:hAnsi="Arial" w:cs="Arial"/>
                <w:sz w:val="16"/>
                <w:szCs w:val="16"/>
              </w:rPr>
              <w:t xml:space="preserve">     </w:t>
            </w:r>
            <w:proofErr w:type="spellStart"/>
            <w:r>
              <w:rPr>
                <w:rFonts w:ascii="Arial" w:eastAsia="Arial" w:hAnsi="Arial" w:cs="Arial"/>
                <w:sz w:val="16"/>
                <w:szCs w:val="16"/>
              </w:rPr>
              <w:t>MolProbity</w:t>
            </w:r>
            <w:proofErr w:type="spellEnd"/>
            <w:r>
              <w:rPr>
                <w:rFonts w:ascii="Arial" w:eastAsia="Arial" w:hAnsi="Arial" w:cs="Arial"/>
                <w:sz w:val="16"/>
                <w:szCs w:val="16"/>
              </w:rPr>
              <w:t xml:space="preserve"> score             </w:t>
            </w:r>
          </w:p>
        </w:tc>
        <w:tc>
          <w:tcPr>
            <w:tcW w:w="1722" w:type="dxa"/>
          </w:tcPr>
          <w:p w14:paraId="0B5C332A" w14:textId="77777777" w:rsidR="00DB174B" w:rsidRDefault="00000000">
            <w:pPr>
              <w:rPr>
                <w:rFonts w:ascii="Arial" w:eastAsia="Arial" w:hAnsi="Arial" w:cs="Arial"/>
                <w:sz w:val="16"/>
                <w:szCs w:val="16"/>
              </w:rPr>
            </w:pPr>
            <w:r>
              <w:rPr>
                <w:rFonts w:ascii="Arial" w:eastAsia="Arial" w:hAnsi="Arial" w:cs="Arial"/>
                <w:sz w:val="16"/>
                <w:szCs w:val="16"/>
              </w:rPr>
              <w:t>1.30</w:t>
            </w:r>
          </w:p>
        </w:tc>
        <w:tc>
          <w:tcPr>
            <w:tcW w:w="1722" w:type="dxa"/>
          </w:tcPr>
          <w:p w14:paraId="6B238608" w14:textId="77777777" w:rsidR="00DB174B" w:rsidRDefault="00000000">
            <w:pPr>
              <w:rPr>
                <w:rFonts w:ascii="Arial" w:eastAsia="Arial" w:hAnsi="Arial" w:cs="Arial"/>
                <w:sz w:val="16"/>
                <w:szCs w:val="16"/>
              </w:rPr>
            </w:pPr>
            <w:r>
              <w:rPr>
                <w:rFonts w:ascii="Arial" w:eastAsia="Arial" w:hAnsi="Arial" w:cs="Arial"/>
                <w:sz w:val="16"/>
                <w:szCs w:val="16"/>
              </w:rPr>
              <w:t>1.19</w:t>
            </w:r>
          </w:p>
        </w:tc>
        <w:tc>
          <w:tcPr>
            <w:tcW w:w="1722" w:type="dxa"/>
          </w:tcPr>
          <w:p w14:paraId="4CD9CE73" w14:textId="77777777" w:rsidR="00DB174B" w:rsidRDefault="00000000">
            <w:pPr>
              <w:rPr>
                <w:rFonts w:ascii="Arial" w:eastAsia="Arial" w:hAnsi="Arial" w:cs="Arial"/>
                <w:sz w:val="16"/>
                <w:szCs w:val="16"/>
              </w:rPr>
            </w:pPr>
            <w:r>
              <w:rPr>
                <w:rFonts w:ascii="Arial" w:eastAsia="Arial" w:hAnsi="Arial" w:cs="Arial"/>
                <w:sz w:val="16"/>
                <w:szCs w:val="16"/>
              </w:rPr>
              <w:t>1.14</w:t>
            </w:r>
          </w:p>
        </w:tc>
        <w:tc>
          <w:tcPr>
            <w:tcW w:w="1722" w:type="dxa"/>
          </w:tcPr>
          <w:p w14:paraId="5AD20132" w14:textId="77777777" w:rsidR="00DB174B" w:rsidRDefault="00000000">
            <w:pPr>
              <w:rPr>
                <w:rFonts w:ascii="Arial" w:eastAsia="Arial" w:hAnsi="Arial" w:cs="Arial"/>
                <w:sz w:val="16"/>
                <w:szCs w:val="16"/>
              </w:rPr>
            </w:pPr>
            <w:r>
              <w:rPr>
                <w:rFonts w:ascii="Arial" w:eastAsia="Arial" w:hAnsi="Arial" w:cs="Arial"/>
                <w:sz w:val="16"/>
                <w:szCs w:val="16"/>
              </w:rPr>
              <w:t>1.38</w:t>
            </w:r>
          </w:p>
        </w:tc>
      </w:tr>
      <w:tr w:rsidR="00DB174B" w14:paraId="11C7371D" w14:textId="77777777">
        <w:trPr>
          <w:trHeight w:val="288"/>
        </w:trPr>
        <w:tc>
          <w:tcPr>
            <w:tcW w:w="3182" w:type="dxa"/>
          </w:tcPr>
          <w:p w14:paraId="0FB35271" w14:textId="77777777" w:rsidR="00DB174B" w:rsidRDefault="00000000">
            <w:pPr>
              <w:rPr>
                <w:rFonts w:ascii="Arial" w:eastAsia="Arial" w:hAnsi="Arial" w:cs="Arial"/>
                <w:b/>
                <w:sz w:val="16"/>
                <w:szCs w:val="16"/>
              </w:rPr>
            </w:pPr>
            <w:r>
              <w:rPr>
                <w:rFonts w:ascii="Arial" w:eastAsia="Arial" w:hAnsi="Arial" w:cs="Arial"/>
                <w:sz w:val="16"/>
                <w:szCs w:val="16"/>
              </w:rPr>
              <w:t xml:space="preserve">     </w:t>
            </w:r>
            <w:proofErr w:type="spellStart"/>
            <w:r>
              <w:rPr>
                <w:rFonts w:ascii="Arial" w:eastAsia="Arial" w:hAnsi="Arial" w:cs="Arial"/>
                <w:sz w:val="16"/>
                <w:szCs w:val="16"/>
              </w:rPr>
              <w:t>Clashscore</w:t>
            </w:r>
            <w:proofErr w:type="spellEnd"/>
          </w:p>
        </w:tc>
        <w:tc>
          <w:tcPr>
            <w:tcW w:w="1722" w:type="dxa"/>
          </w:tcPr>
          <w:p w14:paraId="6D6E8015" w14:textId="77777777" w:rsidR="00DB174B" w:rsidRDefault="00000000">
            <w:pPr>
              <w:rPr>
                <w:rFonts w:ascii="Arial" w:eastAsia="Arial" w:hAnsi="Arial" w:cs="Arial"/>
                <w:sz w:val="16"/>
                <w:szCs w:val="16"/>
              </w:rPr>
            </w:pPr>
            <w:r>
              <w:rPr>
                <w:rFonts w:ascii="Arial" w:eastAsia="Arial" w:hAnsi="Arial" w:cs="Arial"/>
                <w:sz w:val="16"/>
                <w:szCs w:val="16"/>
              </w:rPr>
              <w:t>5.47</w:t>
            </w:r>
          </w:p>
        </w:tc>
        <w:tc>
          <w:tcPr>
            <w:tcW w:w="1722" w:type="dxa"/>
          </w:tcPr>
          <w:p w14:paraId="433486F6" w14:textId="77777777" w:rsidR="00DB174B" w:rsidRDefault="00000000">
            <w:pPr>
              <w:rPr>
                <w:rFonts w:ascii="Arial" w:eastAsia="Arial" w:hAnsi="Arial" w:cs="Arial"/>
                <w:sz w:val="16"/>
                <w:szCs w:val="16"/>
              </w:rPr>
            </w:pPr>
            <w:r>
              <w:rPr>
                <w:rFonts w:ascii="Arial" w:eastAsia="Arial" w:hAnsi="Arial" w:cs="Arial"/>
                <w:sz w:val="16"/>
                <w:szCs w:val="16"/>
              </w:rPr>
              <w:t>4.09</w:t>
            </w:r>
          </w:p>
        </w:tc>
        <w:tc>
          <w:tcPr>
            <w:tcW w:w="1722" w:type="dxa"/>
          </w:tcPr>
          <w:p w14:paraId="512A6368" w14:textId="77777777" w:rsidR="00DB174B" w:rsidRDefault="00000000">
            <w:pPr>
              <w:rPr>
                <w:rFonts w:ascii="Arial" w:eastAsia="Arial" w:hAnsi="Arial" w:cs="Arial"/>
                <w:sz w:val="16"/>
                <w:szCs w:val="16"/>
              </w:rPr>
            </w:pPr>
            <w:r>
              <w:rPr>
                <w:rFonts w:ascii="Arial" w:eastAsia="Arial" w:hAnsi="Arial" w:cs="Arial"/>
                <w:sz w:val="16"/>
                <w:szCs w:val="16"/>
              </w:rPr>
              <w:t>3.51</w:t>
            </w:r>
          </w:p>
        </w:tc>
        <w:tc>
          <w:tcPr>
            <w:tcW w:w="1722" w:type="dxa"/>
          </w:tcPr>
          <w:p w14:paraId="62347707" w14:textId="77777777" w:rsidR="00DB174B" w:rsidRDefault="00000000">
            <w:pPr>
              <w:rPr>
                <w:rFonts w:ascii="Arial" w:eastAsia="Arial" w:hAnsi="Arial" w:cs="Arial"/>
                <w:sz w:val="16"/>
                <w:szCs w:val="16"/>
              </w:rPr>
            </w:pPr>
            <w:r>
              <w:rPr>
                <w:rFonts w:ascii="Arial" w:eastAsia="Arial" w:hAnsi="Arial" w:cs="Arial"/>
                <w:sz w:val="16"/>
                <w:szCs w:val="16"/>
              </w:rPr>
              <w:t>6.42</w:t>
            </w:r>
          </w:p>
        </w:tc>
      </w:tr>
      <w:tr w:rsidR="00DB174B" w14:paraId="10D0979D" w14:textId="77777777">
        <w:trPr>
          <w:trHeight w:val="288"/>
        </w:trPr>
        <w:tc>
          <w:tcPr>
            <w:tcW w:w="3182" w:type="dxa"/>
          </w:tcPr>
          <w:p w14:paraId="229A18C5" w14:textId="77777777" w:rsidR="00DB174B" w:rsidRDefault="00000000">
            <w:pPr>
              <w:rPr>
                <w:rFonts w:ascii="Arial" w:eastAsia="Arial" w:hAnsi="Arial" w:cs="Arial"/>
                <w:b/>
                <w:sz w:val="16"/>
                <w:szCs w:val="16"/>
              </w:rPr>
            </w:pPr>
            <w:r>
              <w:rPr>
                <w:rFonts w:ascii="Arial" w:eastAsia="Arial" w:hAnsi="Arial" w:cs="Arial"/>
                <w:sz w:val="16"/>
                <w:szCs w:val="16"/>
              </w:rPr>
              <w:t xml:space="preserve">     Poor rotamers (%)</w:t>
            </w:r>
          </w:p>
        </w:tc>
        <w:tc>
          <w:tcPr>
            <w:tcW w:w="1722" w:type="dxa"/>
          </w:tcPr>
          <w:p w14:paraId="0CB5111D" w14:textId="77777777" w:rsidR="00DB174B" w:rsidRDefault="00000000">
            <w:pPr>
              <w:rPr>
                <w:rFonts w:ascii="Arial" w:eastAsia="Arial" w:hAnsi="Arial" w:cs="Arial"/>
                <w:sz w:val="16"/>
                <w:szCs w:val="16"/>
              </w:rPr>
            </w:pPr>
            <w:r>
              <w:rPr>
                <w:rFonts w:ascii="Arial" w:eastAsia="Arial" w:hAnsi="Arial" w:cs="Arial"/>
                <w:sz w:val="16"/>
                <w:szCs w:val="16"/>
              </w:rPr>
              <w:t>0.10</w:t>
            </w:r>
          </w:p>
        </w:tc>
        <w:tc>
          <w:tcPr>
            <w:tcW w:w="1722" w:type="dxa"/>
          </w:tcPr>
          <w:p w14:paraId="195E4D52" w14:textId="77777777" w:rsidR="00DB174B" w:rsidRDefault="00000000">
            <w:pPr>
              <w:rPr>
                <w:rFonts w:ascii="Arial" w:eastAsia="Arial" w:hAnsi="Arial" w:cs="Arial"/>
                <w:sz w:val="16"/>
                <w:szCs w:val="16"/>
              </w:rPr>
            </w:pPr>
            <w:r>
              <w:rPr>
                <w:rFonts w:ascii="Arial" w:eastAsia="Arial" w:hAnsi="Arial" w:cs="Arial"/>
                <w:sz w:val="16"/>
                <w:szCs w:val="16"/>
              </w:rPr>
              <w:t>0.20</w:t>
            </w:r>
          </w:p>
        </w:tc>
        <w:tc>
          <w:tcPr>
            <w:tcW w:w="1722" w:type="dxa"/>
          </w:tcPr>
          <w:p w14:paraId="51C8F6B7" w14:textId="77777777" w:rsidR="00DB174B" w:rsidRDefault="00000000">
            <w:pPr>
              <w:rPr>
                <w:rFonts w:ascii="Arial" w:eastAsia="Arial" w:hAnsi="Arial" w:cs="Arial"/>
                <w:sz w:val="16"/>
                <w:szCs w:val="16"/>
              </w:rPr>
            </w:pPr>
            <w:r>
              <w:rPr>
                <w:rFonts w:ascii="Arial" w:eastAsia="Arial" w:hAnsi="Arial" w:cs="Arial"/>
                <w:sz w:val="16"/>
                <w:szCs w:val="16"/>
              </w:rPr>
              <w:t>0.61</w:t>
            </w:r>
          </w:p>
        </w:tc>
        <w:tc>
          <w:tcPr>
            <w:tcW w:w="1722" w:type="dxa"/>
          </w:tcPr>
          <w:p w14:paraId="25AD9F9A" w14:textId="77777777" w:rsidR="00DB174B" w:rsidRDefault="00000000">
            <w:pPr>
              <w:rPr>
                <w:rFonts w:ascii="Arial" w:eastAsia="Arial" w:hAnsi="Arial" w:cs="Arial"/>
                <w:sz w:val="16"/>
                <w:szCs w:val="16"/>
              </w:rPr>
            </w:pPr>
            <w:r>
              <w:rPr>
                <w:rFonts w:ascii="Arial" w:eastAsia="Arial" w:hAnsi="Arial" w:cs="Arial"/>
                <w:sz w:val="16"/>
                <w:szCs w:val="16"/>
              </w:rPr>
              <w:t>0.00</w:t>
            </w:r>
          </w:p>
        </w:tc>
      </w:tr>
      <w:tr w:rsidR="00DB174B" w14:paraId="59087F0E" w14:textId="77777777">
        <w:trPr>
          <w:trHeight w:val="288"/>
        </w:trPr>
        <w:tc>
          <w:tcPr>
            <w:tcW w:w="3182" w:type="dxa"/>
          </w:tcPr>
          <w:p w14:paraId="2D550C25" w14:textId="77777777" w:rsidR="00DB174B" w:rsidRDefault="00000000">
            <w:pPr>
              <w:rPr>
                <w:rFonts w:ascii="Arial" w:eastAsia="Arial" w:hAnsi="Arial" w:cs="Arial"/>
                <w:b/>
                <w:sz w:val="16"/>
                <w:szCs w:val="16"/>
              </w:rPr>
            </w:pPr>
            <w:r>
              <w:rPr>
                <w:rFonts w:ascii="Arial" w:eastAsia="Arial" w:hAnsi="Arial" w:cs="Arial"/>
                <w:sz w:val="16"/>
                <w:szCs w:val="16"/>
              </w:rPr>
              <w:t>Ramachandran Plot</w:t>
            </w:r>
          </w:p>
        </w:tc>
        <w:tc>
          <w:tcPr>
            <w:tcW w:w="1722" w:type="dxa"/>
          </w:tcPr>
          <w:p w14:paraId="32BFC46E" w14:textId="77777777" w:rsidR="00DB174B" w:rsidRDefault="00DB174B">
            <w:pPr>
              <w:rPr>
                <w:rFonts w:ascii="Arial" w:eastAsia="Arial" w:hAnsi="Arial" w:cs="Arial"/>
                <w:sz w:val="16"/>
                <w:szCs w:val="16"/>
              </w:rPr>
            </w:pPr>
          </w:p>
        </w:tc>
        <w:tc>
          <w:tcPr>
            <w:tcW w:w="1722" w:type="dxa"/>
          </w:tcPr>
          <w:p w14:paraId="01DF7367" w14:textId="77777777" w:rsidR="00DB174B" w:rsidRDefault="00DB174B">
            <w:pPr>
              <w:rPr>
                <w:rFonts w:ascii="Arial" w:eastAsia="Arial" w:hAnsi="Arial" w:cs="Arial"/>
                <w:sz w:val="16"/>
                <w:szCs w:val="16"/>
              </w:rPr>
            </w:pPr>
          </w:p>
        </w:tc>
        <w:tc>
          <w:tcPr>
            <w:tcW w:w="1722" w:type="dxa"/>
          </w:tcPr>
          <w:p w14:paraId="745AD5CF" w14:textId="77777777" w:rsidR="00DB174B" w:rsidRDefault="00DB174B">
            <w:pPr>
              <w:rPr>
                <w:rFonts w:ascii="Arial" w:eastAsia="Arial" w:hAnsi="Arial" w:cs="Arial"/>
                <w:sz w:val="16"/>
                <w:szCs w:val="16"/>
              </w:rPr>
            </w:pPr>
          </w:p>
        </w:tc>
        <w:tc>
          <w:tcPr>
            <w:tcW w:w="1722" w:type="dxa"/>
          </w:tcPr>
          <w:p w14:paraId="5BC96A86" w14:textId="77777777" w:rsidR="00DB174B" w:rsidRDefault="00DB174B">
            <w:pPr>
              <w:rPr>
                <w:rFonts w:ascii="Arial" w:eastAsia="Arial" w:hAnsi="Arial" w:cs="Arial"/>
                <w:sz w:val="16"/>
                <w:szCs w:val="16"/>
              </w:rPr>
            </w:pPr>
          </w:p>
        </w:tc>
      </w:tr>
      <w:tr w:rsidR="00DB174B" w14:paraId="6FE4B332" w14:textId="77777777">
        <w:trPr>
          <w:trHeight w:val="288"/>
        </w:trPr>
        <w:tc>
          <w:tcPr>
            <w:tcW w:w="3182" w:type="dxa"/>
          </w:tcPr>
          <w:p w14:paraId="35FF16E6" w14:textId="77777777" w:rsidR="00DB174B" w:rsidRDefault="00000000">
            <w:pPr>
              <w:rPr>
                <w:rFonts w:ascii="Arial" w:eastAsia="Arial" w:hAnsi="Arial" w:cs="Arial"/>
                <w:b/>
                <w:sz w:val="16"/>
                <w:szCs w:val="16"/>
              </w:rPr>
            </w:pPr>
            <w:r>
              <w:rPr>
                <w:rFonts w:ascii="Arial" w:eastAsia="Arial" w:hAnsi="Arial" w:cs="Arial"/>
                <w:sz w:val="16"/>
                <w:szCs w:val="16"/>
              </w:rPr>
              <w:t xml:space="preserve">     Favored (%)</w:t>
            </w:r>
          </w:p>
        </w:tc>
        <w:tc>
          <w:tcPr>
            <w:tcW w:w="1722" w:type="dxa"/>
          </w:tcPr>
          <w:p w14:paraId="161E5517" w14:textId="77777777" w:rsidR="00DB174B" w:rsidRDefault="00000000">
            <w:pPr>
              <w:rPr>
                <w:rFonts w:ascii="Arial" w:eastAsia="Arial" w:hAnsi="Arial" w:cs="Arial"/>
                <w:sz w:val="16"/>
                <w:szCs w:val="16"/>
              </w:rPr>
            </w:pPr>
            <w:r>
              <w:rPr>
                <w:rFonts w:ascii="Arial" w:eastAsia="Arial" w:hAnsi="Arial" w:cs="Arial"/>
                <w:sz w:val="16"/>
                <w:szCs w:val="16"/>
              </w:rPr>
              <w:t>98.45</w:t>
            </w:r>
          </w:p>
        </w:tc>
        <w:tc>
          <w:tcPr>
            <w:tcW w:w="1722" w:type="dxa"/>
          </w:tcPr>
          <w:p w14:paraId="24B31D89" w14:textId="77777777" w:rsidR="00DB174B" w:rsidRDefault="00000000">
            <w:pPr>
              <w:rPr>
                <w:rFonts w:ascii="Arial" w:eastAsia="Arial" w:hAnsi="Arial" w:cs="Arial"/>
                <w:sz w:val="16"/>
                <w:szCs w:val="16"/>
              </w:rPr>
            </w:pPr>
            <w:r>
              <w:rPr>
                <w:rFonts w:ascii="Arial" w:eastAsia="Arial" w:hAnsi="Arial" w:cs="Arial"/>
                <w:sz w:val="16"/>
                <w:szCs w:val="16"/>
              </w:rPr>
              <w:t>98.27</w:t>
            </w:r>
          </w:p>
        </w:tc>
        <w:tc>
          <w:tcPr>
            <w:tcW w:w="1722" w:type="dxa"/>
          </w:tcPr>
          <w:p w14:paraId="0680E3DE" w14:textId="77777777" w:rsidR="00DB174B" w:rsidRDefault="00000000">
            <w:pPr>
              <w:rPr>
                <w:rFonts w:ascii="Arial" w:eastAsia="Arial" w:hAnsi="Arial" w:cs="Arial"/>
                <w:sz w:val="16"/>
                <w:szCs w:val="16"/>
              </w:rPr>
            </w:pPr>
            <w:r>
              <w:rPr>
                <w:rFonts w:ascii="Arial" w:eastAsia="Arial" w:hAnsi="Arial" w:cs="Arial"/>
                <w:sz w:val="16"/>
                <w:szCs w:val="16"/>
              </w:rPr>
              <w:t>98.19</w:t>
            </w:r>
          </w:p>
        </w:tc>
        <w:tc>
          <w:tcPr>
            <w:tcW w:w="1722" w:type="dxa"/>
          </w:tcPr>
          <w:p w14:paraId="19B27FFC" w14:textId="77777777" w:rsidR="00DB174B" w:rsidRDefault="00000000">
            <w:pPr>
              <w:rPr>
                <w:rFonts w:ascii="Arial" w:eastAsia="Arial" w:hAnsi="Arial" w:cs="Arial"/>
                <w:sz w:val="16"/>
                <w:szCs w:val="16"/>
              </w:rPr>
            </w:pPr>
            <w:r>
              <w:rPr>
                <w:rFonts w:ascii="Arial" w:eastAsia="Arial" w:hAnsi="Arial" w:cs="Arial"/>
                <w:sz w:val="16"/>
                <w:szCs w:val="16"/>
              </w:rPr>
              <w:t>97.90</w:t>
            </w:r>
          </w:p>
        </w:tc>
      </w:tr>
      <w:tr w:rsidR="00DB174B" w14:paraId="3BE6D578" w14:textId="77777777">
        <w:trPr>
          <w:trHeight w:val="288"/>
        </w:trPr>
        <w:tc>
          <w:tcPr>
            <w:tcW w:w="3182" w:type="dxa"/>
          </w:tcPr>
          <w:p w14:paraId="33BB7E66" w14:textId="77777777" w:rsidR="00DB174B" w:rsidRDefault="00000000">
            <w:pPr>
              <w:rPr>
                <w:rFonts w:ascii="Arial" w:eastAsia="Arial" w:hAnsi="Arial" w:cs="Arial"/>
                <w:b/>
                <w:i/>
                <w:sz w:val="16"/>
                <w:szCs w:val="16"/>
              </w:rPr>
            </w:pPr>
            <w:r>
              <w:rPr>
                <w:rFonts w:ascii="Arial" w:eastAsia="Arial" w:hAnsi="Arial" w:cs="Arial"/>
                <w:sz w:val="16"/>
                <w:szCs w:val="16"/>
              </w:rPr>
              <w:t xml:space="preserve">     Allowed (%)</w:t>
            </w:r>
          </w:p>
        </w:tc>
        <w:tc>
          <w:tcPr>
            <w:tcW w:w="1722" w:type="dxa"/>
          </w:tcPr>
          <w:p w14:paraId="3AECE500" w14:textId="77777777" w:rsidR="00DB174B" w:rsidRDefault="00000000">
            <w:pPr>
              <w:rPr>
                <w:rFonts w:ascii="Arial" w:eastAsia="Arial" w:hAnsi="Arial" w:cs="Arial"/>
                <w:sz w:val="16"/>
                <w:szCs w:val="16"/>
              </w:rPr>
            </w:pPr>
            <w:r>
              <w:rPr>
                <w:rFonts w:ascii="Arial" w:eastAsia="Arial" w:hAnsi="Arial" w:cs="Arial"/>
                <w:sz w:val="16"/>
                <w:szCs w:val="16"/>
              </w:rPr>
              <w:t>1.55</w:t>
            </w:r>
          </w:p>
        </w:tc>
        <w:tc>
          <w:tcPr>
            <w:tcW w:w="1722" w:type="dxa"/>
          </w:tcPr>
          <w:p w14:paraId="2D19F197" w14:textId="77777777" w:rsidR="00DB174B" w:rsidRDefault="00000000">
            <w:pPr>
              <w:rPr>
                <w:rFonts w:ascii="Arial" w:eastAsia="Arial" w:hAnsi="Arial" w:cs="Arial"/>
                <w:sz w:val="16"/>
                <w:szCs w:val="16"/>
              </w:rPr>
            </w:pPr>
            <w:r>
              <w:rPr>
                <w:rFonts w:ascii="Arial" w:eastAsia="Arial" w:hAnsi="Arial" w:cs="Arial"/>
                <w:sz w:val="16"/>
                <w:szCs w:val="16"/>
              </w:rPr>
              <w:t>1.73</w:t>
            </w:r>
          </w:p>
        </w:tc>
        <w:tc>
          <w:tcPr>
            <w:tcW w:w="1722" w:type="dxa"/>
          </w:tcPr>
          <w:p w14:paraId="5755F75C" w14:textId="77777777" w:rsidR="00DB174B" w:rsidRDefault="00000000">
            <w:pPr>
              <w:rPr>
                <w:rFonts w:ascii="Arial" w:eastAsia="Arial" w:hAnsi="Arial" w:cs="Arial"/>
                <w:sz w:val="16"/>
                <w:szCs w:val="16"/>
              </w:rPr>
            </w:pPr>
            <w:r>
              <w:rPr>
                <w:rFonts w:ascii="Arial" w:eastAsia="Arial" w:hAnsi="Arial" w:cs="Arial"/>
                <w:sz w:val="16"/>
                <w:szCs w:val="16"/>
              </w:rPr>
              <w:t>1.81</w:t>
            </w:r>
          </w:p>
        </w:tc>
        <w:tc>
          <w:tcPr>
            <w:tcW w:w="1722" w:type="dxa"/>
          </w:tcPr>
          <w:p w14:paraId="17FF6588" w14:textId="77777777" w:rsidR="00DB174B" w:rsidRDefault="00000000">
            <w:pPr>
              <w:rPr>
                <w:rFonts w:ascii="Arial" w:eastAsia="Arial" w:hAnsi="Arial" w:cs="Arial"/>
                <w:sz w:val="16"/>
                <w:szCs w:val="16"/>
              </w:rPr>
            </w:pPr>
            <w:r>
              <w:rPr>
                <w:rFonts w:ascii="Arial" w:eastAsia="Arial" w:hAnsi="Arial" w:cs="Arial"/>
                <w:sz w:val="16"/>
                <w:szCs w:val="16"/>
              </w:rPr>
              <w:t>2.10</w:t>
            </w:r>
          </w:p>
        </w:tc>
      </w:tr>
      <w:tr w:rsidR="00DB174B" w14:paraId="6D6A1B71" w14:textId="77777777">
        <w:trPr>
          <w:trHeight w:val="288"/>
        </w:trPr>
        <w:tc>
          <w:tcPr>
            <w:tcW w:w="3182" w:type="dxa"/>
          </w:tcPr>
          <w:p w14:paraId="219825E0" w14:textId="77777777" w:rsidR="00DB174B" w:rsidRDefault="00000000">
            <w:pPr>
              <w:rPr>
                <w:rFonts w:ascii="Arial" w:eastAsia="Arial" w:hAnsi="Arial" w:cs="Arial"/>
                <w:b/>
                <w:sz w:val="16"/>
                <w:szCs w:val="16"/>
              </w:rPr>
            </w:pPr>
            <w:r>
              <w:rPr>
                <w:rFonts w:ascii="Arial" w:eastAsia="Arial" w:hAnsi="Arial" w:cs="Arial"/>
                <w:sz w:val="16"/>
                <w:szCs w:val="16"/>
              </w:rPr>
              <w:t xml:space="preserve">     Disallowed (%)</w:t>
            </w:r>
          </w:p>
        </w:tc>
        <w:tc>
          <w:tcPr>
            <w:tcW w:w="1722" w:type="dxa"/>
          </w:tcPr>
          <w:p w14:paraId="64F1CE93" w14:textId="77777777" w:rsidR="00DB174B" w:rsidRDefault="00000000">
            <w:pPr>
              <w:rPr>
                <w:rFonts w:ascii="Arial" w:eastAsia="Arial" w:hAnsi="Arial" w:cs="Arial"/>
                <w:sz w:val="16"/>
                <w:szCs w:val="16"/>
              </w:rPr>
            </w:pPr>
            <w:r>
              <w:rPr>
                <w:rFonts w:ascii="Arial" w:eastAsia="Arial" w:hAnsi="Arial" w:cs="Arial"/>
                <w:sz w:val="16"/>
                <w:szCs w:val="16"/>
              </w:rPr>
              <w:t>0.00</w:t>
            </w:r>
          </w:p>
        </w:tc>
        <w:tc>
          <w:tcPr>
            <w:tcW w:w="1722" w:type="dxa"/>
          </w:tcPr>
          <w:p w14:paraId="2B8ED331" w14:textId="77777777" w:rsidR="00DB174B" w:rsidRDefault="00000000">
            <w:pPr>
              <w:rPr>
                <w:rFonts w:ascii="Arial" w:eastAsia="Arial" w:hAnsi="Arial" w:cs="Arial"/>
                <w:sz w:val="16"/>
                <w:szCs w:val="16"/>
              </w:rPr>
            </w:pPr>
            <w:r>
              <w:rPr>
                <w:rFonts w:ascii="Arial" w:eastAsia="Arial" w:hAnsi="Arial" w:cs="Arial"/>
                <w:sz w:val="16"/>
                <w:szCs w:val="16"/>
              </w:rPr>
              <w:t>0.00</w:t>
            </w:r>
          </w:p>
        </w:tc>
        <w:tc>
          <w:tcPr>
            <w:tcW w:w="1722" w:type="dxa"/>
          </w:tcPr>
          <w:p w14:paraId="2148C6F5" w14:textId="77777777" w:rsidR="00DB174B" w:rsidRDefault="00000000">
            <w:pPr>
              <w:rPr>
                <w:rFonts w:ascii="Arial" w:eastAsia="Arial" w:hAnsi="Arial" w:cs="Arial"/>
                <w:sz w:val="16"/>
                <w:szCs w:val="16"/>
              </w:rPr>
            </w:pPr>
            <w:r>
              <w:rPr>
                <w:rFonts w:ascii="Arial" w:eastAsia="Arial" w:hAnsi="Arial" w:cs="Arial"/>
                <w:sz w:val="16"/>
                <w:szCs w:val="16"/>
              </w:rPr>
              <w:t>0.00</w:t>
            </w:r>
          </w:p>
        </w:tc>
        <w:tc>
          <w:tcPr>
            <w:tcW w:w="1722" w:type="dxa"/>
          </w:tcPr>
          <w:p w14:paraId="00057BC6" w14:textId="77777777" w:rsidR="00DB174B" w:rsidRDefault="00000000">
            <w:pPr>
              <w:rPr>
                <w:rFonts w:ascii="Arial" w:eastAsia="Arial" w:hAnsi="Arial" w:cs="Arial"/>
                <w:sz w:val="16"/>
                <w:szCs w:val="16"/>
              </w:rPr>
            </w:pPr>
            <w:r>
              <w:rPr>
                <w:rFonts w:ascii="Arial" w:eastAsia="Arial" w:hAnsi="Arial" w:cs="Arial"/>
                <w:sz w:val="16"/>
                <w:szCs w:val="16"/>
              </w:rPr>
              <w:t>0.00</w:t>
            </w:r>
          </w:p>
        </w:tc>
      </w:tr>
      <w:tr w:rsidR="00DB174B" w14:paraId="5BE205E9" w14:textId="77777777">
        <w:trPr>
          <w:trHeight w:val="288"/>
        </w:trPr>
        <w:tc>
          <w:tcPr>
            <w:tcW w:w="3182" w:type="dxa"/>
          </w:tcPr>
          <w:p w14:paraId="1AABA6F4" w14:textId="77777777" w:rsidR="00DB174B" w:rsidRDefault="00DB174B">
            <w:pPr>
              <w:rPr>
                <w:rFonts w:ascii="Arial" w:eastAsia="Arial" w:hAnsi="Arial" w:cs="Arial"/>
                <w:b/>
                <w:sz w:val="16"/>
                <w:szCs w:val="16"/>
              </w:rPr>
            </w:pPr>
          </w:p>
        </w:tc>
        <w:tc>
          <w:tcPr>
            <w:tcW w:w="1722" w:type="dxa"/>
          </w:tcPr>
          <w:p w14:paraId="4630AB71" w14:textId="77777777" w:rsidR="00DB174B" w:rsidRDefault="00DB174B">
            <w:pPr>
              <w:rPr>
                <w:rFonts w:ascii="Arial" w:eastAsia="Arial" w:hAnsi="Arial" w:cs="Arial"/>
                <w:sz w:val="16"/>
                <w:szCs w:val="16"/>
              </w:rPr>
            </w:pPr>
          </w:p>
        </w:tc>
        <w:tc>
          <w:tcPr>
            <w:tcW w:w="1722" w:type="dxa"/>
          </w:tcPr>
          <w:p w14:paraId="542DEEDB" w14:textId="77777777" w:rsidR="00DB174B" w:rsidRDefault="00DB174B">
            <w:pPr>
              <w:rPr>
                <w:rFonts w:ascii="Arial" w:eastAsia="Arial" w:hAnsi="Arial" w:cs="Arial"/>
                <w:sz w:val="16"/>
                <w:szCs w:val="16"/>
              </w:rPr>
            </w:pPr>
          </w:p>
        </w:tc>
        <w:tc>
          <w:tcPr>
            <w:tcW w:w="1722" w:type="dxa"/>
          </w:tcPr>
          <w:p w14:paraId="01313B7A" w14:textId="77777777" w:rsidR="00DB174B" w:rsidRDefault="00DB174B">
            <w:pPr>
              <w:rPr>
                <w:rFonts w:ascii="Arial" w:eastAsia="Arial" w:hAnsi="Arial" w:cs="Arial"/>
                <w:sz w:val="16"/>
                <w:szCs w:val="16"/>
              </w:rPr>
            </w:pPr>
          </w:p>
        </w:tc>
        <w:tc>
          <w:tcPr>
            <w:tcW w:w="1722" w:type="dxa"/>
          </w:tcPr>
          <w:p w14:paraId="58C36AB8" w14:textId="77777777" w:rsidR="00DB174B" w:rsidRDefault="00DB174B">
            <w:pPr>
              <w:rPr>
                <w:rFonts w:ascii="Arial" w:eastAsia="Arial" w:hAnsi="Arial" w:cs="Arial"/>
                <w:sz w:val="16"/>
                <w:szCs w:val="16"/>
              </w:rPr>
            </w:pPr>
          </w:p>
        </w:tc>
      </w:tr>
    </w:tbl>
    <w:p w14:paraId="0909A49F" w14:textId="77777777" w:rsidR="00DB174B" w:rsidRDefault="00DB174B">
      <w:pPr>
        <w:rPr>
          <w:rFonts w:ascii="Times New Roman" w:eastAsia="Times New Roman" w:hAnsi="Times New Roman" w:cs="Times New Roman"/>
          <w:sz w:val="18"/>
          <w:szCs w:val="18"/>
        </w:rPr>
      </w:pPr>
    </w:p>
    <w:p w14:paraId="51FD2D98" w14:textId="77777777" w:rsidR="00DB174B" w:rsidRDefault="00DB174B">
      <w:pPr>
        <w:spacing w:after="0" w:line="240" w:lineRule="auto"/>
        <w:jc w:val="both"/>
        <w:rPr>
          <w:rFonts w:ascii="Times New Roman" w:eastAsia="Times New Roman" w:hAnsi="Times New Roman" w:cs="Times New Roman"/>
          <w:b/>
        </w:rPr>
      </w:pPr>
    </w:p>
    <w:p w14:paraId="78CB0525"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Chemical compound synthesis and characterization</w:t>
      </w:r>
    </w:p>
    <w:p w14:paraId="1F914FFC" w14:textId="77777777" w:rsidR="00DB174B" w:rsidRDefault="00DB174B">
      <w:pPr>
        <w:spacing w:after="0" w:line="240" w:lineRule="auto"/>
        <w:jc w:val="both"/>
        <w:rPr>
          <w:rFonts w:ascii="Times New Roman" w:eastAsia="Times New Roman" w:hAnsi="Times New Roman" w:cs="Times New Roman"/>
          <w:b/>
        </w:rPr>
      </w:pPr>
    </w:p>
    <w:p w14:paraId="24B62D9F"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General Considerations</w:t>
      </w:r>
    </w:p>
    <w:p w14:paraId="7C00F3A4"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All commercial solvents and reagents were used without additional purification unless indicated otherwise. </w:t>
      </w:r>
      <w:r>
        <w:rPr>
          <w:rFonts w:ascii="Times New Roman" w:eastAsia="Times New Roman" w:hAnsi="Times New Roman" w:cs="Times New Roman"/>
          <w:vertAlign w:val="superscript"/>
        </w:rPr>
        <w:t>1</w:t>
      </w:r>
      <w:sdt>
        <w:sdtPr>
          <w:tag w:val="goog_rdk_0"/>
          <w:id w:val="-1142027523"/>
        </w:sdtPr>
        <w:sdtContent>
          <w:r>
            <w:rPr>
              <w:rFonts w:ascii="Cardo" w:eastAsia="Cardo" w:hAnsi="Cardo" w:cs="Cardo"/>
            </w:rPr>
            <w:t xml:space="preserve">H NMR spectra were measured on Bruker </w:t>
          </w:r>
          <w:proofErr w:type="spellStart"/>
          <w:r>
            <w:rPr>
              <w:rFonts w:ascii="Cardo" w:eastAsia="Cardo" w:hAnsi="Cardo" w:cs="Cardo"/>
            </w:rPr>
            <w:t>Avance</w:t>
          </w:r>
          <w:proofErr w:type="spellEnd"/>
          <w:r>
            <w:rPr>
              <w:rFonts w:ascii="Cardo" w:eastAsia="Cardo" w:hAnsi="Cardo" w:cs="Cardo"/>
            </w:rPr>
            <w:t xml:space="preserve"> III 300, 400, or 500 MHz spectrometers. Chemical shifts (in ppm) were referenced to </w:t>
          </w:r>
          <w:proofErr w:type="spellStart"/>
          <w:r>
            <w:rPr>
              <w:rFonts w:ascii="Cardo" w:eastAsia="Cardo" w:hAnsi="Cardo" w:cs="Cardo"/>
            </w:rPr>
            <w:t>tetramethylsilane</w:t>
          </w:r>
          <w:proofErr w:type="spellEnd"/>
          <w:r>
            <w:rPr>
              <w:rFonts w:ascii="Cardo" w:eastAsia="Cardo" w:hAnsi="Cardo" w:cs="Cardo"/>
            </w:rPr>
            <w:t xml:space="preserve"> as an internal standard (δ = 0 ppm). Reaction progress was monitored by either a Shimadzu LCMS/UV system with an LC-30 AD solvent pump, Sil-30 AC autosampler, 2020 MS, SPDM30A UV detector, and CTO-20A column oven, using 2−98% acetonitrile/0.1% formic acid (or 0.01% ammonia) over 2.5 min or a Waters </w:t>
          </w:r>
          <w:proofErr w:type="spellStart"/>
          <w:r>
            <w:rPr>
              <w:rFonts w:ascii="Cardo" w:eastAsia="Cardo" w:hAnsi="Cardo" w:cs="Cardo"/>
            </w:rPr>
            <w:t>Acquity</w:t>
          </w:r>
          <w:proofErr w:type="spellEnd"/>
          <w:r>
            <w:rPr>
              <w:rFonts w:ascii="Cardo" w:eastAsia="Cardo" w:hAnsi="Cardo" w:cs="Cardo"/>
            </w:rPr>
            <w:t xml:space="preserve"> LCMS system using 2−98% acetonitrile/0.1% formic acid (or 0.1% ammonia) over 2 min. Flash column chromatography purifications were performed using a Teledyne </w:t>
          </w:r>
          <w:proofErr w:type="spellStart"/>
          <w:r>
            <w:rPr>
              <w:rFonts w:ascii="Cardo" w:eastAsia="Cardo" w:hAnsi="Cardo" w:cs="Cardo"/>
            </w:rPr>
            <w:t>Isco</w:t>
          </w:r>
          <w:proofErr w:type="spellEnd"/>
          <w:r>
            <w:rPr>
              <w:rFonts w:ascii="Cardo" w:eastAsia="Cardo" w:hAnsi="Cardo" w:cs="Cardo"/>
            </w:rPr>
            <w:t xml:space="preserve"> </w:t>
          </w:r>
          <w:proofErr w:type="spellStart"/>
          <w:r>
            <w:rPr>
              <w:rFonts w:ascii="Cardo" w:eastAsia="Cardo" w:hAnsi="Cardo" w:cs="Cardo"/>
            </w:rPr>
            <w:t>Combiflash</w:t>
          </w:r>
          <w:proofErr w:type="spellEnd"/>
          <w:r>
            <w:rPr>
              <w:rFonts w:ascii="Cardo" w:eastAsia="Cardo" w:hAnsi="Cardo" w:cs="Cardo"/>
            </w:rPr>
            <w:t xml:space="preserve"> Rf and </w:t>
          </w:r>
          <w:proofErr w:type="spellStart"/>
          <w:r>
            <w:rPr>
              <w:rFonts w:ascii="Cardo" w:eastAsia="Cardo" w:hAnsi="Cardo" w:cs="Cardo"/>
            </w:rPr>
            <w:t>Silicycle HP columns</w:t>
          </w:r>
          <w:proofErr w:type="spellEnd"/>
          <w:r>
            <w:rPr>
              <w:rFonts w:ascii="Cardo" w:eastAsia="Cardo" w:hAnsi="Cardo" w:cs="Cardo"/>
            </w:rPr>
            <w:t xml:space="preserve">. Reverse-phase purification was done on a Phenomenex Gemini-NX C18 (30 × 100 mm, 5 </w:t>
          </w:r>
          <w:proofErr w:type="spellStart"/>
          <w:r>
            <w:rPr>
              <w:rFonts w:ascii="Cardo" w:eastAsia="Cardo" w:hAnsi="Cardo" w:cs="Cardo"/>
            </w:rPr>
            <w:t>μm</w:t>
          </w:r>
          <w:proofErr w:type="spellEnd"/>
          <w:r>
            <w:rPr>
              <w:rFonts w:ascii="Cardo" w:eastAsia="Cardo" w:hAnsi="Cardo" w:cs="Cardo"/>
            </w:rPr>
            <w:t xml:space="preserve">) with a gradient of 5−95% acetonitrile/water (with 0.1% NH4OH or 0.1% formic acid) at 60 mL/min over 10 min. Preparative SFC separations were carried out on a PIC Solutions instrument, with conditions specified in the Experimental Section. High-resolution mass spectrometry (HRMS) of final compounds was obtained on a </w:t>
          </w:r>
          <w:proofErr w:type="spellStart"/>
          <w:r>
            <w:rPr>
              <w:rFonts w:ascii="Cardo" w:eastAsia="Cardo" w:hAnsi="Cardo" w:cs="Cardo"/>
            </w:rPr>
            <w:t>Thermo</w:t>
          </w:r>
          <w:proofErr w:type="spellEnd"/>
          <w:r>
            <w:rPr>
              <w:rFonts w:ascii="Cardo" w:eastAsia="Cardo" w:hAnsi="Cardo" w:cs="Cardo"/>
            </w:rPr>
            <w:t xml:space="preserve"> UHPLC/ QE with a Thermo-Q </w:t>
          </w:r>
          <w:proofErr w:type="spellStart"/>
          <w:r>
            <w:rPr>
              <w:rFonts w:ascii="Cardo" w:eastAsia="Cardo" w:hAnsi="Cardo" w:cs="Cardo"/>
            </w:rPr>
            <w:t>Exactive</w:t>
          </w:r>
          <w:proofErr w:type="spellEnd"/>
          <w:r>
            <w:rPr>
              <w:rFonts w:ascii="Cardo" w:eastAsia="Cardo" w:hAnsi="Cardo" w:cs="Cardo"/>
            </w:rPr>
            <w:t xml:space="preserve"> mass spectrometry detector using ESI ionization, following elution on an </w:t>
          </w:r>
          <w:proofErr w:type="spellStart"/>
          <w:r>
            <w:rPr>
              <w:rFonts w:ascii="Cardo" w:eastAsia="Cardo" w:hAnsi="Cardo" w:cs="Cardo"/>
            </w:rPr>
            <w:t>Acquity</w:t>
          </w:r>
          <w:proofErr w:type="spellEnd"/>
          <w:r>
            <w:rPr>
              <w:rFonts w:ascii="Cardo" w:eastAsia="Cardo" w:hAnsi="Cardo" w:cs="Cardo"/>
            </w:rPr>
            <w:t xml:space="preserve"> BEH C18 stationary phase (2.1 mm × 50 mm; 1.7 </w:t>
          </w:r>
          <w:proofErr w:type="spellStart"/>
          <w:r>
            <w:rPr>
              <w:rFonts w:ascii="Cardo" w:eastAsia="Cardo" w:hAnsi="Cardo" w:cs="Cardo"/>
            </w:rPr>
            <w:t>μm</w:t>
          </w:r>
          <w:proofErr w:type="spellEnd"/>
          <w:r>
            <w:rPr>
              <w:rFonts w:ascii="Cardo" w:eastAsia="Cardo" w:hAnsi="Cardo" w:cs="Cardo"/>
            </w:rPr>
            <w:t xml:space="preserve"> particle size) using a gradient of water/ acetonitrile (3−97% over 7 min with 0.1% formic acid in both phases). Unless stated otherwise, analytical purity was &gt;95% as determined by LCMS using UV 254 nm detection</w:t>
          </w:r>
        </w:sdtContent>
      </w:sdt>
    </w:p>
    <w:p w14:paraId="4B8FD456" w14:textId="77777777" w:rsidR="00DB174B" w:rsidRDefault="00DB174B">
      <w:pPr>
        <w:spacing w:after="0" w:line="240" w:lineRule="auto"/>
        <w:jc w:val="center"/>
        <w:rPr>
          <w:rFonts w:ascii="Times New Roman" w:eastAsia="Times New Roman" w:hAnsi="Times New Roman" w:cs="Times New Roman"/>
          <w:b/>
        </w:rPr>
      </w:pPr>
    </w:p>
    <w:p w14:paraId="67D1C786" w14:textId="77777777" w:rsidR="00DB174B"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Compound 2 / GNE-9296</w:t>
      </w:r>
    </w:p>
    <w:p w14:paraId="75E0492D" w14:textId="77777777" w:rsidR="00DB174B" w:rsidRDefault="00E631E5">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rPr>
        <w:object w:dxaOrig="3388" w:dyaOrig="1140" w14:anchorId="7BE5B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 style="width:169.55pt;height:56.85pt;mso-width-percent:0;mso-height-percent:0;mso-width-percent:0;mso-height-percent:0" o:ole="">
            <v:imagedata r:id="rId5" o:title=""/>
          </v:shape>
          <o:OLEObject Type="Embed" ProgID="ChemDraw.Document.6.0" ShapeID="_x0000_i1039" DrawAspect="Content" ObjectID="_1738990874" r:id="rId6"/>
        </w:object>
      </w:r>
    </w:p>
    <w:p w14:paraId="386439F6" w14:textId="77777777" w:rsidR="00DB174B" w:rsidRDefault="0000000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5-chloro-4-(cyclopentylmethoxy)-</w:t>
      </w:r>
      <w:r>
        <w:rPr>
          <w:rFonts w:ascii="Times New Roman" w:eastAsia="Times New Roman" w:hAnsi="Times New Roman" w:cs="Times New Roman"/>
          <w:b/>
          <w:i/>
          <w:color w:val="000000"/>
        </w:rPr>
        <w:t>N</w:t>
      </w:r>
      <w:r>
        <w:rPr>
          <w:rFonts w:ascii="Times New Roman" w:eastAsia="Times New Roman" w:hAnsi="Times New Roman" w:cs="Times New Roman"/>
          <w:b/>
          <w:color w:val="000000"/>
        </w:rPr>
        <w:t>-((4-(((1</w:t>
      </w:r>
      <w:r>
        <w:rPr>
          <w:rFonts w:ascii="Times New Roman" w:eastAsia="Times New Roman" w:hAnsi="Times New Roman" w:cs="Times New Roman"/>
          <w:b/>
          <w:i/>
          <w:color w:val="000000"/>
        </w:rPr>
        <w:t>S</w:t>
      </w:r>
      <w:r>
        <w:rPr>
          <w:rFonts w:ascii="Times New Roman" w:eastAsia="Times New Roman" w:hAnsi="Times New Roman" w:cs="Times New Roman"/>
          <w:b/>
          <w:color w:val="000000"/>
        </w:rPr>
        <w:t>,2</w:t>
      </w:r>
      <w:r>
        <w:rPr>
          <w:rFonts w:ascii="Times New Roman" w:eastAsia="Times New Roman" w:hAnsi="Times New Roman" w:cs="Times New Roman"/>
          <w:b/>
          <w:i/>
          <w:color w:val="000000"/>
        </w:rPr>
        <w:t>S</w:t>
      </w:r>
      <w:r>
        <w:rPr>
          <w:rFonts w:ascii="Times New Roman" w:eastAsia="Times New Roman" w:hAnsi="Times New Roman" w:cs="Times New Roman"/>
          <w:b/>
          <w:color w:val="000000"/>
        </w:rPr>
        <w:t>)-2-(</w:t>
      </w:r>
      <w:proofErr w:type="gramStart"/>
      <w:r>
        <w:rPr>
          <w:rFonts w:ascii="Times New Roman" w:eastAsia="Times New Roman" w:hAnsi="Times New Roman" w:cs="Times New Roman"/>
          <w:b/>
          <w:color w:val="000000"/>
        </w:rPr>
        <w:t>dimethylamino)cyclohexyl</w:t>
      </w:r>
      <w:proofErr w:type="gramEnd"/>
      <w:r>
        <w:rPr>
          <w:rFonts w:ascii="Times New Roman" w:eastAsia="Times New Roman" w:hAnsi="Times New Roman" w:cs="Times New Roman"/>
          <w:b/>
          <w:color w:val="000000"/>
        </w:rPr>
        <w:t>)amino)-2-fluorophenyl)sulfonyl)-2-fluorobenzamide</w:t>
      </w:r>
    </w:p>
    <w:p w14:paraId="78105A85" w14:textId="77777777" w:rsidR="00DB174B" w:rsidRDefault="00DB174B">
      <w:pPr>
        <w:spacing w:after="0" w:line="240" w:lineRule="auto"/>
        <w:jc w:val="center"/>
        <w:rPr>
          <w:rFonts w:ascii="Times New Roman" w:eastAsia="Times New Roman" w:hAnsi="Times New Roman" w:cs="Times New Roman"/>
          <w:b/>
        </w:rPr>
      </w:pPr>
    </w:p>
    <w:p w14:paraId="266D9D73"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Step</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1:</w:t>
      </w:r>
    </w:p>
    <w:p w14:paraId="563E0570" w14:textId="77777777" w:rsidR="00DB174B" w:rsidRDefault="00E631E5">
      <w:pPr>
        <w:spacing w:after="0" w:line="240" w:lineRule="auto"/>
        <w:jc w:val="both"/>
        <w:rPr>
          <w:rFonts w:ascii="Times New Roman" w:eastAsia="Times New Roman" w:hAnsi="Times New Roman" w:cs="Times New Roman"/>
          <w:color w:val="000000"/>
        </w:rPr>
      </w:pPr>
      <w:r>
        <w:rPr>
          <w:noProof/>
        </w:rPr>
        <w:object w:dxaOrig="2172" w:dyaOrig="1340" w14:anchorId="000B878A">
          <v:shape id="_x0000_i1038" type="#_x0000_t75" alt="" style="width:108.5pt;height:66.8pt;mso-width-percent:0;mso-height-percent:0;mso-width-percent:0;mso-height-percent:0" o:ole="">
            <v:imagedata r:id="rId7" o:title=""/>
          </v:shape>
          <o:OLEObject Type="Embed" ProgID="ChemDraw.Document.6.0" ShapeID="_x0000_i1038" DrawAspect="Content" ObjectID="_1738990875" r:id="rId8"/>
        </w:object>
      </w:r>
    </w:p>
    <w:p w14:paraId="24639087" w14:textId="77777777" w:rsidR="00DB174B" w:rsidRDefault="00DB174B">
      <w:pPr>
        <w:spacing w:after="0" w:line="240" w:lineRule="auto"/>
        <w:jc w:val="both"/>
        <w:rPr>
          <w:rFonts w:ascii="Times New Roman" w:eastAsia="Times New Roman" w:hAnsi="Times New Roman" w:cs="Times New Roman"/>
          <w:b/>
          <w:color w:val="000000"/>
        </w:rPr>
      </w:pPr>
    </w:p>
    <w:p w14:paraId="1AAC41AB"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4-(((1</w:t>
      </w:r>
      <w:r>
        <w:rPr>
          <w:rFonts w:ascii="Times New Roman" w:eastAsia="Times New Roman" w:hAnsi="Times New Roman" w:cs="Times New Roman"/>
          <w:b/>
          <w:i/>
          <w:color w:val="000000"/>
        </w:rPr>
        <w:t>S</w:t>
      </w:r>
      <w:r>
        <w:rPr>
          <w:rFonts w:ascii="Times New Roman" w:eastAsia="Times New Roman" w:hAnsi="Times New Roman" w:cs="Times New Roman"/>
          <w:b/>
          <w:color w:val="000000"/>
        </w:rPr>
        <w:t>,2</w:t>
      </w:r>
      <w:r>
        <w:rPr>
          <w:rFonts w:ascii="Times New Roman" w:eastAsia="Times New Roman" w:hAnsi="Times New Roman" w:cs="Times New Roman"/>
          <w:b/>
          <w:i/>
          <w:color w:val="000000"/>
        </w:rPr>
        <w:t>S</w:t>
      </w:r>
      <w:r>
        <w:rPr>
          <w:rFonts w:ascii="Times New Roman" w:eastAsia="Times New Roman" w:hAnsi="Times New Roman" w:cs="Times New Roman"/>
          <w:b/>
          <w:color w:val="000000"/>
        </w:rPr>
        <w:t>)-2-(</w:t>
      </w:r>
      <w:proofErr w:type="gramStart"/>
      <w:r>
        <w:rPr>
          <w:rFonts w:ascii="Times New Roman" w:eastAsia="Times New Roman" w:hAnsi="Times New Roman" w:cs="Times New Roman"/>
          <w:b/>
          <w:color w:val="000000"/>
        </w:rPr>
        <w:t>dimethylamino)cyclohexyl</w:t>
      </w:r>
      <w:proofErr w:type="gramEnd"/>
      <w:r>
        <w:rPr>
          <w:rFonts w:ascii="Times New Roman" w:eastAsia="Times New Roman" w:hAnsi="Times New Roman" w:cs="Times New Roman"/>
          <w:b/>
          <w:color w:val="000000"/>
        </w:rPr>
        <w:t>)amino)-2-fluorobenzenesulfonamide</w:t>
      </w:r>
    </w:p>
    <w:p w14:paraId="5D60008E"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solution of (1</w:t>
      </w:r>
      <w:r>
        <w:rPr>
          <w:rFonts w:ascii="Times New Roman" w:eastAsia="Times New Roman" w:hAnsi="Times New Roman" w:cs="Times New Roman"/>
          <w:i/>
          <w:color w:val="000000"/>
        </w:rPr>
        <w:t>S</w:t>
      </w:r>
      <w:r>
        <w:rPr>
          <w:rFonts w:ascii="Times New Roman" w:eastAsia="Times New Roman" w:hAnsi="Times New Roman" w:cs="Times New Roman"/>
          <w:color w:val="000000"/>
        </w:rPr>
        <w:t>,2</w:t>
      </w:r>
      <w:r>
        <w:rPr>
          <w:rFonts w:ascii="Times New Roman" w:eastAsia="Times New Roman" w:hAnsi="Times New Roman" w:cs="Times New Roman"/>
          <w:i/>
          <w:color w:val="000000"/>
        </w:rPr>
        <w:t>S</w:t>
      </w:r>
      <w:r>
        <w:rPr>
          <w:rFonts w:ascii="Times New Roman" w:eastAsia="Times New Roman" w:hAnsi="Times New Roman" w:cs="Times New Roman"/>
          <w:color w:val="000000"/>
        </w:rPr>
        <w:t>)-</w:t>
      </w:r>
      <w:r>
        <w:rPr>
          <w:rFonts w:ascii="Times New Roman" w:eastAsia="Times New Roman" w:hAnsi="Times New Roman" w:cs="Times New Roman"/>
          <w:i/>
          <w:color w:val="000000"/>
        </w:rPr>
        <w:t>N</w:t>
      </w:r>
      <w:proofErr w:type="gramStart"/>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w:t>
      </w:r>
      <w:r>
        <w:rPr>
          <w:rFonts w:ascii="Times New Roman" w:eastAsia="Times New Roman" w:hAnsi="Times New Roman" w:cs="Times New Roman"/>
          <w:i/>
          <w:color w:val="000000"/>
        </w:rPr>
        <w:t>N</w:t>
      </w:r>
      <w:proofErr w:type="gramEnd"/>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-dimethylcyclohexane-1,2-diamine (162 mg, 1.1 mmol), 2,4-difluorobenzenesulfonamide (200 mg, 1.0 mmol) and DIPEA (0.3 mL, 1.7 mmol) in DMSO (3 mL) was stirred at 80 </w:t>
      </w:r>
      <w:proofErr w:type="spellStart"/>
      <w:r>
        <w:rPr>
          <w:rFonts w:ascii="Times New Roman" w:eastAsia="Times New Roman" w:hAnsi="Times New Roman" w:cs="Times New Roman"/>
          <w:color w:val="000000"/>
          <w:vertAlign w:val="superscript"/>
        </w:rPr>
        <w:t>o</w:t>
      </w:r>
      <w:r>
        <w:rPr>
          <w:rFonts w:ascii="Times New Roman" w:eastAsia="Times New Roman" w:hAnsi="Times New Roman" w:cs="Times New Roman"/>
          <w:color w:val="000000"/>
        </w:rPr>
        <w:t>C</w:t>
      </w:r>
      <w:proofErr w:type="spellEnd"/>
      <w:r>
        <w:rPr>
          <w:rFonts w:ascii="Times New Roman" w:eastAsia="Times New Roman" w:hAnsi="Times New Roman" w:cs="Times New Roman"/>
          <w:color w:val="000000"/>
        </w:rPr>
        <w:t xml:space="preserve"> for 16 h. After cooling to room temperature, the reaction was diluted with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(100 mL), and washed with brine (50 mL x 5). The organic lawyer was dried over anhydrous 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filtered and concentrated in vacuo. The crude residue was purified by silica gel chromatography (solvent gradient: 0 - 10%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in petroleum ether) to afford the title compound (60 mg, 0.19 mmol) as yellow oil. </w:t>
      </w:r>
    </w:p>
    <w:p w14:paraId="470233B5"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LCMS (ESI) m/z: 316.1 [M+</w:t>
      </w:r>
      <w:proofErr w:type="gramStart"/>
      <w:r>
        <w:rPr>
          <w:rFonts w:ascii="Times New Roman" w:eastAsia="Times New Roman" w:hAnsi="Times New Roman" w:cs="Times New Roman"/>
          <w:color w:val="000000"/>
        </w:rPr>
        <w:t>H]</w:t>
      </w:r>
      <w:r>
        <w:rPr>
          <w:rFonts w:ascii="Times New Roman" w:eastAsia="Times New Roman" w:hAnsi="Times New Roman" w:cs="Times New Roman"/>
          <w:color w:val="000000"/>
          <w:vertAlign w:val="superscript"/>
        </w:rPr>
        <w:t>+</w:t>
      </w:r>
      <w:proofErr w:type="gramEnd"/>
      <w:r>
        <w:rPr>
          <w:rFonts w:ascii="Times New Roman" w:eastAsia="Times New Roman" w:hAnsi="Times New Roman" w:cs="Times New Roman"/>
          <w:color w:val="000000"/>
        </w:rPr>
        <w:t>.</w:t>
      </w:r>
    </w:p>
    <w:p w14:paraId="3A8684B7" w14:textId="77777777" w:rsidR="00DB174B" w:rsidRDefault="00DB174B">
      <w:pPr>
        <w:spacing w:after="0" w:line="240" w:lineRule="auto"/>
        <w:ind w:firstLine="720"/>
        <w:jc w:val="both"/>
        <w:rPr>
          <w:rFonts w:ascii="Times New Roman" w:eastAsia="Times New Roman" w:hAnsi="Times New Roman" w:cs="Times New Roman"/>
          <w:color w:val="000000"/>
        </w:rPr>
      </w:pPr>
    </w:p>
    <w:p w14:paraId="559E31C7" w14:textId="77777777" w:rsidR="00DB174B" w:rsidRDefault="00000000">
      <w:pPr>
        <w:rPr>
          <w:rFonts w:ascii="Times New Roman" w:eastAsia="Times New Roman" w:hAnsi="Times New Roman" w:cs="Times New Roman"/>
          <w:b/>
          <w:color w:val="000000"/>
        </w:rPr>
      </w:pPr>
      <w:r>
        <w:br w:type="page"/>
      </w:r>
    </w:p>
    <w:p w14:paraId="30E87C35"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Step</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2:</w:t>
      </w:r>
    </w:p>
    <w:p w14:paraId="61F1B9B8" w14:textId="77777777" w:rsidR="00DB174B" w:rsidRDefault="00E631E5">
      <w:pPr>
        <w:spacing w:after="0" w:line="240" w:lineRule="auto"/>
        <w:jc w:val="both"/>
        <w:rPr>
          <w:rFonts w:ascii="Times New Roman" w:eastAsia="Times New Roman" w:hAnsi="Times New Roman" w:cs="Times New Roman"/>
          <w:b/>
          <w:color w:val="000000"/>
        </w:rPr>
      </w:pPr>
      <w:r>
        <w:rPr>
          <w:noProof/>
        </w:rPr>
        <w:object w:dxaOrig="2218" w:dyaOrig="1117" w14:anchorId="30458421">
          <v:shape id="_x0000_i1037" type="#_x0000_t75" alt="" style="width:111.15pt;height:55.85pt;mso-width-percent:0;mso-height-percent:0;mso-width-percent:0;mso-height-percent:0" o:ole="">
            <v:imagedata r:id="rId9" o:title=""/>
          </v:shape>
          <o:OLEObject Type="Embed" ProgID="ChemDraw.Document.6.0" ShapeID="_x0000_i1037" DrawAspect="Content" ObjectID="_1738990876" r:id="rId10"/>
        </w:object>
      </w:r>
    </w:p>
    <w:p w14:paraId="116EB817"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tert-butyl 5-chloro-4-(</w:t>
      </w:r>
      <w:proofErr w:type="spellStart"/>
      <w:r>
        <w:rPr>
          <w:rFonts w:ascii="Times New Roman" w:eastAsia="Times New Roman" w:hAnsi="Times New Roman" w:cs="Times New Roman"/>
          <w:b/>
          <w:color w:val="000000"/>
        </w:rPr>
        <w:t>cyclopentylmethoxy</w:t>
      </w:r>
      <w:proofErr w:type="spellEnd"/>
      <w:r>
        <w:rPr>
          <w:rFonts w:ascii="Times New Roman" w:eastAsia="Times New Roman" w:hAnsi="Times New Roman" w:cs="Times New Roman"/>
          <w:b/>
          <w:color w:val="000000"/>
        </w:rPr>
        <w:t>)-2-fluorobenzoate</w:t>
      </w:r>
    </w:p>
    <w:p w14:paraId="5F990193"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mixture of tert-butyl 5-chloro-2,4-difluorobenzoate (548 g, 2.20 mol), </w:t>
      </w:r>
      <w:proofErr w:type="spellStart"/>
      <w:r>
        <w:rPr>
          <w:rFonts w:ascii="Times New Roman" w:eastAsia="Times New Roman" w:hAnsi="Times New Roman" w:cs="Times New Roman"/>
          <w:color w:val="000000"/>
        </w:rPr>
        <w:t>cyclopentylmethanol</w:t>
      </w:r>
      <w:proofErr w:type="spellEnd"/>
      <w:r>
        <w:rPr>
          <w:rFonts w:ascii="Times New Roman" w:eastAsia="Times New Roman" w:hAnsi="Times New Roman" w:cs="Times New Roman"/>
          <w:color w:val="000000"/>
        </w:rPr>
        <w:t xml:space="preserve"> (200 g, 2.00 mol) and Cs</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(1.31 kg, 4.00 mol) in DMSO (3.28 L) was stirred at 80 °C for 5 hrs.  The mixture was filtered and filtrate was diluted with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(3.00 L), washed with water (3.00 L x 3) and brine (1000 mL). The resultant organic layer was dried over 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filtered, concentrated in vacuo.  The residue was purified by column chromatography (SiO</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 Petroleum ether/Ethyl acetate = 100/1 to 50/1).  The title compound (0.50 kg, crude) was obtained as </w:t>
      </w:r>
      <w:proofErr w:type="gramStart"/>
      <w:r>
        <w:rPr>
          <w:rFonts w:ascii="Times New Roman" w:eastAsia="Times New Roman" w:hAnsi="Times New Roman" w:cs="Times New Roman"/>
          <w:color w:val="000000"/>
        </w:rPr>
        <w:t>light yellow</w:t>
      </w:r>
      <w:proofErr w:type="gramEnd"/>
      <w:r>
        <w:rPr>
          <w:rFonts w:ascii="Times New Roman" w:eastAsia="Times New Roman" w:hAnsi="Times New Roman" w:cs="Times New Roman"/>
          <w:color w:val="000000"/>
        </w:rPr>
        <w:t xml:space="preserve"> oil.</w:t>
      </w:r>
    </w:p>
    <w:p w14:paraId="0BDE5F97" w14:textId="77777777" w:rsidR="00DB174B" w:rsidRDefault="00DB174B">
      <w:pPr>
        <w:spacing w:after="0" w:line="240" w:lineRule="auto"/>
        <w:jc w:val="both"/>
        <w:rPr>
          <w:rFonts w:ascii="Times New Roman" w:eastAsia="Times New Roman" w:hAnsi="Times New Roman" w:cs="Times New Roman"/>
          <w:color w:val="000000"/>
        </w:rPr>
      </w:pPr>
    </w:p>
    <w:p w14:paraId="6D05C8A5"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Step 3:</w:t>
      </w:r>
    </w:p>
    <w:p w14:paraId="11EF42E7" w14:textId="77777777" w:rsidR="00DB174B" w:rsidRDefault="00E631E5">
      <w:pPr>
        <w:spacing w:after="0" w:line="240" w:lineRule="auto"/>
        <w:jc w:val="both"/>
      </w:pPr>
      <w:r>
        <w:rPr>
          <w:noProof/>
        </w:rPr>
        <w:object w:dxaOrig="2010" w:dyaOrig="1117" w14:anchorId="48FC2321">
          <v:shape id="_x0000_i1036" type="#_x0000_t75" alt="" style="width:100.7pt;height:55.85pt;mso-width-percent:0;mso-height-percent:0;mso-width-percent:0;mso-height-percent:0" o:ole="">
            <v:imagedata r:id="rId11" o:title=""/>
          </v:shape>
          <o:OLEObject Type="Embed" ProgID="ChemDraw.Document.6.0" ShapeID="_x0000_i1036" DrawAspect="Content" ObjectID="_1738990877" r:id="rId12"/>
        </w:object>
      </w:r>
    </w:p>
    <w:p w14:paraId="22E64D32"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5-chloro-4-(</w:t>
      </w:r>
      <w:proofErr w:type="spellStart"/>
      <w:r>
        <w:rPr>
          <w:rFonts w:ascii="Times New Roman" w:eastAsia="Times New Roman" w:hAnsi="Times New Roman" w:cs="Times New Roman"/>
          <w:b/>
          <w:color w:val="000000"/>
        </w:rPr>
        <w:t>cyclopentylmethoxy</w:t>
      </w:r>
      <w:proofErr w:type="spellEnd"/>
      <w:r>
        <w:rPr>
          <w:rFonts w:ascii="Times New Roman" w:eastAsia="Times New Roman" w:hAnsi="Times New Roman" w:cs="Times New Roman"/>
          <w:b/>
          <w:color w:val="000000"/>
        </w:rPr>
        <w:t>)-2-fluorobenzoic acid</w:t>
      </w:r>
    </w:p>
    <w:p w14:paraId="782C3042"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 solution of </w:t>
      </w:r>
      <w:r>
        <w:rPr>
          <w:rFonts w:ascii="Times New Roman" w:eastAsia="Times New Roman" w:hAnsi="Times New Roman" w:cs="Times New Roman"/>
          <w:i/>
          <w:color w:val="000000"/>
        </w:rPr>
        <w:t>tert</w:t>
      </w:r>
      <w:r>
        <w:rPr>
          <w:rFonts w:ascii="Times New Roman" w:eastAsia="Times New Roman" w:hAnsi="Times New Roman" w:cs="Times New Roman"/>
          <w:color w:val="000000"/>
        </w:rPr>
        <w:t>-butyl 5-chloro-4-(</w:t>
      </w:r>
      <w:proofErr w:type="spellStart"/>
      <w:r>
        <w:rPr>
          <w:rFonts w:ascii="Times New Roman" w:eastAsia="Times New Roman" w:hAnsi="Times New Roman" w:cs="Times New Roman"/>
          <w:color w:val="000000"/>
        </w:rPr>
        <w:t>cyclopentylmethoxy</w:t>
      </w:r>
      <w:proofErr w:type="spellEnd"/>
      <w:r>
        <w:rPr>
          <w:rFonts w:ascii="Times New Roman" w:eastAsia="Times New Roman" w:hAnsi="Times New Roman" w:cs="Times New Roman"/>
          <w:color w:val="000000"/>
        </w:rPr>
        <w:t>)-2-fluorobenzoate (327 g, 994 mmol) in DCM (654 mL) was added TFA (654 mL) at 25 °C.  The mixture was stirred at 25 °C for 24 hrs.  The reaction mixture was filtered and concentrated under reduced pressure to give a residue that was triturated with 1/1 MTBE/Petroleum ether at 25 °C for 30 mins. The title compound was obtained by filtration as a white solid (83.7 g, 30.5% yield).</w:t>
      </w:r>
    </w:p>
    <w:p w14:paraId="52443D8D"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H NMR (400 MHz, CDCl</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δ</w:t>
      </w:r>
      <w:r>
        <w:rPr>
          <w:rFonts w:ascii="Times New Roman" w:eastAsia="Times New Roman" w:hAnsi="Times New Roman" w:cs="Times New Roman"/>
          <w:color w:val="000000"/>
        </w:rPr>
        <w:t xml:space="preserve"> 8.04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7.6 Hz, 1H), 6.70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12.4 Hz, 1H), 3.96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6.8 Hz, 2H), 2.42-2.50 (m 1H), 1.86-1.93 (m, 2H), 1.75-1.58 (m, 4H), 1.48-1.35 (m, 2H).</w:t>
      </w:r>
    </w:p>
    <w:p w14:paraId="1EFA2184" w14:textId="77777777" w:rsidR="00DB174B" w:rsidRDefault="00DB174B">
      <w:pPr>
        <w:spacing w:after="0" w:line="240" w:lineRule="auto"/>
        <w:jc w:val="both"/>
        <w:rPr>
          <w:rFonts w:ascii="Times New Roman" w:eastAsia="Times New Roman" w:hAnsi="Times New Roman" w:cs="Times New Roman"/>
          <w:color w:val="000000"/>
        </w:rPr>
      </w:pPr>
    </w:p>
    <w:p w14:paraId="7CE48FE1"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Step 4:</w:t>
      </w:r>
    </w:p>
    <w:p w14:paraId="67709D27" w14:textId="77777777" w:rsidR="00DB174B" w:rsidRDefault="00E631E5">
      <w:pPr>
        <w:spacing w:after="0" w:line="240" w:lineRule="auto"/>
        <w:jc w:val="both"/>
        <w:rPr>
          <w:rFonts w:ascii="Times New Roman" w:eastAsia="Times New Roman" w:hAnsi="Times New Roman" w:cs="Times New Roman"/>
          <w:color w:val="000000"/>
        </w:rPr>
      </w:pPr>
      <w:r>
        <w:rPr>
          <w:noProof/>
        </w:rPr>
        <w:object w:dxaOrig="3727" w:dyaOrig="1286" w14:anchorId="249C9BD0">
          <v:shape id="_x0000_i1035" type="#_x0000_t75" alt="" style="width:186.25pt;height:64.15pt;mso-width-percent:0;mso-height-percent:0;mso-width-percent:0;mso-height-percent:0" o:ole="">
            <v:imagedata r:id="rId13" o:title=""/>
          </v:shape>
          <o:OLEObject Type="Embed" ProgID="ChemDraw.Document.6.0" ShapeID="_x0000_i1035" DrawAspect="Content" ObjectID="_1738990878" r:id="rId14"/>
        </w:object>
      </w:r>
    </w:p>
    <w:p w14:paraId="6649C917" w14:textId="77777777" w:rsidR="00DB174B" w:rsidRDefault="00DB174B">
      <w:pPr>
        <w:spacing w:after="0" w:line="240" w:lineRule="auto"/>
        <w:jc w:val="both"/>
        <w:rPr>
          <w:rFonts w:ascii="Times New Roman" w:eastAsia="Times New Roman" w:hAnsi="Times New Roman" w:cs="Times New Roman"/>
          <w:b/>
          <w:color w:val="000000"/>
        </w:rPr>
      </w:pPr>
    </w:p>
    <w:p w14:paraId="37B47516"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5-chloro-4-(cyclopentylmethoxy)-</w:t>
      </w:r>
      <w:r>
        <w:rPr>
          <w:rFonts w:ascii="Times New Roman" w:eastAsia="Times New Roman" w:hAnsi="Times New Roman" w:cs="Times New Roman"/>
          <w:b/>
          <w:i/>
          <w:color w:val="000000"/>
        </w:rPr>
        <w:t>N</w:t>
      </w:r>
      <w:r>
        <w:rPr>
          <w:rFonts w:ascii="Times New Roman" w:eastAsia="Times New Roman" w:hAnsi="Times New Roman" w:cs="Times New Roman"/>
          <w:b/>
          <w:color w:val="000000"/>
        </w:rPr>
        <w:t>-((4-(((1</w:t>
      </w:r>
      <w:r>
        <w:rPr>
          <w:rFonts w:ascii="Times New Roman" w:eastAsia="Times New Roman" w:hAnsi="Times New Roman" w:cs="Times New Roman"/>
          <w:b/>
          <w:i/>
          <w:color w:val="000000"/>
        </w:rPr>
        <w:t>S</w:t>
      </w:r>
      <w:r>
        <w:rPr>
          <w:rFonts w:ascii="Times New Roman" w:eastAsia="Times New Roman" w:hAnsi="Times New Roman" w:cs="Times New Roman"/>
          <w:b/>
          <w:color w:val="000000"/>
        </w:rPr>
        <w:t>,2</w:t>
      </w:r>
      <w:r>
        <w:rPr>
          <w:rFonts w:ascii="Times New Roman" w:eastAsia="Times New Roman" w:hAnsi="Times New Roman" w:cs="Times New Roman"/>
          <w:b/>
          <w:i/>
          <w:color w:val="000000"/>
        </w:rPr>
        <w:t>S</w:t>
      </w:r>
      <w:r>
        <w:rPr>
          <w:rFonts w:ascii="Times New Roman" w:eastAsia="Times New Roman" w:hAnsi="Times New Roman" w:cs="Times New Roman"/>
          <w:b/>
          <w:color w:val="000000"/>
        </w:rPr>
        <w:t>)-2-(</w:t>
      </w:r>
      <w:proofErr w:type="gramStart"/>
      <w:r>
        <w:rPr>
          <w:rFonts w:ascii="Times New Roman" w:eastAsia="Times New Roman" w:hAnsi="Times New Roman" w:cs="Times New Roman"/>
          <w:b/>
          <w:color w:val="000000"/>
        </w:rPr>
        <w:t>dimethylamino)cyclohexyl</w:t>
      </w:r>
      <w:proofErr w:type="gramEnd"/>
      <w:r>
        <w:rPr>
          <w:rFonts w:ascii="Times New Roman" w:eastAsia="Times New Roman" w:hAnsi="Times New Roman" w:cs="Times New Roman"/>
          <w:b/>
          <w:color w:val="000000"/>
        </w:rPr>
        <w:t>)amino)-2-fluorophenyl)sulfonyl)-2-fluorobenzamide</w:t>
      </w:r>
    </w:p>
    <w:p w14:paraId="20FC9EE4" w14:textId="77777777" w:rsidR="00DB174B" w:rsidRDefault="00000000">
      <w:pPr>
        <w:spacing w:after="0" w:line="240" w:lineRule="auto"/>
        <w:jc w:val="both"/>
        <w:rPr>
          <w:rFonts w:ascii="Times New Roman" w:eastAsia="Times New Roman" w:hAnsi="Times New Roman" w:cs="Times New Roman"/>
          <w:color w:val="000000"/>
        </w:rPr>
      </w:pPr>
      <w:bookmarkStart w:id="0" w:name="_heading=h.30j0zll" w:colFirst="0" w:colLast="0"/>
      <w:bookmarkEnd w:id="0"/>
      <w:r>
        <w:rPr>
          <w:rFonts w:ascii="Times New Roman" w:eastAsia="Times New Roman" w:hAnsi="Times New Roman" w:cs="Times New Roman"/>
          <w:color w:val="000000"/>
        </w:rPr>
        <w:t>To a solution of 4-(((1</w:t>
      </w:r>
      <w:r>
        <w:rPr>
          <w:rFonts w:ascii="Times New Roman" w:eastAsia="Times New Roman" w:hAnsi="Times New Roman" w:cs="Times New Roman"/>
          <w:i/>
          <w:color w:val="000000"/>
        </w:rPr>
        <w:t>S</w:t>
      </w:r>
      <w:r>
        <w:rPr>
          <w:rFonts w:ascii="Times New Roman" w:eastAsia="Times New Roman" w:hAnsi="Times New Roman" w:cs="Times New Roman"/>
          <w:color w:val="000000"/>
        </w:rPr>
        <w:t>,2</w:t>
      </w:r>
      <w:r>
        <w:rPr>
          <w:rFonts w:ascii="Times New Roman" w:eastAsia="Times New Roman" w:hAnsi="Times New Roman" w:cs="Times New Roman"/>
          <w:i/>
          <w:color w:val="000000"/>
        </w:rPr>
        <w:t>S</w:t>
      </w:r>
      <w:r>
        <w:rPr>
          <w:rFonts w:ascii="Times New Roman" w:eastAsia="Times New Roman" w:hAnsi="Times New Roman" w:cs="Times New Roman"/>
          <w:color w:val="000000"/>
        </w:rPr>
        <w:t>)-2-(</w:t>
      </w:r>
      <w:proofErr w:type="gramStart"/>
      <w:r>
        <w:rPr>
          <w:rFonts w:ascii="Times New Roman" w:eastAsia="Times New Roman" w:hAnsi="Times New Roman" w:cs="Times New Roman"/>
          <w:color w:val="000000"/>
        </w:rPr>
        <w:t>dimethylamino)cyclohexyl</w:t>
      </w:r>
      <w:proofErr w:type="gramEnd"/>
      <w:r>
        <w:rPr>
          <w:rFonts w:ascii="Times New Roman" w:eastAsia="Times New Roman" w:hAnsi="Times New Roman" w:cs="Times New Roman"/>
          <w:color w:val="000000"/>
        </w:rPr>
        <w:t>)amino)-2-fluorobenzenesulfonamide (80 mg, 0.24 mmol) and DMAP (59 mg, 0.48 mmol) in DCM (2 mL) was added EDCI (51 mg, 0.26 mmol) and 5-chloro-4-(</w:t>
      </w:r>
      <w:proofErr w:type="spellStart"/>
      <w:r>
        <w:rPr>
          <w:rFonts w:ascii="Times New Roman" w:eastAsia="Times New Roman" w:hAnsi="Times New Roman" w:cs="Times New Roman"/>
          <w:color w:val="000000"/>
        </w:rPr>
        <w:t>cyclopentylmethoxy</w:t>
      </w:r>
      <w:proofErr w:type="spellEnd"/>
      <w:r>
        <w:rPr>
          <w:rFonts w:ascii="Times New Roman" w:eastAsia="Times New Roman" w:hAnsi="Times New Roman" w:cs="Times New Roman"/>
          <w:color w:val="000000"/>
        </w:rPr>
        <w:t>)-2-fluoro-benzoic acid (72 mg, 0.26 mmol). The reaction was stirred at room temperature for 2 h. The reaction was quenched with 10% aqueous citric acid (5 mL). The reaction was diluted with water (10 mL) and extracted with DCM (10 mL x 3). The combined organic layers were dried over anhydrous 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filtered and concentrated in vacuo. The crude residue was purified by silica gel chromatography (solvent gradient: 0 - 5% MeOH in DCM) to afford the title compound (40 mg, 28%) as a white solid. </w:t>
      </w:r>
    </w:p>
    <w:p w14:paraId="166858C3"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H NMR (400 MHz, DMSO-</w:t>
      </w:r>
      <w:r>
        <w:rPr>
          <w:rFonts w:ascii="Times New Roman" w:eastAsia="Times New Roman" w:hAnsi="Times New Roman" w:cs="Times New Roman"/>
          <w:i/>
          <w:color w:val="000000"/>
        </w:rPr>
        <w:t>d</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 δ 7.75 (d, </w:t>
      </w:r>
      <w:r>
        <w:rPr>
          <w:rFonts w:ascii="Times New Roman" w:eastAsia="Times New Roman" w:hAnsi="Times New Roman" w:cs="Times New Roman"/>
          <w:i/>
          <w:color w:val="000000"/>
        </w:rPr>
        <w:t>J </w:t>
      </w:r>
      <w:r>
        <w:rPr>
          <w:rFonts w:ascii="Times New Roman" w:eastAsia="Times New Roman" w:hAnsi="Times New Roman" w:cs="Times New Roman"/>
          <w:color w:val="000000"/>
        </w:rPr>
        <w:t>= 7.6 Hz, 1H), 7.55 - 7.48 (m, 1H), 6.94 (d, </w:t>
      </w:r>
      <w:r>
        <w:rPr>
          <w:rFonts w:ascii="Times New Roman" w:eastAsia="Times New Roman" w:hAnsi="Times New Roman" w:cs="Times New Roman"/>
          <w:i/>
          <w:color w:val="000000"/>
        </w:rPr>
        <w:t>J </w:t>
      </w:r>
      <w:r>
        <w:rPr>
          <w:rFonts w:ascii="Times New Roman" w:eastAsia="Times New Roman" w:hAnsi="Times New Roman" w:cs="Times New Roman"/>
          <w:color w:val="000000"/>
        </w:rPr>
        <w:t>= 12.4 Hz, 1H), 6.50 (s, 1H), 6.47 (s, 1H), 6.07 (d, </w:t>
      </w:r>
      <w:r>
        <w:rPr>
          <w:rFonts w:ascii="Times New Roman" w:eastAsia="Times New Roman" w:hAnsi="Times New Roman" w:cs="Times New Roman"/>
          <w:i/>
          <w:color w:val="000000"/>
        </w:rPr>
        <w:t>J </w:t>
      </w:r>
      <w:r>
        <w:rPr>
          <w:rFonts w:ascii="Times New Roman" w:eastAsia="Times New Roman" w:hAnsi="Times New Roman" w:cs="Times New Roman"/>
          <w:color w:val="000000"/>
        </w:rPr>
        <w:t>= 10.0 Hz, 1H), 3.94 (d, </w:t>
      </w:r>
      <w:r>
        <w:rPr>
          <w:rFonts w:ascii="Times New Roman" w:eastAsia="Times New Roman" w:hAnsi="Times New Roman" w:cs="Times New Roman"/>
          <w:i/>
          <w:color w:val="000000"/>
        </w:rPr>
        <w:t>J </w:t>
      </w:r>
      <w:r>
        <w:rPr>
          <w:rFonts w:ascii="Times New Roman" w:eastAsia="Times New Roman" w:hAnsi="Times New Roman" w:cs="Times New Roman"/>
          <w:color w:val="000000"/>
        </w:rPr>
        <w:t xml:space="preserve">= 6.8 Hz, 2H), 3.79 - 3.64 (m, 1H), 3.15 - 3.05 (m, 1H), 2.66 (s, 6H), 2.35 - 2.25 (m, 1H), 2.09 - 1.94 (m, 2H), 1.84 - 1.69 (m, 3H), 1.63 - 1.14 (m, 11H). </w:t>
      </w:r>
    </w:p>
    <w:p w14:paraId="3C21F2B4"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HRMS </w:t>
      </w:r>
      <w:r>
        <w:rPr>
          <w:rFonts w:ascii="Times New Roman" w:eastAsia="Times New Roman" w:hAnsi="Times New Roman" w:cs="Times New Roman"/>
          <w:i/>
        </w:rPr>
        <w:t>m/z</w:t>
      </w:r>
      <w:r>
        <w:rPr>
          <w:rFonts w:ascii="Times New Roman" w:eastAsia="Times New Roman" w:hAnsi="Times New Roman" w:cs="Times New Roman"/>
        </w:rPr>
        <w:t xml:space="preserve"> </w:t>
      </w:r>
      <w:proofErr w:type="spellStart"/>
      <w:r>
        <w:rPr>
          <w:rFonts w:ascii="Times New Roman" w:eastAsia="Times New Roman" w:hAnsi="Times New Roman" w:cs="Times New Roman"/>
        </w:rPr>
        <w:t>calcd</w:t>
      </w:r>
      <w:proofErr w:type="spellEnd"/>
      <w:r>
        <w:rPr>
          <w:rFonts w:ascii="Times New Roman" w:eastAsia="Times New Roman" w:hAnsi="Times New Roman" w:cs="Times New Roman"/>
        </w:rPr>
        <w:t xml:space="preserve"> for C</w:t>
      </w:r>
      <w:r>
        <w:rPr>
          <w:rFonts w:ascii="Times New Roman" w:eastAsia="Times New Roman" w:hAnsi="Times New Roman" w:cs="Times New Roman"/>
          <w:vertAlign w:val="subscript"/>
        </w:rPr>
        <w:t>27</w:t>
      </w:r>
      <w:r>
        <w:rPr>
          <w:rFonts w:ascii="Times New Roman" w:eastAsia="Times New Roman" w:hAnsi="Times New Roman" w:cs="Times New Roman"/>
        </w:rPr>
        <w:t>H</w:t>
      </w:r>
      <w:r>
        <w:rPr>
          <w:rFonts w:ascii="Times New Roman" w:eastAsia="Times New Roman" w:hAnsi="Times New Roman" w:cs="Times New Roman"/>
          <w:vertAlign w:val="subscript"/>
        </w:rPr>
        <w:t>34</w:t>
      </w:r>
      <w:r>
        <w:rPr>
          <w:rFonts w:ascii="Times New Roman" w:eastAsia="Times New Roman" w:hAnsi="Times New Roman" w:cs="Times New Roman"/>
        </w:rPr>
        <w:t>ClF</w:t>
      </w:r>
      <w:r>
        <w:rPr>
          <w:rFonts w:ascii="Times New Roman" w:eastAsia="Times New Roman" w:hAnsi="Times New Roman" w:cs="Times New Roman"/>
          <w:vertAlign w:val="subscript"/>
        </w:rPr>
        <w:t>2</w:t>
      </w:r>
      <w:r>
        <w:rPr>
          <w:rFonts w:ascii="Times New Roman" w:eastAsia="Times New Roman" w:hAnsi="Times New Roman" w:cs="Times New Roman"/>
        </w:rPr>
        <w:t>N</w:t>
      </w:r>
      <w:r>
        <w:rPr>
          <w:rFonts w:ascii="Times New Roman" w:eastAsia="Times New Roman" w:hAnsi="Times New Roman" w:cs="Times New Roman"/>
          <w:vertAlign w:val="subscript"/>
        </w:rPr>
        <w:t>3</w:t>
      </w:r>
      <w:r>
        <w:rPr>
          <w:rFonts w:ascii="Times New Roman" w:eastAsia="Times New Roman" w:hAnsi="Times New Roman" w:cs="Times New Roman"/>
        </w:rPr>
        <w:t>O</w:t>
      </w:r>
      <w:r>
        <w:rPr>
          <w:rFonts w:ascii="Times New Roman" w:eastAsia="Times New Roman" w:hAnsi="Times New Roman" w:cs="Times New Roman"/>
          <w:vertAlign w:val="subscript"/>
        </w:rPr>
        <w:t>4</w:t>
      </w:r>
      <w:r>
        <w:rPr>
          <w:rFonts w:ascii="Times New Roman" w:eastAsia="Times New Roman" w:hAnsi="Times New Roman" w:cs="Times New Roman"/>
        </w:rPr>
        <w:t>S [M+</w:t>
      </w:r>
      <w:proofErr w:type="gramStart"/>
      <w:r>
        <w:rPr>
          <w:rFonts w:ascii="Times New Roman" w:eastAsia="Times New Roman" w:hAnsi="Times New Roman" w:cs="Times New Roman"/>
        </w:rPr>
        <w:t>H]</w:t>
      </w:r>
      <w:r>
        <w:rPr>
          <w:rFonts w:ascii="Times New Roman" w:eastAsia="Times New Roman" w:hAnsi="Times New Roman" w:cs="Times New Roman"/>
          <w:vertAlign w:val="superscript"/>
        </w:rPr>
        <w:t>+</w:t>
      </w:r>
      <w:proofErr w:type="gramEnd"/>
      <w:r>
        <w:rPr>
          <w:rFonts w:ascii="Times New Roman" w:eastAsia="Times New Roman" w:hAnsi="Times New Roman" w:cs="Times New Roman"/>
        </w:rPr>
        <w:t>: 570.1999. Found 570.2003</w:t>
      </w:r>
      <w:r>
        <w:rPr>
          <w:rFonts w:ascii="Times New Roman" w:eastAsia="Times New Roman" w:hAnsi="Times New Roman" w:cs="Times New Roman"/>
          <w:color w:val="000000"/>
        </w:rPr>
        <w:t>.</w:t>
      </w:r>
    </w:p>
    <w:p w14:paraId="7D68B043" w14:textId="77777777" w:rsidR="00DB174B" w:rsidRDefault="00DB174B">
      <w:pPr>
        <w:spacing w:after="0" w:line="240" w:lineRule="auto"/>
        <w:jc w:val="both"/>
        <w:rPr>
          <w:rFonts w:ascii="Times New Roman" w:eastAsia="Times New Roman" w:hAnsi="Times New Roman" w:cs="Times New Roman"/>
          <w:b/>
        </w:rPr>
      </w:pPr>
    </w:p>
    <w:p w14:paraId="343F087B" w14:textId="77777777" w:rsidR="00DB174B" w:rsidRDefault="00DB174B">
      <w:pPr>
        <w:spacing w:after="0" w:line="240" w:lineRule="auto"/>
        <w:jc w:val="both"/>
        <w:rPr>
          <w:rFonts w:ascii="Times New Roman" w:eastAsia="Times New Roman" w:hAnsi="Times New Roman" w:cs="Times New Roman"/>
          <w:b/>
        </w:rPr>
      </w:pPr>
    </w:p>
    <w:p w14:paraId="71352030" w14:textId="77777777" w:rsidR="00DB174B" w:rsidRDefault="00000000">
      <w:pPr>
        <w:rPr>
          <w:rFonts w:ascii="Times New Roman" w:eastAsia="Times New Roman" w:hAnsi="Times New Roman" w:cs="Times New Roman"/>
          <w:b/>
        </w:rPr>
      </w:pPr>
      <w:r>
        <w:br w:type="page"/>
      </w:r>
    </w:p>
    <w:p w14:paraId="1E20B28C" w14:textId="77777777" w:rsidR="00DB174B"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Compound 3</w:t>
      </w:r>
    </w:p>
    <w:p w14:paraId="676E67EB" w14:textId="77777777" w:rsidR="00DB174B" w:rsidRDefault="00E631E5">
      <w:pPr>
        <w:spacing w:after="0" w:line="240" w:lineRule="auto"/>
        <w:jc w:val="center"/>
      </w:pPr>
      <w:r>
        <w:rPr>
          <w:noProof/>
        </w:rPr>
        <w:object w:dxaOrig="3727" w:dyaOrig="1348" w14:anchorId="00CA784F">
          <v:shape id="_x0000_i1034" type="#_x0000_t75" alt="" style="width:186.25pt;height:67.3pt;mso-width-percent:0;mso-height-percent:0;mso-width-percent:0;mso-height-percent:0" o:ole="">
            <v:imagedata r:id="rId15" o:title=""/>
          </v:shape>
          <o:OLEObject Type="Embed" ProgID="ChemDraw.Document.6.0" ShapeID="_x0000_i1034" DrawAspect="Content" ObjectID="_1738990879" r:id="rId16"/>
        </w:object>
      </w:r>
    </w:p>
    <w:p w14:paraId="11959204" w14:textId="77777777" w:rsidR="00DB174B"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4-(cyclopentylmethoxy)-5-cyclopropyl-N-((4-(((1S,2S)-2-(</w:t>
      </w:r>
      <w:proofErr w:type="gramStart"/>
      <w:r>
        <w:rPr>
          <w:rFonts w:ascii="Times New Roman" w:eastAsia="Times New Roman" w:hAnsi="Times New Roman" w:cs="Times New Roman"/>
          <w:b/>
        </w:rPr>
        <w:t>dimethylamino)cyclohexyl</w:t>
      </w:r>
      <w:proofErr w:type="gramEnd"/>
      <w:r>
        <w:rPr>
          <w:rFonts w:ascii="Times New Roman" w:eastAsia="Times New Roman" w:hAnsi="Times New Roman" w:cs="Times New Roman"/>
          <w:b/>
        </w:rPr>
        <w:t>)amino)-2-fluorophenyl)sulfonyl)-2-fluorobenzamide</w:t>
      </w:r>
    </w:p>
    <w:p w14:paraId="320F6FA8"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Following the procedure described in compound </w:t>
      </w:r>
      <w:r>
        <w:rPr>
          <w:rFonts w:ascii="Times New Roman" w:eastAsia="Times New Roman" w:hAnsi="Times New Roman" w:cs="Times New Roman"/>
          <w:b/>
        </w:rPr>
        <w:t>3</w:t>
      </w:r>
      <w:r>
        <w:rPr>
          <w:rFonts w:ascii="Times New Roman" w:eastAsia="Times New Roman" w:hAnsi="Times New Roman" w:cs="Times New Roman"/>
        </w:rPr>
        <w:t xml:space="preserve"> and replacing 5-chloro-4-(</w:t>
      </w:r>
      <w:proofErr w:type="spellStart"/>
      <w:r>
        <w:rPr>
          <w:rFonts w:ascii="Times New Roman" w:eastAsia="Times New Roman" w:hAnsi="Times New Roman" w:cs="Times New Roman"/>
        </w:rPr>
        <w:t>cyclopentylmethoxy</w:t>
      </w:r>
      <w:proofErr w:type="spellEnd"/>
      <w:r>
        <w:rPr>
          <w:rFonts w:ascii="Times New Roman" w:eastAsia="Times New Roman" w:hAnsi="Times New Roman" w:cs="Times New Roman"/>
        </w:rPr>
        <w:t>)-2-fluorobenzoic acid with 4-(</w:t>
      </w:r>
      <w:proofErr w:type="spellStart"/>
      <w:r>
        <w:rPr>
          <w:rFonts w:ascii="Times New Roman" w:eastAsia="Times New Roman" w:hAnsi="Times New Roman" w:cs="Times New Roman"/>
        </w:rPr>
        <w:t>cyclopentylmethoxy</w:t>
      </w:r>
      <w:proofErr w:type="spellEnd"/>
      <w:r>
        <w:rPr>
          <w:rFonts w:ascii="Times New Roman" w:eastAsia="Times New Roman" w:hAnsi="Times New Roman" w:cs="Times New Roman"/>
        </w:rPr>
        <w:t xml:space="preserve">)-5-cyclopropyl-2-fluorobenzoic acid, the title compound was obtained as a white solid. </w:t>
      </w:r>
    </w:p>
    <w:p w14:paraId="153B4F75"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H NMR (400 MHz, DMSO-</w:t>
      </w:r>
      <w:r>
        <w:rPr>
          <w:rFonts w:ascii="Times New Roman" w:eastAsia="Times New Roman" w:hAnsi="Times New Roman" w:cs="Times New Roman"/>
          <w:i/>
          <w:color w:val="000000"/>
        </w:rPr>
        <w:t>d</w:t>
      </w:r>
      <w:r>
        <w:rPr>
          <w:rFonts w:ascii="Times New Roman" w:eastAsia="Times New Roman" w:hAnsi="Times New Roman" w:cs="Times New Roman"/>
          <w:color w:val="000000"/>
          <w:vertAlign w:val="subscript"/>
        </w:rPr>
        <w:t>6</w:t>
      </w:r>
      <w:r>
        <w:rPr>
          <w:rFonts w:ascii="Times New Roman" w:eastAsia="Times New Roman" w:hAnsi="Times New Roman" w:cs="Times New Roman"/>
          <w:color w:val="000000"/>
        </w:rPr>
        <w:t xml:space="preserve">) δ 7.50 (t,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8.8 Hz, 1H), 7.20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8.8 Hz, 1H), 6.65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12.0 Hz, 1H), 6.52 - 6.34 (m, 2H), 5.99 (s, 1H), 3.87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6.8 Hz, 2H), 3.72 - 3.52 (m, 1H), 3.05 - 2.81 (m, 1H), 2.61 - 2.52 (m, 6H), 2.37 - 2.26 (m, 1H), 2.07 - 1.90 (m, 3H), 1.87 - 1.71 (m, 3H), 1.66 - 1.52 (m, 5H), 1.45 - 1.30 (m, 4H), 1.29 - 1.20 (m, 1H), 1.15 - 1.05 (m, 1H), 0.91 - 0.80 (m, 2H), 0.60 - 0.45 (m, 2H).</w:t>
      </w:r>
    </w:p>
    <w:p w14:paraId="1F6403AA"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HRMS </w:t>
      </w:r>
      <w:r>
        <w:rPr>
          <w:rFonts w:ascii="Times New Roman" w:eastAsia="Times New Roman" w:hAnsi="Times New Roman" w:cs="Times New Roman"/>
          <w:i/>
        </w:rPr>
        <w:t>m/z</w:t>
      </w:r>
      <w:r>
        <w:rPr>
          <w:rFonts w:ascii="Times New Roman" w:eastAsia="Times New Roman" w:hAnsi="Times New Roman" w:cs="Times New Roman"/>
        </w:rPr>
        <w:t xml:space="preserve"> </w:t>
      </w:r>
      <w:proofErr w:type="spellStart"/>
      <w:r>
        <w:rPr>
          <w:rFonts w:ascii="Times New Roman" w:eastAsia="Times New Roman" w:hAnsi="Times New Roman" w:cs="Times New Roman"/>
        </w:rPr>
        <w:t>calcd</w:t>
      </w:r>
      <w:proofErr w:type="spellEnd"/>
      <w:r>
        <w:rPr>
          <w:rFonts w:ascii="Times New Roman" w:eastAsia="Times New Roman" w:hAnsi="Times New Roman" w:cs="Times New Roman"/>
        </w:rPr>
        <w:t xml:space="preserve"> for C</w:t>
      </w:r>
      <w:r>
        <w:rPr>
          <w:rFonts w:ascii="Times New Roman" w:eastAsia="Times New Roman" w:hAnsi="Times New Roman" w:cs="Times New Roman"/>
          <w:vertAlign w:val="subscript"/>
        </w:rPr>
        <w:t>30</w:t>
      </w:r>
      <w:r>
        <w:rPr>
          <w:rFonts w:ascii="Times New Roman" w:eastAsia="Times New Roman" w:hAnsi="Times New Roman" w:cs="Times New Roman"/>
        </w:rPr>
        <w:t>H</w:t>
      </w:r>
      <w:r>
        <w:rPr>
          <w:rFonts w:ascii="Times New Roman" w:eastAsia="Times New Roman" w:hAnsi="Times New Roman" w:cs="Times New Roman"/>
          <w:vertAlign w:val="subscript"/>
        </w:rPr>
        <w:t>39</w:t>
      </w:r>
      <w:r>
        <w:rPr>
          <w:rFonts w:ascii="Times New Roman" w:eastAsia="Times New Roman" w:hAnsi="Times New Roman" w:cs="Times New Roman"/>
        </w:rPr>
        <w:t>F</w:t>
      </w:r>
      <w:r>
        <w:rPr>
          <w:rFonts w:ascii="Times New Roman" w:eastAsia="Times New Roman" w:hAnsi="Times New Roman" w:cs="Times New Roman"/>
          <w:vertAlign w:val="subscript"/>
        </w:rPr>
        <w:t>2</w:t>
      </w:r>
      <w:r>
        <w:rPr>
          <w:rFonts w:ascii="Times New Roman" w:eastAsia="Times New Roman" w:hAnsi="Times New Roman" w:cs="Times New Roman"/>
        </w:rPr>
        <w:t>N</w:t>
      </w:r>
      <w:r>
        <w:rPr>
          <w:rFonts w:ascii="Times New Roman" w:eastAsia="Times New Roman" w:hAnsi="Times New Roman" w:cs="Times New Roman"/>
          <w:vertAlign w:val="subscript"/>
        </w:rPr>
        <w:t>3</w:t>
      </w:r>
      <w:r>
        <w:rPr>
          <w:rFonts w:ascii="Times New Roman" w:eastAsia="Times New Roman" w:hAnsi="Times New Roman" w:cs="Times New Roman"/>
        </w:rPr>
        <w:t>O</w:t>
      </w:r>
      <w:r>
        <w:rPr>
          <w:rFonts w:ascii="Times New Roman" w:eastAsia="Times New Roman" w:hAnsi="Times New Roman" w:cs="Times New Roman"/>
          <w:vertAlign w:val="subscript"/>
        </w:rPr>
        <w:t>4</w:t>
      </w:r>
      <w:r>
        <w:rPr>
          <w:rFonts w:ascii="Times New Roman" w:eastAsia="Times New Roman" w:hAnsi="Times New Roman" w:cs="Times New Roman"/>
        </w:rPr>
        <w:t>S [M+</w:t>
      </w:r>
      <w:proofErr w:type="gramStart"/>
      <w:r>
        <w:rPr>
          <w:rFonts w:ascii="Times New Roman" w:eastAsia="Times New Roman" w:hAnsi="Times New Roman" w:cs="Times New Roman"/>
        </w:rPr>
        <w:t>H]</w:t>
      </w:r>
      <w:r>
        <w:rPr>
          <w:rFonts w:ascii="Times New Roman" w:eastAsia="Times New Roman" w:hAnsi="Times New Roman" w:cs="Times New Roman"/>
          <w:vertAlign w:val="superscript"/>
        </w:rPr>
        <w:t>+</w:t>
      </w:r>
      <w:proofErr w:type="gramEnd"/>
      <w:r>
        <w:rPr>
          <w:rFonts w:ascii="Times New Roman" w:eastAsia="Times New Roman" w:hAnsi="Times New Roman" w:cs="Times New Roman"/>
        </w:rPr>
        <w:t>: 576.2702. Found 576.2713.</w:t>
      </w:r>
    </w:p>
    <w:p w14:paraId="5AED4129"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br/>
      </w:r>
    </w:p>
    <w:p w14:paraId="5AE9A8C5" w14:textId="77777777" w:rsidR="00DB174B"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Compound 4 / GNE-1305</w:t>
      </w:r>
    </w:p>
    <w:p w14:paraId="50FC7677" w14:textId="77777777" w:rsidR="00DB174B" w:rsidRDefault="00E631E5">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rPr>
        <w:object w:dxaOrig="3819" w:dyaOrig="1463" w14:anchorId="36524952">
          <v:shape id="_x0000_i1033" type="#_x0000_t75" alt="" style="width:190.95pt;height:73.05pt;mso-width-percent:0;mso-height-percent:0;mso-width-percent:0;mso-height-percent:0" o:ole="">
            <v:imagedata r:id="rId17" o:title=""/>
          </v:shape>
          <o:OLEObject Type="Embed" ProgID="ChemDraw.Document.6.0" ShapeID="_x0000_i1033" DrawAspect="Content" ObjectID="_1738990880" r:id="rId18"/>
        </w:object>
      </w:r>
    </w:p>
    <w:p w14:paraId="00599876" w14:textId="77777777" w:rsidR="00DB174B" w:rsidRDefault="0000000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N-(6-(</w:t>
      </w:r>
      <w:proofErr w:type="gramStart"/>
      <w:r>
        <w:rPr>
          <w:rFonts w:ascii="Times New Roman" w:eastAsia="Times New Roman" w:hAnsi="Times New Roman" w:cs="Times New Roman"/>
          <w:b/>
        </w:rPr>
        <w:t>cyclopentylmethoxy)benzo</w:t>
      </w:r>
      <w:proofErr w:type="gramEnd"/>
      <w:r>
        <w:rPr>
          <w:rFonts w:ascii="Times New Roman" w:eastAsia="Times New Roman" w:hAnsi="Times New Roman" w:cs="Times New Roman"/>
          <w:b/>
        </w:rPr>
        <w:t>[d]thiazol-2-yl)-4-(((1S,2S)-2-(dimethylamino)cyclohexyl)amino)-2-fluorobenzenesulfonamide</w:t>
      </w:r>
    </w:p>
    <w:p w14:paraId="083AA98F" w14:textId="77777777" w:rsidR="00DB174B" w:rsidRDefault="00DB174B">
      <w:pPr>
        <w:spacing w:after="0" w:line="240" w:lineRule="auto"/>
        <w:jc w:val="both"/>
        <w:rPr>
          <w:rFonts w:ascii="Times New Roman" w:eastAsia="Times New Roman" w:hAnsi="Times New Roman" w:cs="Times New Roman"/>
          <w:b/>
        </w:rPr>
      </w:pPr>
    </w:p>
    <w:p w14:paraId="4D877963"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Step 1:</w:t>
      </w:r>
    </w:p>
    <w:p w14:paraId="6148BA26" w14:textId="77777777" w:rsidR="00DB174B" w:rsidRDefault="00E631E5">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noProof/>
        </w:rPr>
        <w:object w:dxaOrig="1871" w:dyaOrig="616" w14:anchorId="07DCE97F">
          <v:shape id="_x0000_i1032" type="#_x0000_t75" alt="" style="width:93.4pt;height:30.8pt;mso-width-percent:0;mso-height-percent:0;mso-width-percent:0;mso-height-percent:0" o:ole="">
            <v:imagedata r:id="rId19" o:title=""/>
          </v:shape>
          <o:OLEObject Type="Embed" ProgID="ChemDraw.Document.6.0" ShapeID="_x0000_i1032" DrawAspect="Content" ObjectID="_1738990881" r:id="rId20"/>
        </w:object>
      </w:r>
    </w:p>
    <w:p w14:paraId="3E1A23A3"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4-(</w:t>
      </w:r>
      <w:proofErr w:type="spellStart"/>
      <w:r>
        <w:rPr>
          <w:rFonts w:ascii="Times New Roman" w:eastAsia="Times New Roman" w:hAnsi="Times New Roman" w:cs="Times New Roman"/>
          <w:b/>
          <w:color w:val="000000"/>
        </w:rPr>
        <w:t>cyclopentylmethoxy</w:t>
      </w:r>
      <w:proofErr w:type="spellEnd"/>
      <w:r>
        <w:rPr>
          <w:rFonts w:ascii="Times New Roman" w:eastAsia="Times New Roman" w:hAnsi="Times New Roman" w:cs="Times New Roman"/>
          <w:b/>
          <w:color w:val="000000"/>
        </w:rPr>
        <w:t>)aniline</w:t>
      </w:r>
    </w:p>
    <w:p w14:paraId="0BD60A45" w14:textId="77777777" w:rsidR="00DB174B" w:rsidRDefault="00000000">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 stirred solution of </w:t>
      </w:r>
      <w:proofErr w:type="spellStart"/>
      <w:r>
        <w:rPr>
          <w:rFonts w:ascii="Times New Roman" w:eastAsia="Times New Roman" w:hAnsi="Times New Roman" w:cs="Times New Roman"/>
          <w:color w:val="000000"/>
        </w:rPr>
        <w:t>NaH</w:t>
      </w:r>
      <w:proofErr w:type="spellEnd"/>
      <w:r>
        <w:rPr>
          <w:rFonts w:ascii="Times New Roman" w:eastAsia="Times New Roman" w:hAnsi="Times New Roman" w:cs="Times New Roman"/>
          <w:color w:val="000000"/>
        </w:rPr>
        <w:t xml:space="preserve"> (1.32 g, 54.98 mmol, 60% in mineral oil) in DMF (20 mL) was added 4-aminophenol (2 g, 18.33 mmol) at 0 </w:t>
      </w:r>
      <w:proofErr w:type="spellStart"/>
      <w:r>
        <w:rPr>
          <w:rFonts w:ascii="Times New Roman" w:eastAsia="Times New Roman" w:hAnsi="Times New Roman" w:cs="Times New Roman"/>
          <w:color w:val="000000"/>
          <w:vertAlign w:val="superscript"/>
        </w:rPr>
        <w:t>o</w:t>
      </w:r>
      <w:r>
        <w:rPr>
          <w:rFonts w:ascii="Times New Roman" w:eastAsia="Times New Roman" w:hAnsi="Times New Roman" w:cs="Times New Roman"/>
          <w:color w:val="000000"/>
        </w:rPr>
        <w:t>C</w:t>
      </w:r>
      <w:proofErr w:type="spellEnd"/>
      <w:r>
        <w:rPr>
          <w:rFonts w:ascii="Times New Roman" w:eastAsia="Times New Roman" w:hAnsi="Times New Roman" w:cs="Times New Roman"/>
          <w:color w:val="000000"/>
        </w:rPr>
        <w:t xml:space="preserve"> under nitrogen atmosphere. After stirring at 0 </w:t>
      </w:r>
      <w:proofErr w:type="spellStart"/>
      <w:r>
        <w:rPr>
          <w:rFonts w:ascii="Times New Roman" w:eastAsia="Times New Roman" w:hAnsi="Times New Roman" w:cs="Times New Roman"/>
          <w:color w:val="000000"/>
          <w:vertAlign w:val="superscript"/>
        </w:rPr>
        <w:t>o</w:t>
      </w:r>
      <w:r>
        <w:rPr>
          <w:rFonts w:ascii="Times New Roman" w:eastAsia="Times New Roman" w:hAnsi="Times New Roman" w:cs="Times New Roman"/>
          <w:color w:val="000000"/>
        </w:rPr>
        <w:t>C</w:t>
      </w:r>
      <w:proofErr w:type="spellEnd"/>
      <w:r>
        <w:rPr>
          <w:rFonts w:ascii="Times New Roman" w:eastAsia="Times New Roman" w:hAnsi="Times New Roman" w:cs="Times New Roman"/>
          <w:color w:val="000000"/>
        </w:rPr>
        <w:t xml:space="preserve"> for 10 min, (bromomethyl)cyclopentane (4.48 g, 27.49 mmol) was added at 0 </w:t>
      </w:r>
      <w:proofErr w:type="spellStart"/>
      <w:r>
        <w:rPr>
          <w:rFonts w:ascii="Times New Roman" w:eastAsia="Times New Roman" w:hAnsi="Times New Roman" w:cs="Times New Roman"/>
          <w:color w:val="000000"/>
          <w:vertAlign w:val="superscript"/>
        </w:rPr>
        <w:t>o</w:t>
      </w:r>
      <w:r>
        <w:rPr>
          <w:rFonts w:ascii="Times New Roman" w:eastAsia="Times New Roman" w:hAnsi="Times New Roman" w:cs="Times New Roman"/>
          <w:color w:val="000000"/>
        </w:rPr>
        <w:t>C.</w:t>
      </w:r>
      <w:proofErr w:type="spellEnd"/>
      <w:r>
        <w:rPr>
          <w:rFonts w:ascii="Times New Roman" w:eastAsia="Times New Roman" w:hAnsi="Times New Roman" w:cs="Times New Roman"/>
          <w:color w:val="000000"/>
        </w:rPr>
        <w:t xml:space="preserve"> The reaction was stirred at room temperature for 16 h. The reaction was quenched with water (100 mL) and extracted with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(100 mL x 3). The combined organic lawyers were washed with brine (100 mL), dried over anhydrous 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filtered and concentrated in vacuo. The crude residue was purified by silica gel chromatography (solvent gradient: 10 - 20%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in petroleum ether) to afford the title compound (1.35 g, 39%) as black oil. </w:t>
      </w:r>
    </w:p>
    <w:p w14:paraId="2D54BBAE" w14:textId="77777777" w:rsidR="00DB174B" w:rsidRDefault="00000000">
      <w:pPr>
        <w:shd w:val="clear" w:color="auto" w:fill="FFFFFF"/>
        <w:spacing w:after="0" w:line="240" w:lineRule="auto"/>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vertAlign w:val="superscript"/>
        </w:rPr>
        <w:t>1</w:t>
      </w:r>
      <w:r>
        <w:rPr>
          <w:rFonts w:ascii="Times New Roman" w:eastAsia="Times New Roman" w:hAnsi="Times New Roman" w:cs="Times New Roman"/>
          <w:color w:val="000000"/>
          <w:highlight w:val="white"/>
        </w:rPr>
        <w:t>H NMR (400 MHz, CDCl</w:t>
      </w:r>
      <w:r>
        <w:rPr>
          <w:rFonts w:ascii="Times New Roman" w:eastAsia="Times New Roman" w:hAnsi="Times New Roman" w:cs="Times New Roman"/>
          <w:color w:val="000000"/>
          <w:highlight w:val="white"/>
          <w:vertAlign w:val="subscript"/>
        </w:rPr>
        <w:t>3</w:t>
      </w:r>
      <w:r>
        <w:rPr>
          <w:rFonts w:ascii="Times New Roman" w:eastAsia="Times New Roman" w:hAnsi="Times New Roman" w:cs="Times New Roman"/>
          <w:color w:val="000000"/>
          <w:highlight w:val="white"/>
        </w:rPr>
        <w:t xml:space="preserve">) δ 6.77 - 6.74 (m, 2H), 6.66 - 6.63 (m, 2H), 3.76 (d, </w:t>
      </w:r>
      <w:r>
        <w:rPr>
          <w:rFonts w:ascii="Times New Roman" w:eastAsia="Times New Roman" w:hAnsi="Times New Roman" w:cs="Times New Roman"/>
          <w:i/>
          <w:color w:val="000000"/>
          <w:highlight w:val="white"/>
        </w:rPr>
        <w:t>J</w:t>
      </w:r>
      <w:r>
        <w:rPr>
          <w:rFonts w:ascii="Times New Roman" w:eastAsia="Times New Roman" w:hAnsi="Times New Roman" w:cs="Times New Roman"/>
          <w:color w:val="000000"/>
          <w:highlight w:val="white"/>
        </w:rPr>
        <w:t xml:space="preserve"> = 7.2 Hz, 2H), 3.42 (s, 2H), 2.38 - 2.27 (m, 1H), 1.86 - 1.78 (m, 2H), 1.64 - 1.58 (m, 4H), 1.39 - 1.30 (m, 2H). </w:t>
      </w:r>
    </w:p>
    <w:p w14:paraId="26B0C80C" w14:textId="77777777" w:rsidR="00DB174B" w:rsidRDefault="00000000">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LCMS (ESI) m/z: 192.2 [M+</w:t>
      </w:r>
      <w:proofErr w:type="gramStart"/>
      <w:r>
        <w:rPr>
          <w:rFonts w:ascii="Times New Roman" w:eastAsia="Times New Roman" w:hAnsi="Times New Roman" w:cs="Times New Roman"/>
          <w:color w:val="000000"/>
        </w:rPr>
        <w:t>H]</w:t>
      </w:r>
      <w:r>
        <w:rPr>
          <w:rFonts w:ascii="Times New Roman" w:eastAsia="Times New Roman" w:hAnsi="Times New Roman" w:cs="Times New Roman"/>
          <w:color w:val="000000"/>
          <w:vertAlign w:val="superscript"/>
        </w:rPr>
        <w:t>+</w:t>
      </w:r>
      <w:proofErr w:type="gramEnd"/>
      <w:r>
        <w:rPr>
          <w:rFonts w:ascii="Times New Roman" w:eastAsia="Times New Roman" w:hAnsi="Times New Roman" w:cs="Times New Roman"/>
          <w:color w:val="000000"/>
        </w:rPr>
        <w:t>.</w:t>
      </w:r>
    </w:p>
    <w:p w14:paraId="66F732EC" w14:textId="77777777" w:rsidR="00DB174B" w:rsidRDefault="00DB174B">
      <w:pPr>
        <w:shd w:val="clear" w:color="auto" w:fill="FFFFFF"/>
        <w:spacing w:after="0" w:line="240" w:lineRule="auto"/>
        <w:jc w:val="both"/>
        <w:rPr>
          <w:rFonts w:ascii="Times New Roman" w:eastAsia="Times New Roman" w:hAnsi="Times New Roman" w:cs="Times New Roman"/>
          <w:color w:val="000000"/>
        </w:rPr>
      </w:pPr>
    </w:p>
    <w:p w14:paraId="34697B46" w14:textId="77777777" w:rsidR="00DB174B" w:rsidRDefault="00000000">
      <w:pP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Step 2:</w:t>
      </w:r>
    </w:p>
    <w:p w14:paraId="4DAB09B7" w14:textId="77777777" w:rsidR="00DB174B" w:rsidRDefault="00E631E5">
      <w:pPr>
        <w:shd w:val="clear" w:color="auto" w:fill="FFFFFF"/>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noProof/>
        </w:rPr>
        <w:object w:dxaOrig="2110" w:dyaOrig="724" w14:anchorId="48A5A488">
          <v:shape id="_x0000_i1031" type="#_x0000_t75" alt="" style="width:105.4pt;height:36pt;mso-width-percent:0;mso-height-percent:0;mso-width-percent:0;mso-height-percent:0" o:ole="">
            <v:imagedata r:id="rId21" o:title=""/>
          </v:shape>
          <o:OLEObject Type="Embed" ProgID="ChemDraw.Document.6.0" ShapeID="_x0000_i1031" DrawAspect="Content" ObjectID="_1738990882" r:id="rId22"/>
        </w:object>
      </w:r>
    </w:p>
    <w:p w14:paraId="35A090CA" w14:textId="77777777" w:rsidR="00DB174B" w:rsidRDefault="00000000">
      <w:pPr>
        <w:shd w:val="clear" w:color="auto" w:fill="FFFFFF"/>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6-(</w:t>
      </w:r>
      <w:proofErr w:type="spellStart"/>
      <w:proofErr w:type="gramStart"/>
      <w:r>
        <w:rPr>
          <w:rFonts w:ascii="Times New Roman" w:eastAsia="Times New Roman" w:hAnsi="Times New Roman" w:cs="Times New Roman"/>
          <w:b/>
          <w:color w:val="000000"/>
        </w:rPr>
        <w:t>cyclopentylmethoxy</w:t>
      </w:r>
      <w:proofErr w:type="spellEnd"/>
      <w:r>
        <w:rPr>
          <w:rFonts w:ascii="Times New Roman" w:eastAsia="Times New Roman" w:hAnsi="Times New Roman" w:cs="Times New Roman"/>
          <w:b/>
          <w:color w:val="000000"/>
        </w:rPr>
        <w:t>)benzo</w:t>
      </w:r>
      <w:proofErr w:type="gramEnd"/>
      <w:r>
        <w:rPr>
          <w:rFonts w:ascii="Times New Roman" w:eastAsia="Times New Roman" w:hAnsi="Times New Roman" w:cs="Times New Roman"/>
          <w:b/>
          <w:color w:val="000000"/>
        </w:rPr>
        <w:t>[</w:t>
      </w:r>
      <w:r>
        <w:rPr>
          <w:rFonts w:ascii="Times New Roman" w:eastAsia="Times New Roman" w:hAnsi="Times New Roman" w:cs="Times New Roman"/>
          <w:b/>
          <w:i/>
          <w:color w:val="000000"/>
        </w:rPr>
        <w:t>d</w:t>
      </w:r>
      <w:r>
        <w:rPr>
          <w:rFonts w:ascii="Times New Roman" w:eastAsia="Times New Roman" w:hAnsi="Times New Roman" w:cs="Times New Roman"/>
          <w:b/>
          <w:color w:val="000000"/>
        </w:rPr>
        <w:t>]thiazol-2-amine</w:t>
      </w:r>
    </w:p>
    <w:p w14:paraId="6BDF7105"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The solution of 4-(</w:t>
      </w:r>
      <w:proofErr w:type="spellStart"/>
      <w:proofErr w:type="gramStart"/>
      <w:r>
        <w:rPr>
          <w:rFonts w:ascii="Times New Roman" w:eastAsia="Times New Roman" w:hAnsi="Times New Roman" w:cs="Times New Roman"/>
          <w:color w:val="000000"/>
        </w:rPr>
        <w:t>cyclopentylmethoxy</w:t>
      </w:r>
      <w:proofErr w:type="spellEnd"/>
      <w:r>
        <w:rPr>
          <w:rFonts w:ascii="Times New Roman" w:eastAsia="Times New Roman" w:hAnsi="Times New Roman" w:cs="Times New Roman"/>
          <w:color w:val="000000"/>
        </w:rPr>
        <w:t>)aniline</w:t>
      </w:r>
      <w:proofErr w:type="gramEnd"/>
      <w:r>
        <w:rPr>
          <w:rFonts w:ascii="Times New Roman" w:eastAsia="Times New Roman" w:hAnsi="Times New Roman" w:cs="Times New Roman"/>
          <w:color w:val="000000"/>
        </w:rPr>
        <w:t xml:space="preserve"> (1.30 g, 7.06 mmol) and potassium thiocyanate (685 mg, 7.06 mmol) in acetic acid (7.5 mL) was stirred at 0 </w:t>
      </w:r>
      <w:proofErr w:type="spellStart"/>
      <w:r>
        <w:rPr>
          <w:rFonts w:ascii="Times New Roman" w:eastAsia="Times New Roman" w:hAnsi="Times New Roman" w:cs="Times New Roman"/>
          <w:color w:val="000000"/>
          <w:vertAlign w:val="superscript"/>
        </w:rPr>
        <w:t>o</w:t>
      </w:r>
      <w:r>
        <w:rPr>
          <w:rFonts w:ascii="Times New Roman" w:eastAsia="Times New Roman" w:hAnsi="Times New Roman" w:cs="Times New Roman"/>
          <w:color w:val="000000"/>
        </w:rPr>
        <w:t>C</w:t>
      </w:r>
      <w:proofErr w:type="spellEnd"/>
      <w:r>
        <w:rPr>
          <w:rFonts w:ascii="Times New Roman" w:eastAsia="Times New Roman" w:hAnsi="Times New Roman" w:cs="Times New Roman"/>
          <w:color w:val="000000"/>
        </w:rPr>
        <w:t xml:space="preserve"> for 20 min. Bromine (0.36 mL, 7.06 mmol) in acetic acid (3.5 mL) was </w:t>
      </w:r>
      <w:r>
        <w:rPr>
          <w:rFonts w:ascii="Times New Roman" w:eastAsia="Times New Roman" w:hAnsi="Times New Roman" w:cs="Times New Roman"/>
          <w:color w:val="000000"/>
        </w:rPr>
        <w:lastRenderedPageBreak/>
        <w:t>added slowly and keep the temperature below 10 °C. Then, the mixture was stirred at room temperature for 18 h. The reaction was filtered and the filter cake was washed with acetic acid (5 mL). The filtrate was concentrated in vacuo and the crude reside was diluted with hot water (5 mL) and basified to pH&gt;11 with NH</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O. The resulting precipitate was filtered and the filter cake was washed with water (5 mL). The filter cake was diluted with DCM (20 mL), dried over anhydrous 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filtered and concentrated in vacuo. The crude residue was purified by silica gel chromatography (solvent gradient: 0 - 14%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in petroleum ether) to afford the title compound (800 mg, 46%) as a gray solid. </w:t>
      </w:r>
    </w:p>
    <w:p w14:paraId="75FFAC46"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H NMR (400 MHz, CDCl</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δ 7.43 (</w:t>
      </w:r>
      <w:r>
        <w:rPr>
          <w:rFonts w:ascii="Times New Roman" w:eastAsia="Times New Roman" w:hAnsi="Times New Roman" w:cs="Times New Roman"/>
          <w:color w:val="000000"/>
          <w:highlight w:val="white"/>
        </w:rPr>
        <w:t xml:space="preserve">d, </w:t>
      </w:r>
      <w:r>
        <w:rPr>
          <w:rFonts w:ascii="Times New Roman" w:eastAsia="Times New Roman" w:hAnsi="Times New Roman" w:cs="Times New Roman"/>
          <w:i/>
          <w:color w:val="000000"/>
          <w:highlight w:val="white"/>
        </w:rPr>
        <w:t>J</w:t>
      </w:r>
      <w:r>
        <w:rPr>
          <w:rFonts w:ascii="Times New Roman" w:eastAsia="Times New Roman" w:hAnsi="Times New Roman" w:cs="Times New Roman"/>
          <w:color w:val="000000"/>
          <w:highlight w:val="white"/>
        </w:rPr>
        <w:t xml:space="preserve"> = 8.8 Hz, 1H</w:t>
      </w:r>
      <w:r>
        <w:rPr>
          <w:rFonts w:ascii="Times New Roman" w:eastAsia="Times New Roman" w:hAnsi="Times New Roman" w:cs="Times New Roman"/>
          <w:color w:val="000000"/>
        </w:rPr>
        <w:t>), 7.13 (</w:t>
      </w:r>
      <w:r>
        <w:rPr>
          <w:rFonts w:ascii="Times New Roman" w:eastAsia="Times New Roman" w:hAnsi="Times New Roman" w:cs="Times New Roman"/>
          <w:color w:val="000000"/>
          <w:highlight w:val="white"/>
        </w:rPr>
        <w:t xml:space="preserve">d, </w:t>
      </w:r>
      <w:r>
        <w:rPr>
          <w:rFonts w:ascii="Times New Roman" w:eastAsia="Times New Roman" w:hAnsi="Times New Roman" w:cs="Times New Roman"/>
          <w:i/>
          <w:color w:val="000000"/>
          <w:highlight w:val="white"/>
        </w:rPr>
        <w:t>J</w:t>
      </w:r>
      <w:r>
        <w:rPr>
          <w:rFonts w:ascii="Times New Roman" w:eastAsia="Times New Roman" w:hAnsi="Times New Roman" w:cs="Times New Roman"/>
          <w:color w:val="000000"/>
          <w:highlight w:val="white"/>
        </w:rPr>
        <w:t xml:space="preserve"> = 6.0 Hz, 1H</w:t>
      </w:r>
      <w:r>
        <w:rPr>
          <w:rFonts w:ascii="Times New Roman" w:eastAsia="Times New Roman" w:hAnsi="Times New Roman" w:cs="Times New Roman"/>
          <w:color w:val="000000"/>
        </w:rPr>
        <w:t>), 6.93 - 6.90 (m, 1H), 5.22 (s, 2H), 3.84 (</w:t>
      </w:r>
      <w:r>
        <w:rPr>
          <w:rFonts w:ascii="Times New Roman" w:eastAsia="Times New Roman" w:hAnsi="Times New Roman" w:cs="Times New Roman"/>
          <w:color w:val="000000"/>
          <w:highlight w:val="white"/>
        </w:rPr>
        <w:t xml:space="preserve">d, </w:t>
      </w:r>
      <w:r>
        <w:rPr>
          <w:rFonts w:ascii="Times New Roman" w:eastAsia="Times New Roman" w:hAnsi="Times New Roman" w:cs="Times New Roman"/>
          <w:i/>
          <w:color w:val="000000"/>
          <w:highlight w:val="white"/>
        </w:rPr>
        <w:t>J</w:t>
      </w:r>
      <w:r>
        <w:rPr>
          <w:rFonts w:ascii="Times New Roman" w:eastAsia="Times New Roman" w:hAnsi="Times New Roman" w:cs="Times New Roman"/>
          <w:color w:val="000000"/>
          <w:highlight w:val="white"/>
        </w:rPr>
        <w:t xml:space="preserve"> = 7.2 Hz, 2H</w:t>
      </w:r>
      <w:r>
        <w:rPr>
          <w:rFonts w:ascii="Times New Roman" w:eastAsia="Times New Roman" w:hAnsi="Times New Roman" w:cs="Times New Roman"/>
          <w:color w:val="000000"/>
        </w:rPr>
        <w:t xml:space="preserve">), 2.41 - 2.33 (m, 1H), 1.89 - 1.81 (m, 2H), 1.68 - 1.58 (m, 4H), 1.41 - 1.33 (m, 2H). </w:t>
      </w:r>
    </w:p>
    <w:p w14:paraId="6C80E327"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LCMS (ESI) m/z: 249.0 [M+</w:t>
      </w:r>
      <w:proofErr w:type="gramStart"/>
      <w:r>
        <w:rPr>
          <w:rFonts w:ascii="Times New Roman" w:eastAsia="Times New Roman" w:hAnsi="Times New Roman" w:cs="Times New Roman"/>
          <w:color w:val="000000"/>
        </w:rPr>
        <w:t>H]</w:t>
      </w:r>
      <w:r>
        <w:rPr>
          <w:rFonts w:ascii="Times New Roman" w:eastAsia="Times New Roman" w:hAnsi="Times New Roman" w:cs="Times New Roman"/>
          <w:color w:val="000000"/>
          <w:vertAlign w:val="superscript"/>
        </w:rPr>
        <w:t>+</w:t>
      </w:r>
      <w:proofErr w:type="gramEnd"/>
      <w:r>
        <w:rPr>
          <w:rFonts w:ascii="Times New Roman" w:eastAsia="Times New Roman" w:hAnsi="Times New Roman" w:cs="Times New Roman"/>
          <w:color w:val="000000"/>
        </w:rPr>
        <w:t>.</w:t>
      </w:r>
    </w:p>
    <w:p w14:paraId="27973466" w14:textId="77777777" w:rsidR="00DB174B" w:rsidRDefault="00DB174B">
      <w:pPr>
        <w:spacing w:after="0" w:line="240" w:lineRule="auto"/>
        <w:jc w:val="both"/>
        <w:rPr>
          <w:rFonts w:ascii="Times New Roman" w:eastAsia="Times New Roman" w:hAnsi="Times New Roman" w:cs="Times New Roman"/>
          <w:b/>
        </w:rPr>
      </w:pPr>
    </w:p>
    <w:p w14:paraId="6EC1EFD0"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Step 3:</w:t>
      </w:r>
    </w:p>
    <w:p w14:paraId="2119F8B3" w14:textId="77777777" w:rsidR="00DB174B" w:rsidRDefault="00E631E5">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rPr>
        <w:object w:dxaOrig="2210" w:dyaOrig="1694" w14:anchorId="165FA64D">
          <v:shape id="_x0000_i1030" type="#_x0000_t75" alt="" style="width:110.6pt;height:84.5pt;mso-width-percent:0;mso-height-percent:0;mso-width-percent:0;mso-height-percent:0" o:ole="">
            <v:imagedata r:id="rId23" o:title=""/>
          </v:shape>
          <o:OLEObject Type="Embed" ProgID="ChemDraw.Document.6.0" ShapeID="_x0000_i1030" DrawAspect="Content" ObjectID="_1738990883" r:id="rId24"/>
        </w:object>
      </w:r>
    </w:p>
    <w:p w14:paraId="7C66A17F"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6-(cyclopentylmethoxy)-N-(2,4-</w:t>
      </w:r>
      <w:proofErr w:type="gramStart"/>
      <w:r>
        <w:rPr>
          <w:rFonts w:ascii="Times New Roman" w:eastAsia="Times New Roman" w:hAnsi="Times New Roman" w:cs="Times New Roman"/>
          <w:b/>
        </w:rPr>
        <w:t>dimethoxybenzyl)benzo</w:t>
      </w:r>
      <w:proofErr w:type="gramEnd"/>
      <w:r>
        <w:rPr>
          <w:rFonts w:ascii="Times New Roman" w:eastAsia="Times New Roman" w:hAnsi="Times New Roman" w:cs="Times New Roman"/>
          <w:b/>
        </w:rPr>
        <w:t>[d]thiazol-2-amine</w:t>
      </w:r>
    </w:p>
    <w:p w14:paraId="084E875E"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rPr>
        <w:t>To a stirred solution of 6-(</w:t>
      </w:r>
      <w:proofErr w:type="spellStart"/>
      <w:proofErr w:type="gramStart"/>
      <w:r>
        <w:rPr>
          <w:rFonts w:ascii="Times New Roman" w:eastAsia="Times New Roman" w:hAnsi="Times New Roman" w:cs="Times New Roman"/>
          <w:color w:val="000000"/>
        </w:rPr>
        <w:t>cyclopentylmethoxy</w:t>
      </w:r>
      <w:proofErr w:type="spellEnd"/>
      <w:r>
        <w:rPr>
          <w:rFonts w:ascii="Times New Roman" w:eastAsia="Times New Roman" w:hAnsi="Times New Roman" w:cs="Times New Roman"/>
          <w:color w:val="000000"/>
        </w:rPr>
        <w:t>)benzo</w:t>
      </w:r>
      <w:proofErr w:type="gramEnd"/>
      <w:r>
        <w:rPr>
          <w:rFonts w:ascii="Times New Roman" w:eastAsia="Times New Roman" w:hAnsi="Times New Roman" w:cs="Times New Roman"/>
          <w:color w:val="000000"/>
        </w:rPr>
        <w:t xml:space="preserve">[d]thiazol-2-amine (0.71 g, 2.65 mmol) and 2,4-dimethoxybenzaldehyde (0.4 g, 2.41 mmol) in DCM (12 mL) was added </w:t>
      </w:r>
      <w:proofErr w:type="spellStart"/>
      <w:r>
        <w:rPr>
          <w:rFonts w:ascii="Times New Roman" w:eastAsia="Times New Roman" w:hAnsi="Times New Roman" w:cs="Times New Roman"/>
          <w:color w:val="000000"/>
        </w:rPr>
        <w:t>TiCl</w:t>
      </w:r>
      <w:proofErr w:type="spellEnd"/>
      <w:r>
        <w:rPr>
          <w:rFonts w:ascii="Times New Roman" w:eastAsia="Times New Roman" w:hAnsi="Times New Roman" w:cs="Times New Roman"/>
          <w:color w:val="000000"/>
        </w:rPr>
        <w:t>(O</w:t>
      </w:r>
      <w:r>
        <w:rPr>
          <w:rFonts w:ascii="Times New Roman" w:eastAsia="Times New Roman" w:hAnsi="Times New Roman" w:cs="Times New Roman"/>
          <w:i/>
          <w:color w:val="000000"/>
        </w:rPr>
        <w:t>i</w:t>
      </w:r>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Pr</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(1.86 mL, 5.54 mmol) in one portion under nitrogen atmosphere. The solution was stirred for 10 min before the portion wise addition of </w:t>
      </w:r>
      <w:proofErr w:type="spellStart"/>
      <w:proofErr w:type="gramStart"/>
      <w:r>
        <w:rPr>
          <w:rFonts w:ascii="Times New Roman" w:eastAsia="Times New Roman" w:hAnsi="Times New Roman" w:cs="Times New Roman"/>
          <w:color w:val="000000"/>
        </w:rPr>
        <w:t>NaBH</w:t>
      </w:r>
      <w:proofErr w:type="spellEnd"/>
      <w:r>
        <w:rPr>
          <w:rFonts w:ascii="Times New Roman" w:eastAsia="Times New Roman" w:hAnsi="Times New Roman" w:cs="Times New Roman"/>
          <w:color w:val="000000"/>
        </w:rPr>
        <w:t>(</w:t>
      </w:r>
      <w:proofErr w:type="spellStart"/>
      <w:proofErr w:type="gramEnd"/>
      <w:r>
        <w:rPr>
          <w:rFonts w:ascii="Times New Roman" w:eastAsia="Times New Roman" w:hAnsi="Times New Roman" w:cs="Times New Roman"/>
          <w:color w:val="000000"/>
        </w:rPr>
        <w:t>OAc</w:t>
      </w:r>
      <w:proofErr w:type="spellEnd"/>
      <w:r>
        <w:rPr>
          <w:rFonts w:ascii="Times New Roman" w:eastAsia="Times New Roman" w:hAnsi="Times New Roman" w:cs="Times New Roman"/>
          <w:color w:val="000000"/>
        </w:rPr>
        <w:t>)</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(1.53 g, 7.22 mmol) at 0 </w:t>
      </w:r>
      <w:proofErr w:type="spellStart"/>
      <w:r>
        <w:rPr>
          <w:rFonts w:ascii="Times New Roman" w:eastAsia="Times New Roman" w:hAnsi="Times New Roman" w:cs="Times New Roman"/>
          <w:color w:val="000000"/>
          <w:vertAlign w:val="superscript"/>
        </w:rPr>
        <w:t>o</w:t>
      </w:r>
      <w:r>
        <w:rPr>
          <w:rFonts w:ascii="Times New Roman" w:eastAsia="Times New Roman" w:hAnsi="Times New Roman" w:cs="Times New Roman"/>
          <w:color w:val="000000"/>
        </w:rPr>
        <w:t>C.</w:t>
      </w:r>
      <w:proofErr w:type="spellEnd"/>
      <w:r>
        <w:rPr>
          <w:rFonts w:ascii="Times New Roman" w:eastAsia="Times New Roman" w:hAnsi="Times New Roman" w:cs="Times New Roman"/>
          <w:color w:val="000000"/>
        </w:rPr>
        <w:t xml:space="preserve"> The reaction was stirred at room temperature for 16 h. The reaction was quenched with saturated aqueous NaHCO</w:t>
      </w:r>
      <w:r>
        <w:rPr>
          <w:rFonts w:ascii="Times New Roman" w:eastAsia="Times New Roman" w:hAnsi="Times New Roman" w:cs="Times New Roman"/>
          <w:color w:val="000000"/>
          <w:vertAlign w:val="subscript"/>
        </w:rPr>
        <w:t>3</w:t>
      </w:r>
      <w:r>
        <w:rPr>
          <w:rFonts w:ascii="Times New Roman" w:eastAsia="Times New Roman" w:hAnsi="Times New Roman" w:cs="Times New Roman"/>
          <w:color w:val="000000"/>
        </w:rPr>
        <w:t xml:space="preserve"> solution (50 mL), extracted with DCM (50 mL x 3). The combined organic lawyers were washed with brine (50 mL), dried over anhydrous 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filtered and concentrated in vacuo. The crude residue was purified by silica gel chromatography (solvent gradient: 0 - 25%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in petroleum ether) to afford the title compound (0.53 g, 53%) as a white solid.</w:t>
      </w:r>
    </w:p>
    <w:p w14:paraId="47ABC8EF" w14:textId="77777777" w:rsidR="00DB174B" w:rsidRDefault="00DB174B">
      <w:pPr>
        <w:spacing w:after="0" w:line="240" w:lineRule="auto"/>
        <w:jc w:val="both"/>
        <w:rPr>
          <w:rFonts w:ascii="Times New Roman" w:eastAsia="Times New Roman" w:hAnsi="Times New Roman" w:cs="Times New Roman"/>
          <w:b/>
        </w:rPr>
      </w:pPr>
    </w:p>
    <w:p w14:paraId="244863F9"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Step 4:</w:t>
      </w:r>
    </w:p>
    <w:p w14:paraId="0830178F" w14:textId="77777777" w:rsidR="00DB174B" w:rsidRDefault="00E631E5">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rPr>
        <w:object w:dxaOrig="3203" w:dyaOrig="1517" w14:anchorId="166D77C3">
          <v:shape id="_x0000_i1029" type="#_x0000_t75" alt="" style="width:160.15pt;height:75.65pt;mso-width-percent:0;mso-height-percent:0;mso-width-percent:0;mso-height-percent:0" o:ole="">
            <v:imagedata r:id="rId25" o:title=""/>
          </v:shape>
          <o:OLEObject Type="Embed" ProgID="ChemDraw.Document.6.0" ShapeID="_x0000_i1029" DrawAspect="Content" ObjectID="_1738990884" r:id="rId26"/>
        </w:object>
      </w:r>
    </w:p>
    <w:p w14:paraId="38048318"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N-(6-(</w:t>
      </w:r>
      <w:proofErr w:type="gramStart"/>
      <w:r>
        <w:rPr>
          <w:rFonts w:ascii="Times New Roman" w:eastAsia="Times New Roman" w:hAnsi="Times New Roman" w:cs="Times New Roman"/>
          <w:b/>
        </w:rPr>
        <w:t>cyclopentylmethoxy)benzo</w:t>
      </w:r>
      <w:proofErr w:type="gramEnd"/>
      <w:r>
        <w:rPr>
          <w:rFonts w:ascii="Times New Roman" w:eastAsia="Times New Roman" w:hAnsi="Times New Roman" w:cs="Times New Roman"/>
          <w:b/>
        </w:rPr>
        <w:t>[d]thiazol-2-yl)-N-(2,4-dimethoxybenzyl)-2,4-difluorobenzenesulfonamide</w:t>
      </w:r>
    </w:p>
    <w:p w14:paraId="202607C3"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 a solution of 6-(cyclopentylmethoxy)-N-(2,4-</w:t>
      </w:r>
      <w:proofErr w:type="gramStart"/>
      <w:r>
        <w:rPr>
          <w:rFonts w:ascii="Times New Roman" w:eastAsia="Times New Roman" w:hAnsi="Times New Roman" w:cs="Times New Roman"/>
          <w:color w:val="000000"/>
        </w:rPr>
        <w:t>dimethoxybenzyl)benzo</w:t>
      </w:r>
      <w:proofErr w:type="gramEnd"/>
      <w:r>
        <w:rPr>
          <w:rFonts w:ascii="Times New Roman" w:eastAsia="Times New Roman" w:hAnsi="Times New Roman" w:cs="Times New Roman"/>
          <w:color w:val="000000"/>
        </w:rPr>
        <w:t xml:space="preserve">[d]thiazol-2-amine (170 mg, 0.52 mmol) in THF (2 mL) was added </w:t>
      </w:r>
      <w:proofErr w:type="spellStart"/>
      <w:r>
        <w:rPr>
          <w:rFonts w:ascii="Times New Roman" w:eastAsia="Times New Roman" w:hAnsi="Times New Roman" w:cs="Times New Roman"/>
          <w:color w:val="000000"/>
        </w:rPr>
        <w:t>LiHMDS</w:t>
      </w:r>
      <w:proofErr w:type="spellEnd"/>
      <w:r>
        <w:rPr>
          <w:rFonts w:ascii="Times New Roman" w:eastAsia="Times New Roman" w:hAnsi="Times New Roman" w:cs="Times New Roman"/>
          <w:color w:val="000000"/>
        </w:rPr>
        <w:t xml:space="preserve"> (0.62 mL, 0.62 mmol, 1 M) at -78 </w:t>
      </w:r>
      <w:proofErr w:type="spellStart"/>
      <w:r>
        <w:rPr>
          <w:rFonts w:ascii="Times New Roman" w:eastAsia="Times New Roman" w:hAnsi="Times New Roman" w:cs="Times New Roman"/>
          <w:color w:val="000000"/>
          <w:vertAlign w:val="superscript"/>
        </w:rPr>
        <w:t>o</w:t>
      </w:r>
      <w:r>
        <w:rPr>
          <w:rFonts w:ascii="Times New Roman" w:eastAsia="Times New Roman" w:hAnsi="Times New Roman" w:cs="Times New Roman"/>
          <w:color w:val="000000"/>
        </w:rPr>
        <w:t>C.</w:t>
      </w:r>
      <w:proofErr w:type="spellEnd"/>
      <w:r>
        <w:rPr>
          <w:rFonts w:ascii="Times New Roman" w:eastAsia="Times New Roman" w:hAnsi="Times New Roman" w:cs="Times New Roman"/>
          <w:color w:val="000000"/>
        </w:rPr>
        <w:t xml:space="preserve"> The reaction was stirred for 30 min at 0 °C and a solution of 2,4-difluorobenzenesulfonylchloride (0.22 g, 1.03 mmol) in THF (2 mL) was added dropwise at -78 °C. After the addition was complete, the cooling bath was removed. The reaction mixture was stirred at room temperature for 3 h. The reaction was diluted with water (30 mL) and extracted with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(50 mL x 3). The combined organic lawyers were washed with brine (50 mL), dried over anhydrous 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 filtered and concentrated in vacuo. The crude residue was purified by silica gel chromatography (solvent gradient: 0 - 30%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in petroleum ether) to afford the title compound (160 mg, 52%) as a white solid.</w:t>
      </w:r>
    </w:p>
    <w:p w14:paraId="6E0487B9" w14:textId="77777777" w:rsidR="00DB174B" w:rsidRDefault="00DB174B">
      <w:pPr>
        <w:spacing w:after="0" w:line="240" w:lineRule="auto"/>
        <w:jc w:val="both"/>
        <w:rPr>
          <w:rFonts w:ascii="Times New Roman" w:eastAsia="Times New Roman" w:hAnsi="Times New Roman" w:cs="Times New Roman"/>
          <w:color w:val="000000"/>
        </w:rPr>
      </w:pPr>
    </w:p>
    <w:p w14:paraId="3ED7B3C7" w14:textId="77777777" w:rsidR="00DB174B" w:rsidRDefault="00DB174B">
      <w:pPr>
        <w:spacing w:after="0" w:line="240" w:lineRule="auto"/>
        <w:jc w:val="both"/>
        <w:rPr>
          <w:rFonts w:ascii="Times New Roman" w:eastAsia="Times New Roman" w:hAnsi="Times New Roman" w:cs="Times New Roman"/>
          <w:color w:val="000000"/>
        </w:rPr>
      </w:pPr>
    </w:p>
    <w:p w14:paraId="74189E99" w14:textId="77777777" w:rsidR="00DB174B" w:rsidRDefault="00DB174B">
      <w:pPr>
        <w:spacing w:after="0" w:line="240" w:lineRule="auto"/>
        <w:jc w:val="both"/>
        <w:rPr>
          <w:rFonts w:ascii="Times New Roman" w:eastAsia="Times New Roman" w:hAnsi="Times New Roman" w:cs="Times New Roman"/>
          <w:color w:val="000000"/>
        </w:rPr>
      </w:pPr>
    </w:p>
    <w:p w14:paraId="6F895475" w14:textId="77777777" w:rsidR="00DB174B" w:rsidRDefault="00DB174B">
      <w:pPr>
        <w:spacing w:after="0" w:line="240" w:lineRule="auto"/>
        <w:jc w:val="both"/>
        <w:rPr>
          <w:rFonts w:ascii="Times New Roman" w:eastAsia="Times New Roman" w:hAnsi="Times New Roman" w:cs="Times New Roman"/>
          <w:color w:val="000000"/>
        </w:rPr>
      </w:pPr>
    </w:p>
    <w:p w14:paraId="0279F688" w14:textId="77777777" w:rsidR="00DB174B" w:rsidRDefault="00DB174B">
      <w:pPr>
        <w:spacing w:after="0" w:line="240" w:lineRule="auto"/>
        <w:jc w:val="both"/>
        <w:rPr>
          <w:rFonts w:ascii="Times New Roman" w:eastAsia="Times New Roman" w:hAnsi="Times New Roman" w:cs="Times New Roman"/>
          <w:color w:val="000000"/>
        </w:rPr>
      </w:pPr>
    </w:p>
    <w:p w14:paraId="1BF373C9" w14:textId="77777777" w:rsidR="00DB174B" w:rsidRDefault="00DB174B">
      <w:pPr>
        <w:spacing w:after="0" w:line="240" w:lineRule="auto"/>
        <w:jc w:val="both"/>
        <w:rPr>
          <w:rFonts w:ascii="Times New Roman" w:eastAsia="Times New Roman" w:hAnsi="Times New Roman" w:cs="Times New Roman"/>
          <w:color w:val="000000"/>
        </w:rPr>
      </w:pPr>
    </w:p>
    <w:p w14:paraId="65AD9839"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Step 5:</w:t>
      </w:r>
    </w:p>
    <w:p w14:paraId="4FB5A802" w14:textId="77777777" w:rsidR="00DB174B" w:rsidRDefault="00E631E5">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rPr>
        <w:object w:dxaOrig="3796" w:dyaOrig="1517" w14:anchorId="6709AD07">
          <v:shape id="_x0000_i1028" type="#_x0000_t75" alt="" style="width:189.9pt;height:75.65pt;mso-width-percent:0;mso-height-percent:0;mso-width-percent:0;mso-height-percent:0" o:ole="">
            <v:imagedata r:id="rId27" o:title=""/>
          </v:shape>
          <o:OLEObject Type="Embed" ProgID="ChemDraw.Document.6.0" ShapeID="_x0000_i1028" DrawAspect="Content" ObjectID="_1738990885" r:id="rId28"/>
        </w:object>
      </w:r>
    </w:p>
    <w:p w14:paraId="06FB44C0"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N-(6-(</w:t>
      </w:r>
      <w:proofErr w:type="gramStart"/>
      <w:r>
        <w:rPr>
          <w:rFonts w:ascii="Times New Roman" w:eastAsia="Times New Roman" w:hAnsi="Times New Roman" w:cs="Times New Roman"/>
          <w:b/>
        </w:rPr>
        <w:t>cyclopentylmethoxy)benzo</w:t>
      </w:r>
      <w:proofErr w:type="gramEnd"/>
      <w:r>
        <w:rPr>
          <w:rFonts w:ascii="Times New Roman" w:eastAsia="Times New Roman" w:hAnsi="Times New Roman" w:cs="Times New Roman"/>
          <w:b/>
        </w:rPr>
        <w:t>[d]thiazol-2-yl)-N-(2,4-dimethoxybenzyl)-4-(((1S,2S)-2-(dimethylamino)cyclohexyl)amino)-2-fluorobenzenesulfonamide</w:t>
      </w:r>
    </w:p>
    <w:p w14:paraId="70891C11"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 solution of </w:t>
      </w:r>
      <w:r>
        <w:rPr>
          <w:rFonts w:ascii="Times New Roman" w:eastAsia="Times New Roman" w:hAnsi="Times New Roman" w:cs="Times New Roman"/>
          <w:i/>
          <w:color w:val="000000"/>
        </w:rPr>
        <w:t>N</w:t>
      </w:r>
      <w:r>
        <w:rPr>
          <w:rFonts w:ascii="Times New Roman" w:eastAsia="Times New Roman" w:hAnsi="Times New Roman" w:cs="Times New Roman"/>
          <w:color w:val="000000"/>
        </w:rPr>
        <w:t>-(6-bromothiazolo[4,5-</w:t>
      </w:r>
      <w:proofErr w:type="gramStart"/>
      <w:r>
        <w:rPr>
          <w:rFonts w:ascii="Times New Roman" w:eastAsia="Times New Roman" w:hAnsi="Times New Roman" w:cs="Times New Roman"/>
          <w:i/>
          <w:color w:val="000000"/>
        </w:rPr>
        <w:t>b</w:t>
      </w:r>
      <w:r>
        <w:rPr>
          <w:rFonts w:ascii="Times New Roman" w:eastAsia="Times New Roman" w:hAnsi="Times New Roman" w:cs="Times New Roman"/>
          <w:color w:val="000000"/>
        </w:rPr>
        <w:t>]pyridin</w:t>
      </w:r>
      <w:proofErr w:type="gramEnd"/>
      <w:r>
        <w:rPr>
          <w:rFonts w:ascii="Times New Roman" w:eastAsia="Times New Roman" w:hAnsi="Times New Roman" w:cs="Times New Roman"/>
          <w:color w:val="000000"/>
        </w:rPr>
        <w:t>-2-yl)-4-(((1</w:t>
      </w:r>
      <w:r>
        <w:rPr>
          <w:rFonts w:ascii="Times New Roman" w:eastAsia="Times New Roman" w:hAnsi="Times New Roman" w:cs="Times New Roman"/>
          <w:i/>
          <w:color w:val="000000"/>
        </w:rPr>
        <w:t>S</w:t>
      </w:r>
      <w:r>
        <w:rPr>
          <w:rFonts w:ascii="Times New Roman" w:eastAsia="Times New Roman" w:hAnsi="Times New Roman" w:cs="Times New Roman"/>
          <w:color w:val="000000"/>
        </w:rPr>
        <w:t>,2</w:t>
      </w:r>
      <w:r>
        <w:rPr>
          <w:rFonts w:ascii="Times New Roman" w:eastAsia="Times New Roman" w:hAnsi="Times New Roman" w:cs="Times New Roman"/>
          <w:i/>
          <w:color w:val="000000"/>
        </w:rPr>
        <w:t>S</w:t>
      </w:r>
      <w:r>
        <w:rPr>
          <w:rFonts w:ascii="Times New Roman" w:eastAsia="Times New Roman" w:hAnsi="Times New Roman" w:cs="Times New Roman"/>
          <w:color w:val="000000"/>
        </w:rPr>
        <w:t>)-2-(dimethylamino)cyclohexyl)amino)-2-fluorobenzenesulfonamide (40 mg, 0.07 mmol) in DMSO (1 mL) was added DIPEA (14 mg, 0.11 mmol) and (1</w:t>
      </w:r>
      <w:r>
        <w:rPr>
          <w:rFonts w:ascii="Times New Roman" w:eastAsia="Times New Roman" w:hAnsi="Times New Roman" w:cs="Times New Roman"/>
          <w:i/>
          <w:color w:val="000000"/>
        </w:rPr>
        <w:t>S</w:t>
      </w:r>
      <w:r>
        <w:rPr>
          <w:rFonts w:ascii="Times New Roman" w:eastAsia="Times New Roman" w:hAnsi="Times New Roman" w:cs="Times New Roman"/>
          <w:color w:val="000000"/>
        </w:rPr>
        <w:t>,2</w:t>
      </w:r>
      <w:r>
        <w:rPr>
          <w:rFonts w:ascii="Times New Roman" w:eastAsia="Times New Roman" w:hAnsi="Times New Roman" w:cs="Times New Roman"/>
          <w:i/>
          <w:color w:val="000000"/>
        </w:rPr>
        <w:t>S</w:t>
      </w:r>
      <w:r>
        <w:rPr>
          <w:rFonts w:ascii="Times New Roman" w:eastAsia="Times New Roman" w:hAnsi="Times New Roman" w:cs="Times New Roman"/>
          <w:color w:val="000000"/>
        </w:rPr>
        <w:t>)-</w:t>
      </w:r>
      <w:r>
        <w:rPr>
          <w:rFonts w:ascii="Times New Roman" w:eastAsia="Times New Roman" w:hAnsi="Times New Roman" w:cs="Times New Roman"/>
          <w:i/>
          <w:color w:val="000000"/>
        </w:rPr>
        <w:t>N</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w:t>
      </w:r>
      <w:r>
        <w:rPr>
          <w:rFonts w:ascii="Times New Roman" w:eastAsia="Times New Roman" w:hAnsi="Times New Roman" w:cs="Times New Roman"/>
          <w:i/>
          <w:color w:val="000000"/>
        </w:rPr>
        <w:t>N</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-dimethylcyclohexane-1,2-diamine (15 mg, 0.11 mmol) at room temperature</w:t>
      </w:r>
      <w:r>
        <w:rPr>
          <w:rFonts w:ascii="Times New Roman" w:eastAsia="Times New Roman" w:hAnsi="Times New Roman" w:cs="Times New Roman"/>
          <w:color w:val="000000"/>
          <w:highlight w:val="white"/>
        </w:rPr>
        <w:t>.</w:t>
      </w:r>
      <w:r>
        <w:rPr>
          <w:rFonts w:ascii="Times New Roman" w:eastAsia="Times New Roman" w:hAnsi="Times New Roman" w:cs="Times New Roman"/>
          <w:color w:val="000000"/>
        </w:rPr>
        <w:t xml:space="preserve"> The reaction mixture was stirred at room temperature for 20 h. The reaction was quenched with saturated aqueous NH</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Cl (20 mL), extracted with </w:t>
      </w:r>
      <w:proofErr w:type="spellStart"/>
      <w:r>
        <w:rPr>
          <w:rFonts w:ascii="Times New Roman" w:eastAsia="Times New Roman" w:hAnsi="Times New Roman" w:cs="Times New Roman"/>
          <w:color w:val="000000"/>
        </w:rPr>
        <w:t>EtOAc</w:t>
      </w:r>
      <w:proofErr w:type="spellEnd"/>
      <w:r>
        <w:rPr>
          <w:rFonts w:ascii="Times New Roman" w:eastAsia="Times New Roman" w:hAnsi="Times New Roman" w:cs="Times New Roman"/>
          <w:color w:val="000000"/>
        </w:rPr>
        <w:t xml:space="preserve"> (30 mL x 3). The combined organic layers were washed with brine (30 mL), dried over anhydrous Na</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SO</w:t>
      </w:r>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filtered and concentrated in vacuo to afford the title compound (48 mg, crude) as yellow oil that required no further purification.</w:t>
      </w:r>
    </w:p>
    <w:p w14:paraId="5706995B" w14:textId="77777777" w:rsidR="00DB174B" w:rsidRDefault="00DB174B">
      <w:pPr>
        <w:spacing w:after="0" w:line="240" w:lineRule="auto"/>
        <w:jc w:val="both"/>
        <w:rPr>
          <w:rFonts w:ascii="Times New Roman" w:eastAsia="Times New Roman" w:hAnsi="Times New Roman" w:cs="Times New Roman"/>
          <w:color w:val="000000"/>
        </w:rPr>
      </w:pPr>
    </w:p>
    <w:p w14:paraId="33362887" w14:textId="77777777" w:rsidR="00DB174B" w:rsidRDefault="00000000">
      <w:pP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Step 6:</w:t>
      </w:r>
    </w:p>
    <w:p w14:paraId="3FBD8F2C" w14:textId="77777777" w:rsidR="00DB174B" w:rsidRDefault="00E631E5">
      <w:pPr>
        <w:spacing w:after="0" w:line="240" w:lineRule="auto"/>
        <w:jc w:val="both"/>
        <w:rPr>
          <w:rFonts w:ascii="Times New Roman" w:eastAsia="Times New Roman" w:hAnsi="Times New Roman" w:cs="Times New Roman"/>
        </w:rPr>
      </w:pPr>
      <w:r>
        <w:rPr>
          <w:rFonts w:ascii="Times New Roman" w:eastAsia="Times New Roman" w:hAnsi="Times New Roman" w:cs="Times New Roman"/>
          <w:noProof/>
        </w:rPr>
        <w:object w:dxaOrig="3819" w:dyaOrig="1463" w14:anchorId="21D0FF5F">
          <v:shape id="_x0000_i1027" type="#_x0000_t75" alt="" style="width:190.95pt;height:73.05pt;mso-width-percent:0;mso-height-percent:0;mso-width-percent:0;mso-height-percent:0" o:ole="">
            <v:imagedata r:id="rId17" o:title=""/>
          </v:shape>
          <o:OLEObject Type="Embed" ProgID="ChemDraw.Document.6.0" ShapeID="_x0000_i1027" DrawAspect="Content" ObjectID="_1738990886" r:id="rId29"/>
        </w:object>
      </w:r>
    </w:p>
    <w:p w14:paraId="662A5370"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N-(6-(</w:t>
      </w:r>
      <w:proofErr w:type="gramStart"/>
      <w:r>
        <w:rPr>
          <w:rFonts w:ascii="Times New Roman" w:eastAsia="Times New Roman" w:hAnsi="Times New Roman" w:cs="Times New Roman"/>
          <w:b/>
        </w:rPr>
        <w:t>cyclopentylmethoxy)benzo</w:t>
      </w:r>
      <w:proofErr w:type="gramEnd"/>
      <w:r>
        <w:rPr>
          <w:rFonts w:ascii="Times New Roman" w:eastAsia="Times New Roman" w:hAnsi="Times New Roman" w:cs="Times New Roman"/>
          <w:b/>
        </w:rPr>
        <w:t>[d]thiazol-2-yl)-4-(((1S,2S)-2-(dimethylamino)cyclohexyl)amino)-2-fluorobenzenesulfonamide</w:t>
      </w:r>
    </w:p>
    <w:p w14:paraId="00CFE255"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solution of </w:t>
      </w:r>
      <w:r>
        <w:rPr>
          <w:rFonts w:ascii="Times New Roman" w:eastAsia="Times New Roman" w:hAnsi="Times New Roman" w:cs="Times New Roman"/>
          <w:i/>
          <w:color w:val="000000"/>
        </w:rPr>
        <w:t>N</w:t>
      </w:r>
      <w:r>
        <w:rPr>
          <w:rFonts w:ascii="Times New Roman" w:eastAsia="Times New Roman" w:hAnsi="Times New Roman" w:cs="Times New Roman"/>
          <w:color w:val="000000"/>
        </w:rPr>
        <w:t>-(6-(</w:t>
      </w:r>
      <w:proofErr w:type="gramStart"/>
      <w:r>
        <w:rPr>
          <w:rFonts w:ascii="Times New Roman" w:eastAsia="Times New Roman" w:hAnsi="Times New Roman" w:cs="Times New Roman"/>
          <w:color w:val="000000"/>
        </w:rPr>
        <w:t>cyclopentylmethoxy)benzo</w:t>
      </w:r>
      <w:proofErr w:type="gramEnd"/>
      <w:r>
        <w:rPr>
          <w:rFonts w:ascii="Times New Roman" w:eastAsia="Times New Roman" w:hAnsi="Times New Roman" w:cs="Times New Roman"/>
          <w:color w:val="000000"/>
        </w:rPr>
        <w:t>[d]thiazol-2-yl)-</w:t>
      </w:r>
      <w:r>
        <w:rPr>
          <w:rFonts w:ascii="Times New Roman" w:eastAsia="Times New Roman" w:hAnsi="Times New Roman" w:cs="Times New Roman"/>
          <w:i/>
          <w:color w:val="000000"/>
        </w:rPr>
        <w:t>N</w:t>
      </w:r>
      <w:r>
        <w:rPr>
          <w:rFonts w:ascii="Times New Roman" w:eastAsia="Times New Roman" w:hAnsi="Times New Roman" w:cs="Times New Roman"/>
          <w:color w:val="000000"/>
        </w:rPr>
        <w:t>-(2,4-dimethoxybenzyl)-4-(((1</w:t>
      </w:r>
      <w:r>
        <w:rPr>
          <w:rFonts w:ascii="Times New Roman" w:eastAsia="Times New Roman" w:hAnsi="Times New Roman" w:cs="Times New Roman"/>
          <w:i/>
          <w:color w:val="000000"/>
        </w:rPr>
        <w:t>S</w:t>
      </w:r>
      <w:r>
        <w:rPr>
          <w:rFonts w:ascii="Times New Roman" w:eastAsia="Times New Roman" w:hAnsi="Times New Roman" w:cs="Times New Roman"/>
          <w:color w:val="000000"/>
        </w:rPr>
        <w:t>,2</w:t>
      </w:r>
      <w:r>
        <w:rPr>
          <w:rFonts w:ascii="Times New Roman" w:eastAsia="Times New Roman" w:hAnsi="Times New Roman" w:cs="Times New Roman"/>
          <w:i/>
          <w:color w:val="000000"/>
        </w:rPr>
        <w:t>S</w:t>
      </w:r>
      <w:r>
        <w:rPr>
          <w:rFonts w:ascii="Times New Roman" w:eastAsia="Times New Roman" w:hAnsi="Times New Roman" w:cs="Times New Roman"/>
          <w:color w:val="000000"/>
        </w:rPr>
        <w:t>)-2-(dimethylamino)cyclohexyl)amino)-2-fluorobenzenesulfonamide (60 mg, 0.08 mmol) in HCOOH (3 mL) was stirred at room temperature for 16 h. The mixture was concentrated in vacuo and the crude residue was purified by reverse phase chromatography (acetonitrile 35 - 65% / 0.2% HCOOH in water) to afford the title compound (2 mg, 4%) as a white solid</w:t>
      </w:r>
    </w:p>
    <w:p w14:paraId="422A86E8"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H NMR (400 MHz, DMSO-</w:t>
      </w:r>
      <w:r>
        <w:rPr>
          <w:rFonts w:ascii="Times New Roman" w:eastAsia="Times New Roman" w:hAnsi="Times New Roman" w:cs="Times New Roman"/>
          <w:i/>
          <w:color w:val="000000"/>
        </w:rPr>
        <w:t>d</w:t>
      </w:r>
      <w:r>
        <w:rPr>
          <w:rFonts w:ascii="Times New Roman" w:eastAsia="Times New Roman" w:hAnsi="Times New Roman" w:cs="Times New Roman"/>
          <w:i/>
          <w:color w:val="000000"/>
          <w:vertAlign w:val="subscript"/>
        </w:rPr>
        <w:t>6</w:t>
      </w:r>
      <w:r>
        <w:rPr>
          <w:rFonts w:ascii="Times New Roman" w:eastAsia="Times New Roman" w:hAnsi="Times New Roman" w:cs="Times New Roman"/>
          <w:color w:val="000000"/>
        </w:rPr>
        <w:t xml:space="preserve">) δ 7.49 (t,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8.8 Hz, 1H), 7.26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2.4 Hz, 1H), 7.16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8.8 Hz, 1H), 6.84 - 6.81 (m, 1H), 6.42 - 6.36 (m, 3H), 3.79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6.8 Hz, 2H), 3.47 - 3.40 (m, 1H), 2.82 - 2.75 (m, 1H), 2.42 (s, 6H), 2.33 - 2.24 (m, 1H), 2.02 - 1.92 (m, 2H), 1.79 - 1.71 (m, 3H), 1.61 - 1.48 (m, 5H), 1.34 - 1.20 (m, 6H). </w:t>
      </w:r>
    </w:p>
    <w:p w14:paraId="74865CAD"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HRMS (ESI) m/z: 547.2196 [M+</w:t>
      </w:r>
      <w:proofErr w:type="gramStart"/>
      <w:r>
        <w:rPr>
          <w:rFonts w:ascii="Times New Roman" w:eastAsia="Times New Roman" w:hAnsi="Times New Roman" w:cs="Times New Roman"/>
          <w:color w:val="000000"/>
        </w:rPr>
        <w:t>H]</w:t>
      </w:r>
      <w:r>
        <w:rPr>
          <w:rFonts w:ascii="Times New Roman" w:eastAsia="Times New Roman" w:hAnsi="Times New Roman" w:cs="Times New Roman"/>
          <w:color w:val="000000"/>
          <w:vertAlign w:val="superscript"/>
        </w:rPr>
        <w:t>+</w:t>
      </w:r>
      <w:proofErr w:type="gramEnd"/>
    </w:p>
    <w:p w14:paraId="619E61D1" w14:textId="77777777" w:rsidR="00DB174B" w:rsidRDefault="00DB174B">
      <w:pPr>
        <w:spacing w:after="0" w:line="240" w:lineRule="auto"/>
        <w:jc w:val="both"/>
        <w:rPr>
          <w:rFonts w:ascii="Times New Roman" w:eastAsia="Times New Roman" w:hAnsi="Times New Roman" w:cs="Times New Roman"/>
          <w:color w:val="000000"/>
        </w:rPr>
      </w:pPr>
    </w:p>
    <w:p w14:paraId="141B6A44" w14:textId="77777777" w:rsidR="00DB174B" w:rsidRDefault="00DB174B">
      <w:pPr>
        <w:spacing w:after="0" w:line="240" w:lineRule="auto"/>
        <w:jc w:val="both"/>
        <w:rPr>
          <w:rFonts w:ascii="Times New Roman" w:eastAsia="Times New Roman" w:hAnsi="Times New Roman" w:cs="Times New Roman"/>
          <w:color w:val="000000"/>
        </w:rPr>
      </w:pPr>
    </w:p>
    <w:p w14:paraId="7AC87649" w14:textId="77777777" w:rsidR="00DB174B" w:rsidRDefault="0000000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Compound 5</w:t>
      </w:r>
    </w:p>
    <w:p w14:paraId="776EC893" w14:textId="77777777" w:rsidR="00DB174B" w:rsidRDefault="00E631E5">
      <w:pPr>
        <w:spacing w:after="0" w:line="240" w:lineRule="auto"/>
        <w:jc w:val="center"/>
        <w:rPr>
          <w:rFonts w:ascii="Times New Roman" w:eastAsia="Times New Roman" w:hAnsi="Times New Roman" w:cs="Times New Roman"/>
        </w:rPr>
      </w:pPr>
      <w:r>
        <w:rPr>
          <w:rFonts w:ascii="Times New Roman" w:eastAsia="Times New Roman" w:hAnsi="Times New Roman" w:cs="Times New Roman"/>
          <w:noProof/>
        </w:rPr>
        <w:object w:dxaOrig="3026" w:dyaOrig="1294" w14:anchorId="114BDD7F">
          <v:shape id="_x0000_i1026" type="#_x0000_t75" alt="" style="width:151.3pt;height:64.7pt;mso-width-percent:0;mso-height-percent:0;mso-width-percent:0;mso-height-percent:0" o:ole="">
            <v:imagedata r:id="rId30" o:title=""/>
          </v:shape>
          <o:OLEObject Type="Embed" ProgID="ChemDraw.Document.6.0" ShapeID="_x0000_i1026" DrawAspect="Content" ObjectID="_1738990887" r:id="rId31"/>
        </w:object>
      </w:r>
    </w:p>
    <w:p w14:paraId="7011AB8E" w14:textId="77777777" w:rsidR="00DB174B" w:rsidRDefault="0000000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4-(((1S,2S)-2-(</w:t>
      </w:r>
      <w:proofErr w:type="gramStart"/>
      <w:r>
        <w:rPr>
          <w:rFonts w:ascii="Times New Roman" w:eastAsia="Times New Roman" w:hAnsi="Times New Roman" w:cs="Times New Roman"/>
          <w:b/>
          <w:color w:val="000000"/>
        </w:rPr>
        <w:t>dimethylamino)cyclohexyl</w:t>
      </w:r>
      <w:proofErr w:type="gramEnd"/>
      <w:r>
        <w:rPr>
          <w:rFonts w:ascii="Times New Roman" w:eastAsia="Times New Roman" w:hAnsi="Times New Roman" w:cs="Times New Roman"/>
          <w:b/>
          <w:color w:val="000000"/>
        </w:rPr>
        <w:t>)amino)-2-fluoro-N-(6-(trifluoromethoxy)benzo[d]thiazol-2-yl)benzenesulfonamide</w:t>
      </w:r>
    </w:p>
    <w:p w14:paraId="70EF6609"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Following the procedure described in compound</w:t>
      </w:r>
      <w:r>
        <w:rPr>
          <w:rFonts w:ascii="Times New Roman" w:eastAsia="Times New Roman" w:hAnsi="Times New Roman" w:cs="Times New Roman"/>
          <w:b/>
        </w:rPr>
        <w:t xml:space="preserve"> 6 </w:t>
      </w:r>
      <w:r>
        <w:rPr>
          <w:rFonts w:ascii="Times New Roman" w:eastAsia="Times New Roman" w:hAnsi="Times New Roman" w:cs="Times New Roman"/>
        </w:rPr>
        <w:t>and replacing</w:t>
      </w:r>
      <w:r>
        <w:rPr>
          <w:rFonts w:ascii="Times New Roman" w:eastAsia="Times New Roman" w:hAnsi="Times New Roman" w:cs="Times New Roman"/>
          <w:b/>
        </w:rPr>
        <w:t xml:space="preserve"> </w:t>
      </w:r>
      <w:r>
        <w:rPr>
          <w:rFonts w:ascii="Times New Roman" w:eastAsia="Times New Roman" w:hAnsi="Times New Roman" w:cs="Times New Roman"/>
          <w:color w:val="000000"/>
        </w:rPr>
        <w:t>4-(</w:t>
      </w:r>
      <w:proofErr w:type="spellStart"/>
      <w:proofErr w:type="gramStart"/>
      <w:r>
        <w:rPr>
          <w:rFonts w:ascii="Times New Roman" w:eastAsia="Times New Roman" w:hAnsi="Times New Roman" w:cs="Times New Roman"/>
          <w:color w:val="000000"/>
        </w:rPr>
        <w:t>cyclopentylmethoxy</w:t>
      </w:r>
      <w:proofErr w:type="spellEnd"/>
      <w:r>
        <w:rPr>
          <w:rFonts w:ascii="Times New Roman" w:eastAsia="Times New Roman" w:hAnsi="Times New Roman" w:cs="Times New Roman"/>
          <w:color w:val="000000"/>
        </w:rPr>
        <w:t>)aniline</w:t>
      </w:r>
      <w:proofErr w:type="gramEnd"/>
      <w:r>
        <w:rPr>
          <w:rFonts w:ascii="Times New Roman" w:eastAsia="Times New Roman" w:hAnsi="Times New Roman" w:cs="Times New Roman"/>
          <w:color w:val="000000"/>
        </w:rPr>
        <w:t xml:space="preserve"> with 4-(trifluoromethoxy)aniline, the title compound was obtained as a white solid.</w:t>
      </w:r>
    </w:p>
    <w:p w14:paraId="2B2A666D" w14:textId="77777777" w:rsidR="00DB174B"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H NMR (400 MHz, DMSO-</w:t>
      </w:r>
      <w:r>
        <w:rPr>
          <w:rFonts w:ascii="Times New Roman" w:eastAsia="Times New Roman" w:hAnsi="Times New Roman" w:cs="Times New Roman"/>
          <w:i/>
          <w:color w:val="000000"/>
        </w:rPr>
        <w:t>d</w:t>
      </w:r>
      <w:r>
        <w:rPr>
          <w:rFonts w:ascii="Times New Roman" w:eastAsia="Times New Roman" w:hAnsi="Times New Roman" w:cs="Times New Roman"/>
          <w:i/>
          <w:color w:val="000000"/>
          <w:vertAlign w:val="subscript"/>
        </w:rPr>
        <w:t>6</w:t>
      </w:r>
      <w:r>
        <w:rPr>
          <w:rFonts w:ascii="Times New Roman" w:eastAsia="Times New Roman" w:hAnsi="Times New Roman" w:cs="Times New Roman"/>
          <w:color w:val="000000"/>
        </w:rPr>
        <w:t xml:space="preserve">) δ 7.64 (m, 1H), 7.52 (m, 1H), 7.30 (d, </w:t>
      </w:r>
      <w:r>
        <w:rPr>
          <w:rFonts w:ascii="Times New Roman" w:eastAsia="Times New Roman" w:hAnsi="Times New Roman" w:cs="Times New Roman"/>
          <w:i/>
          <w:color w:val="000000"/>
        </w:rPr>
        <w:t>J</w:t>
      </w:r>
      <w:r>
        <w:rPr>
          <w:rFonts w:ascii="Times New Roman" w:eastAsia="Times New Roman" w:hAnsi="Times New Roman" w:cs="Times New Roman"/>
          <w:color w:val="000000"/>
        </w:rPr>
        <w:t xml:space="preserve"> = 8.8 Hz, 1H), 7.11 (m, 1H), 6.44-6.37 (m, 3 H), 3.68 (m, 1H), 3.06 (m, 1H), 2.60 (s, 6 H), 2.00 (m, 2H), 1.79 (m, 1H), 1.61 (m, 1H), 1.40- 1.14 (m, 4 H).</w:t>
      </w:r>
    </w:p>
    <w:p w14:paraId="14A82084"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HRMS (ESI) m/z: 533.1286 [M+</w:t>
      </w:r>
      <w:proofErr w:type="gramStart"/>
      <w:r>
        <w:rPr>
          <w:rFonts w:ascii="Times New Roman" w:eastAsia="Times New Roman" w:hAnsi="Times New Roman" w:cs="Times New Roman"/>
          <w:color w:val="000000"/>
        </w:rPr>
        <w:t>H]</w:t>
      </w:r>
      <w:r>
        <w:rPr>
          <w:rFonts w:ascii="Times New Roman" w:eastAsia="Times New Roman" w:hAnsi="Times New Roman" w:cs="Times New Roman"/>
          <w:color w:val="000000"/>
          <w:vertAlign w:val="superscript"/>
        </w:rPr>
        <w:t>+</w:t>
      </w:r>
      <w:proofErr w:type="gramEnd"/>
      <w:r>
        <w:rPr>
          <w:rFonts w:ascii="Times New Roman" w:eastAsia="Times New Roman" w:hAnsi="Times New Roman" w:cs="Times New Roman"/>
        </w:rPr>
        <w:t>.</w:t>
      </w:r>
    </w:p>
    <w:p w14:paraId="10F43548" w14:textId="77777777" w:rsidR="00DB174B" w:rsidRDefault="00DB174B">
      <w:pPr>
        <w:spacing w:after="0" w:line="240" w:lineRule="auto"/>
        <w:jc w:val="both"/>
        <w:rPr>
          <w:rFonts w:ascii="Times New Roman" w:eastAsia="Times New Roman" w:hAnsi="Times New Roman" w:cs="Times New Roman"/>
        </w:rPr>
      </w:pPr>
    </w:p>
    <w:tbl>
      <w:tblPr>
        <w:tblStyle w:val="a2"/>
        <w:tblW w:w="1007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762"/>
        <w:gridCol w:w="1590"/>
        <w:gridCol w:w="1680"/>
        <w:gridCol w:w="1701"/>
        <w:gridCol w:w="1636"/>
        <w:gridCol w:w="1701"/>
      </w:tblGrid>
      <w:tr w:rsidR="00DB174B" w14:paraId="53994D0E" w14:textId="77777777" w:rsidTr="00DB174B">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3ACD005"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lastRenderedPageBreak/>
              <w:t>Compound</w:t>
            </w:r>
          </w:p>
        </w:tc>
        <w:tc>
          <w:tcPr>
            <w:tcW w:w="1590" w:type="dxa"/>
            <w:vAlign w:val="center"/>
          </w:tcPr>
          <w:p w14:paraId="17B50086" w14:textId="77777777" w:rsidR="00DB174B"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Na</w:t>
            </w:r>
            <w:r>
              <w:rPr>
                <w:rFonts w:ascii="Times New Roman" w:eastAsia="Times New Roman" w:hAnsi="Times New Roman" w:cs="Times New Roman"/>
                <w:vertAlign w:val="subscript"/>
              </w:rPr>
              <w:t>V</w:t>
            </w:r>
            <w:r>
              <w:rPr>
                <w:rFonts w:ascii="Times New Roman" w:eastAsia="Times New Roman" w:hAnsi="Times New Roman" w:cs="Times New Roman"/>
              </w:rPr>
              <w:t>1.7</w:t>
            </w:r>
          </w:p>
        </w:tc>
        <w:tc>
          <w:tcPr>
            <w:tcW w:w="1680" w:type="dxa"/>
            <w:vAlign w:val="center"/>
          </w:tcPr>
          <w:p w14:paraId="15E1CAB5" w14:textId="77777777" w:rsidR="00DB174B"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Na</w:t>
            </w:r>
            <w:r>
              <w:rPr>
                <w:rFonts w:ascii="Times New Roman" w:eastAsia="Times New Roman" w:hAnsi="Times New Roman" w:cs="Times New Roman"/>
                <w:vertAlign w:val="subscript"/>
              </w:rPr>
              <w:t>V</w:t>
            </w:r>
            <w:r>
              <w:rPr>
                <w:rFonts w:ascii="Times New Roman" w:eastAsia="Times New Roman" w:hAnsi="Times New Roman" w:cs="Times New Roman"/>
              </w:rPr>
              <w:t>1.5</w:t>
            </w:r>
          </w:p>
        </w:tc>
        <w:tc>
          <w:tcPr>
            <w:tcW w:w="1701" w:type="dxa"/>
            <w:vAlign w:val="center"/>
          </w:tcPr>
          <w:p w14:paraId="122A33CF" w14:textId="77777777" w:rsidR="00DB174B"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Na</w:t>
            </w:r>
            <w:r>
              <w:rPr>
                <w:rFonts w:ascii="Times New Roman" w:eastAsia="Times New Roman" w:hAnsi="Times New Roman" w:cs="Times New Roman"/>
                <w:vertAlign w:val="subscript"/>
              </w:rPr>
              <w:t>V</w:t>
            </w:r>
            <w:r>
              <w:rPr>
                <w:rFonts w:ascii="Times New Roman" w:eastAsia="Times New Roman" w:hAnsi="Times New Roman" w:cs="Times New Roman"/>
              </w:rPr>
              <w:t>1.5/</w:t>
            </w:r>
          </w:p>
          <w:p w14:paraId="78124C8F" w14:textId="77777777" w:rsidR="00DB174B"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Na</w:t>
            </w:r>
            <w:r>
              <w:rPr>
                <w:rFonts w:ascii="Times New Roman" w:eastAsia="Times New Roman" w:hAnsi="Times New Roman" w:cs="Times New Roman"/>
                <w:vertAlign w:val="subscript"/>
              </w:rPr>
              <w:t>V</w:t>
            </w:r>
            <w:r>
              <w:rPr>
                <w:rFonts w:ascii="Times New Roman" w:eastAsia="Times New Roman" w:hAnsi="Times New Roman" w:cs="Times New Roman"/>
              </w:rPr>
              <w:t>1.7</w:t>
            </w:r>
          </w:p>
        </w:tc>
        <w:tc>
          <w:tcPr>
            <w:tcW w:w="1636" w:type="dxa"/>
            <w:vAlign w:val="center"/>
          </w:tcPr>
          <w:p w14:paraId="71100B46" w14:textId="77777777" w:rsidR="00DB174B"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Na</w:t>
            </w:r>
            <w:r>
              <w:rPr>
                <w:rFonts w:ascii="Times New Roman" w:eastAsia="Times New Roman" w:hAnsi="Times New Roman" w:cs="Times New Roman"/>
                <w:vertAlign w:val="subscript"/>
              </w:rPr>
              <w:t>V</w:t>
            </w:r>
            <w:r>
              <w:rPr>
                <w:rFonts w:ascii="Times New Roman" w:eastAsia="Times New Roman" w:hAnsi="Times New Roman" w:cs="Times New Roman"/>
              </w:rPr>
              <w:t>1.6</w:t>
            </w:r>
          </w:p>
        </w:tc>
        <w:tc>
          <w:tcPr>
            <w:tcW w:w="1701" w:type="dxa"/>
            <w:vAlign w:val="center"/>
          </w:tcPr>
          <w:p w14:paraId="0F8D6A0E" w14:textId="77777777" w:rsidR="00DB174B"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Na</w:t>
            </w:r>
            <w:r>
              <w:rPr>
                <w:rFonts w:ascii="Times New Roman" w:eastAsia="Times New Roman" w:hAnsi="Times New Roman" w:cs="Times New Roman"/>
                <w:vertAlign w:val="subscript"/>
              </w:rPr>
              <w:t>V</w:t>
            </w:r>
            <w:r>
              <w:rPr>
                <w:rFonts w:ascii="Times New Roman" w:eastAsia="Times New Roman" w:hAnsi="Times New Roman" w:cs="Times New Roman"/>
              </w:rPr>
              <w:t>1.6/</w:t>
            </w:r>
          </w:p>
          <w:p w14:paraId="3F2A44AC" w14:textId="77777777" w:rsidR="00DB174B"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Na</w:t>
            </w:r>
            <w:r>
              <w:rPr>
                <w:rFonts w:ascii="Times New Roman" w:eastAsia="Times New Roman" w:hAnsi="Times New Roman" w:cs="Times New Roman"/>
                <w:vertAlign w:val="subscript"/>
              </w:rPr>
              <w:t>V</w:t>
            </w:r>
            <w:r>
              <w:rPr>
                <w:rFonts w:ascii="Times New Roman" w:eastAsia="Times New Roman" w:hAnsi="Times New Roman" w:cs="Times New Roman"/>
              </w:rPr>
              <w:t>1.7</w:t>
            </w:r>
          </w:p>
        </w:tc>
      </w:tr>
      <w:tr w:rsidR="00DB174B" w14:paraId="0D657FE1" w14:textId="77777777" w:rsidTr="00DB174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2" w:type="dxa"/>
            <w:shd w:val="clear" w:color="auto" w:fill="D9D9D9"/>
            <w:vAlign w:val="center"/>
          </w:tcPr>
          <w:p w14:paraId="3B2DF25F"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t>1</w:t>
            </w:r>
          </w:p>
        </w:tc>
        <w:tc>
          <w:tcPr>
            <w:tcW w:w="1590" w:type="dxa"/>
            <w:shd w:val="clear" w:color="auto" w:fill="D9D9D9"/>
            <w:vAlign w:val="center"/>
          </w:tcPr>
          <w:p w14:paraId="6CB7E9A5"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24 </w:t>
            </w:r>
            <w:proofErr w:type="spellStart"/>
            <w:r>
              <w:rPr>
                <w:rFonts w:ascii="Times New Roman" w:eastAsia="Times New Roman" w:hAnsi="Times New Roman" w:cs="Times New Roman"/>
              </w:rPr>
              <w:t>nM</w:t>
            </w:r>
            <w:proofErr w:type="spellEnd"/>
          </w:p>
        </w:tc>
        <w:tc>
          <w:tcPr>
            <w:tcW w:w="1680" w:type="dxa"/>
            <w:shd w:val="clear" w:color="auto" w:fill="D9D9D9"/>
            <w:vAlign w:val="center"/>
          </w:tcPr>
          <w:p w14:paraId="668B558D"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&gt;10 </w:t>
            </w:r>
            <w:proofErr w:type="spellStart"/>
            <w:r>
              <w:rPr>
                <w:rFonts w:ascii="Times New Roman" w:eastAsia="Times New Roman" w:hAnsi="Times New Roman" w:cs="Times New Roman"/>
              </w:rPr>
              <w:t>uM</w:t>
            </w:r>
            <w:proofErr w:type="spellEnd"/>
          </w:p>
        </w:tc>
        <w:tc>
          <w:tcPr>
            <w:tcW w:w="1701" w:type="dxa"/>
            <w:shd w:val="clear" w:color="auto" w:fill="D9D9D9"/>
            <w:vAlign w:val="center"/>
          </w:tcPr>
          <w:p w14:paraId="0A5DF0BF"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&gt;420x</w:t>
            </w:r>
          </w:p>
        </w:tc>
        <w:tc>
          <w:tcPr>
            <w:tcW w:w="1636" w:type="dxa"/>
            <w:shd w:val="clear" w:color="auto" w:fill="D9D9D9"/>
            <w:vAlign w:val="center"/>
          </w:tcPr>
          <w:p w14:paraId="50E97FCA"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7.4 </w:t>
            </w:r>
            <w:proofErr w:type="spellStart"/>
            <w:r>
              <w:rPr>
                <w:rFonts w:ascii="Times New Roman" w:eastAsia="Times New Roman" w:hAnsi="Times New Roman" w:cs="Times New Roman"/>
              </w:rPr>
              <w:t>uM</w:t>
            </w:r>
            <w:proofErr w:type="spellEnd"/>
          </w:p>
        </w:tc>
        <w:tc>
          <w:tcPr>
            <w:tcW w:w="1701" w:type="dxa"/>
            <w:shd w:val="clear" w:color="auto" w:fill="D9D9D9"/>
            <w:vAlign w:val="center"/>
          </w:tcPr>
          <w:p w14:paraId="28D84F43"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308x</w:t>
            </w:r>
          </w:p>
        </w:tc>
      </w:tr>
      <w:tr w:rsidR="00DB174B" w14:paraId="11E1B319" w14:textId="77777777" w:rsidTr="00DB174B">
        <w:trPr>
          <w:trHeight w:val="432"/>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09E7999B"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t>2 (GNE-9296)</w:t>
            </w:r>
          </w:p>
        </w:tc>
        <w:tc>
          <w:tcPr>
            <w:tcW w:w="1590" w:type="dxa"/>
            <w:vAlign w:val="center"/>
          </w:tcPr>
          <w:p w14:paraId="14FC91FF"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47 </w:t>
            </w:r>
            <w:proofErr w:type="spellStart"/>
            <w:r>
              <w:rPr>
                <w:rFonts w:ascii="Times New Roman" w:eastAsia="Times New Roman" w:hAnsi="Times New Roman" w:cs="Times New Roman"/>
              </w:rPr>
              <w:t>nM</w:t>
            </w:r>
            <w:proofErr w:type="spellEnd"/>
          </w:p>
        </w:tc>
        <w:tc>
          <w:tcPr>
            <w:tcW w:w="1680" w:type="dxa"/>
            <w:vAlign w:val="center"/>
          </w:tcPr>
          <w:p w14:paraId="3879B070"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&gt;10 </w:t>
            </w:r>
            <w:proofErr w:type="spellStart"/>
            <w:r>
              <w:rPr>
                <w:rFonts w:ascii="Times New Roman" w:eastAsia="Times New Roman" w:hAnsi="Times New Roman" w:cs="Times New Roman"/>
              </w:rPr>
              <w:t>uM</w:t>
            </w:r>
            <w:proofErr w:type="spellEnd"/>
          </w:p>
        </w:tc>
        <w:tc>
          <w:tcPr>
            <w:tcW w:w="1701" w:type="dxa"/>
            <w:vAlign w:val="center"/>
          </w:tcPr>
          <w:p w14:paraId="2F72997F"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&gt;210x</w:t>
            </w:r>
          </w:p>
        </w:tc>
        <w:tc>
          <w:tcPr>
            <w:tcW w:w="1636" w:type="dxa"/>
            <w:vAlign w:val="center"/>
          </w:tcPr>
          <w:p w14:paraId="5A776AB0"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55 </w:t>
            </w:r>
            <w:proofErr w:type="spellStart"/>
            <w:r>
              <w:rPr>
                <w:rFonts w:ascii="Times New Roman" w:eastAsia="Times New Roman" w:hAnsi="Times New Roman" w:cs="Times New Roman"/>
              </w:rPr>
              <w:t>nM</w:t>
            </w:r>
            <w:proofErr w:type="spellEnd"/>
          </w:p>
        </w:tc>
        <w:tc>
          <w:tcPr>
            <w:tcW w:w="1701" w:type="dxa"/>
            <w:vAlign w:val="center"/>
          </w:tcPr>
          <w:p w14:paraId="3244BBB4"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1.2x</w:t>
            </w:r>
          </w:p>
        </w:tc>
      </w:tr>
      <w:tr w:rsidR="00DB174B" w14:paraId="5286DEC7" w14:textId="77777777" w:rsidTr="00DB174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2" w:type="dxa"/>
            <w:shd w:val="clear" w:color="auto" w:fill="D9D9D9"/>
            <w:vAlign w:val="center"/>
          </w:tcPr>
          <w:p w14:paraId="1AA07D3B"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t>3</w:t>
            </w:r>
          </w:p>
        </w:tc>
        <w:tc>
          <w:tcPr>
            <w:tcW w:w="1590" w:type="dxa"/>
            <w:shd w:val="clear" w:color="auto" w:fill="D9D9D9"/>
            <w:vAlign w:val="center"/>
          </w:tcPr>
          <w:p w14:paraId="19F10E49"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16 </w:t>
            </w:r>
            <w:proofErr w:type="spellStart"/>
            <w:r>
              <w:rPr>
                <w:rFonts w:ascii="Times New Roman" w:eastAsia="Times New Roman" w:hAnsi="Times New Roman" w:cs="Times New Roman"/>
              </w:rPr>
              <w:t>nM</w:t>
            </w:r>
            <w:proofErr w:type="spellEnd"/>
          </w:p>
        </w:tc>
        <w:tc>
          <w:tcPr>
            <w:tcW w:w="1680" w:type="dxa"/>
            <w:shd w:val="clear" w:color="auto" w:fill="D9D9D9"/>
            <w:vAlign w:val="center"/>
          </w:tcPr>
          <w:p w14:paraId="4FBDD5CB"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6.2 </w:t>
            </w:r>
            <w:proofErr w:type="spellStart"/>
            <w:r>
              <w:rPr>
                <w:rFonts w:ascii="Times New Roman" w:eastAsia="Times New Roman" w:hAnsi="Times New Roman" w:cs="Times New Roman"/>
              </w:rPr>
              <w:t>uM</w:t>
            </w:r>
            <w:proofErr w:type="spellEnd"/>
          </w:p>
        </w:tc>
        <w:tc>
          <w:tcPr>
            <w:tcW w:w="1701" w:type="dxa"/>
            <w:shd w:val="clear" w:color="auto" w:fill="D9D9D9"/>
            <w:vAlign w:val="center"/>
          </w:tcPr>
          <w:p w14:paraId="40BFAD54"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390x</w:t>
            </w:r>
          </w:p>
        </w:tc>
        <w:tc>
          <w:tcPr>
            <w:tcW w:w="1636" w:type="dxa"/>
            <w:shd w:val="clear" w:color="auto" w:fill="D9D9D9"/>
            <w:vAlign w:val="center"/>
          </w:tcPr>
          <w:p w14:paraId="14694E87"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22 </w:t>
            </w:r>
            <w:proofErr w:type="spellStart"/>
            <w:r>
              <w:rPr>
                <w:rFonts w:ascii="Times New Roman" w:eastAsia="Times New Roman" w:hAnsi="Times New Roman" w:cs="Times New Roman"/>
              </w:rPr>
              <w:t>nM</w:t>
            </w:r>
            <w:proofErr w:type="spellEnd"/>
          </w:p>
        </w:tc>
        <w:tc>
          <w:tcPr>
            <w:tcW w:w="1701" w:type="dxa"/>
            <w:shd w:val="clear" w:color="auto" w:fill="D9D9D9"/>
            <w:vAlign w:val="center"/>
          </w:tcPr>
          <w:p w14:paraId="26F650CF"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1.4x</w:t>
            </w:r>
          </w:p>
        </w:tc>
      </w:tr>
      <w:tr w:rsidR="00DB174B" w14:paraId="417C61FE" w14:textId="77777777" w:rsidTr="00DB174B">
        <w:trPr>
          <w:trHeight w:val="432"/>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1B1D605F"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t>4 (GNE-1305)</w:t>
            </w:r>
          </w:p>
        </w:tc>
        <w:tc>
          <w:tcPr>
            <w:tcW w:w="1590" w:type="dxa"/>
            <w:vAlign w:val="center"/>
          </w:tcPr>
          <w:p w14:paraId="5106DB73"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9 </w:t>
            </w:r>
            <w:proofErr w:type="spellStart"/>
            <w:r>
              <w:rPr>
                <w:rFonts w:ascii="Times New Roman" w:eastAsia="Times New Roman" w:hAnsi="Times New Roman" w:cs="Times New Roman"/>
              </w:rPr>
              <w:t>nM</w:t>
            </w:r>
            <w:proofErr w:type="spellEnd"/>
          </w:p>
        </w:tc>
        <w:tc>
          <w:tcPr>
            <w:tcW w:w="1680" w:type="dxa"/>
            <w:vAlign w:val="center"/>
          </w:tcPr>
          <w:p w14:paraId="0F1DBACC"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69 </w:t>
            </w:r>
            <w:proofErr w:type="spellStart"/>
            <w:r>
              <w:rPr>
                <w:rFonts w:ascii="Times New Roman" w:eastAsia="Times New Roman" w:hAnsi="Times New Roman" w:cs="Times New Roman"/>
              </w:rPr>
              <w:t>nM</w:t>
            </w:r>
            <w:proofErr w:type="spellEnd"/>
          </w:p>
        </w:tc>
        <w:tc>
          <w:tcPr>
            <w:tcW w:w="1701" w:type="dxa"/>
            <w:vAlign w:val="center"/>
          </w:tcPr>
          <w:p w14:paraId="0293ECCB"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78x</w:t>
            </w:r>
          </w:p>
        </w:tc>
        <w:tc>
          <w:tcPr>
            <w:tcW w:w="1636" w:type="dxa"/>
            <w:vAlign w:val="center"/>
          </w:tcPr>
          <w:p w14:paraId="7FEFE290"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11 </w:t>
            </w:r>
            <w:proofErr w:type="spellStart"/>
            <w:r>
              <w:rPr>
                <w:rFonts w:ascii="Times New Roman" w:eastAsia="Times New Roman" w:hAnsi="Times New Roman" w:cs="Times New Roman"/>
              </w:rPr>
              <w:t>nM</w:t>
            </w:r>
            <w:proofErr w:type="spellEnd"/>
          </w:p>
        </w:tc>
        <w:tc>
          <w:tcPr>
            <w:tcW w:w="1701" w:type="dxa"/>
            <w:vAlign w:val="center"/>
          </w:tcPr>
          <w:p w14:paraId="30D39EB5"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1.3x</w:t>
            </w:r>
          </w:p>
        </w:tc>
      </w:tr>
      <w:tr w:rsidR="00DB174B" w14:paraId="209F4A3B" w14:textId="77777777" w:rsidTr="00DB174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2" w:type="dxa"/>
            <w:shd w:val="clear" w:color="auto" w:fill="D9D9D9"/>
            <w:vAlign w:val="center"/>
          </w:tcPr>
          <w:p w14:paraId="5BC817C0"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t>5</w:t>
            </w:r>
          </w:p>
        </w:tc>
        <w:tc>
          <w:tcPr>
            <w:tcW w:w="1590" w:type="dxa"/>
            <w:shd w:val="clear" w:color="auto" w:fill="D9D9D9"/>
            <w:vAlign w:val="center"/>
          </w:tcPr>
          <w:p w14:paraId="26440FB8"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74 </w:t>
            </w:r>
            <w:proofErr w:type="spellStart"/>
            <w:r>
              <w:rPr>
                <w:rFonts w:ascii="Times New Roman" w:eastAsia="Times New Roman" w:hAnsi="Times New Roman" w:cs="Times New Roman"/>
              </w:rPr>
              <w:t>nM</w:t>
            </w:r>
            <w:proofErr w:type="spellEnd"/>
          </w:p>
        </w:tc>
        <w:tc>
          <w:tcPr>
            <w:tcW w:w="1680" w:type="dxa"/>
            <w:shd w:val="clear" w:color="auto" w:fill="D9D9D9"/>
            <w:vAlign w:val="center"/>
          </w:tcPr>
          <w:p w14:paraId="1C1BE00F"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&gt;10 </w:t>
            </w:r>
            <w:proofErr w:type="spellStart"/>
            <w:r>
              <w:rPr>
                <w:rFonts w:ascii="Times New Roman" w:eastAsia="Times New Roman" w:hAnsi="Times New Roman" w:cs="Times New Roman"/>
              </w:rPr>
              <w:t>uM</w:t>
            </w:r>
            <w:proofErr w:type="spellEnd"/>
          </w:p>
        </w:tc>
        <w:tc>
          <w:tcPr>
            <w:tcW w:w="1701" w:type="dxa"/>
            <w:shd w:val="clear" w:color="auto" w:fill="D9D9D9"/>
            <w:vAlign w:val="center"/>
          </w:tcPr>
          <w:p w14:paraId="746F6D99"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&gt;130x</w:t>
            </w:r>
          </w:p>
        </w:tc>
        <w:tc>
          <w:tcPr>
            <w:tcW w:w="1636" w:type="dxa"/>
            <w:shd w:val="clear" w:color="auto" w:fill="D9D9D9"/>
            <w:vAlign w:val="center"/>
          </w:tcPr>
          <w:p w14:paraId="71CC71BA"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73 </w:t>
            </w:r>
            <w:proofErr w:type="spellStart"/>
            <w:r>
              <w:rPr>
                <w:rFonts w:ascii="Times New Roman" w:eastAsia="Times New Roman" w:hAnsi="Times New Roman" w:cs="Times New Roman"/>
              </w:rPr>
              <w:t>nM</w:t>
            </w:r>
            <w:proofErr w:type="spellEnd"/>
          </w:p>
        </w:tc>
        <w:tc>
          <w:tcPr>
            <w:tcW w:w="1701" w:type="dxa"/>
            <w:shd w:val="clear" w:color="auto" w:fill="D9D9D9"/>
            <w:vAlign w:val="center"/>
          </w:tcPr>
          <w:p w14:paraId="4B33E32E"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1x</w:t>
            </w:r>
          </w:p>
        </w:tc>
      </w:tr>
      <w:tr w:rsidR="00DB174B" w14:paraId="70EC83BF" w14:textId="77777777" w:rsidTr="00DB174B">
        <w:trPr>
          <w:trHeight w:val="432"/>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19EF9034"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t>S1</w:t>
            </w:r>
          </w:p>
        </w:tc>
        <w:tc>
          <w:tcPr>
            <w:tcW w:w="1590" w:type="dxa"/>
            <w:vAlign w:val="center"/>
          </w:tcPr>
          <w:p w14:paraId="167BDB68"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110 </w:t>
            </w:r>
            <w:proofErr w:type="spellStart"/>
            <w:r>
              <w:rPr>
                <w:rFonts w:ascii="Times New Roman" w:eastAsia="Times New Roman" w:hAnsi="Times New Roman" w:cs="Times New Roman"/>
              </w:rPr>
              <w:t>nM</w:t>
            </w:r>
            <w:proofErr w:type="spellEnd"/>
          </w:p>
        </w:tc>
        <w:tc>
          <w:tcPr>
            <w:tcW w:w="1680" w:type="dxa"/>
            <w:vAlign w:val="center"/>
          </w:tcPr>
          <w:p w14:paraId="289CE752"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3.2 </w:t>
            </w:r>
            <w:proofErr w:type="spellStart"/>
            <w:r>
              <w:rPr>
                <w:rFonts w:ascii="Times New Roman" w:eastAsia="Times New Roman" w:hAnsi="Times New Roman" w:cs="Times New Roman"/>
              </w:rPr>
              <w:t>uM</w:t>
            </w:r>
            <w:proofErr w:type="spellEnd"/>
          </w:p>
        </w:tc>
        <w:tc>
          <w:tcPr>
            <w:tcW w:w="1701" w:type="dxa"/>
            <w:vAlign w:val="center"/>
          </w:tcPr>
          <w:p w14:paraId="2662F3A8"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32x</w:t>
            </w:r>
          </w:p>
        </w:tc>
        <w:tc>
          <w:tcPr>
            <w:tcW w:w="1636" w:type="dxa"/>
            <w:vAlign w:val="center"/>
          </w:tcPr>
          <w:p w14:paraId="3D2A36B8"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&gt;10 </w:t>
            </w:r>
            <w:proofErr w:type="spellStart"/>
            <w:r>
              <w:rPr>
                <w:rFonts w:ascii="Times New Roman" w:eastAsia="Times New Roman" w:hAnsi="Times New Roman" w:cs="Times New Roman"/>
              </w:rPr>
              <w:t>uM</w:t>
            </w:r>
            <w:proofErr w:type="spellEnd"/>
          </w:p>
        </w:tc>
        <w:tc>
          <w:tcPr>
            <w:tcW w:w="1701" w:type="dxa"/>
            <w:vAlign w:val="center"/>
          </w:tcPr>
          <w:p w14:paraId="1781FDA6"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&gt;91x</w:t>
            </w:r>
          </w:p>
        </w:tc>
      </w:tr>
      <w:tr w:rsidR="00DB174B" w14:paraId="10F036A5" w14:textId="77777777" w:rsidTr="00DB174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2" w:type="dxa"/>
            <w:shd w:val="clear" w:color="auto" w:fill="D9D9D9"/>
            <w:vAlign w:val="center"/>
          </w:tcPr>
          <w:p w14:paraId="3C872A4D"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t>S2</w:t>
            </w:r>
          </w:p>
        </w:tc>
        <w:tc>
          <w:tcPr>
            <w:tcW w:w="1590" w:type="dxa"/>
            <w:shd w:val="clear" w:color="auto" w:fill="D9D9D9"/>
            <w:vAlign w:val="center"/>
          </w:tcPr>
          <w:p w14:paraId="286EA5D0"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17 </w:t>
            </w:r>
            <w:proofErr w:type="spellStart"/>
            <w:r>
              <w:rPr>
                <w:rFonts w:ascii="Times New Roman" w:eastAsia="Times New Roman" w:hAnsi="Times New Roman" w:cs="Times New Roman"/>
              </w:rPr>
              <w:t>nM</w:t>
            </w:r>
            <w:proofErr w:type="spellEnd"/>
          </w:p>
        </w:tc>
        <w:tc>
          <w:tcPr>
            <w:tcW w:w="1680" w:type="dxa"/>
            <w:shd w:val="clear" w:color="auto" w:fill="D9D9D9"/>
            <w:vAlign w:val="center"/>
          </w:tcPr>
          <w:p w14:paraId="37DBEE3C"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5.1 </w:t>
            </w:r>
            <w:proofErr w:type="spellStart"/>
            <w:r>
              <w:rPr>
                <w:rFonts w:ascii="Times New Roman" w:eastAsia="Times New Roman" w:hAnsi="Times New Roman" w:cs="Times New Roman"/>
              </w:rPr>
              <w:t>uM</w:t>
            </w:r>
            <w:proofErr w:type="spellEnd"/>
          </w:p>
        </w:tc>
        <w:tc>
          <w:tcPr>
            <w:tcW w:w="1701" w:type="dxa"/>
            <w:shd w:val="clear" w:color="auto" w:fill="D9D9D9"/>
            <w:vAlign w:val="center"/>
          </w:tcPr>
          <w:p w14:paraId="0B4F4D31"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300x</w:t>
            </w:r>
          </w:p>
        </w:tc>
        <w:tc>
          <w:tcPr>
            <w:tcW w:w="1636" w:type="dxa"/>
            <w:shd w:val="clear" w:color="auto" w:fill="D9D9D9"/>
            <w:vAlign w:val="center"/>
          </w:tcPr>
          <w:p w14:paraId="7C50F8A9"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82 </w:t>
            </w:r>
            <w:proofErr w:type="spellStart"/>
            <w:r>
              <w:rPr>
                <w:rFonts w:ascii="Times New Roman" w:eastAsia="Times New Roman" w:hAnsi="Times New Roman" w:cs="Times New Roman"/>
              </w:rPr>
              <w:t>nM</w:t>
            </w:r>
            <w:proofErr w:type="spellEnd"/>
          </w:p>
        </w:tc>
        <w:tc>
          <w:tcPr>
            <w:tcW w:w="1701" w:type="dxa"/>
            <w:shd w:val="clear" w:color="auto" w:fill="D9D9D9"/>
            <w:vAlign w:val="center"/>
          </w:tcPr>
          <w:p w14:paraId="49605D83"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4.8x</w:t>
            </w:r>
          </w:p>
        </w:tc>
      </w:tr>
      <w:tr w:rsidR="00DB174B" w14:paraId="44853252" w14:textId="77777777" w:rsidTr="00DB174B">
        <w:trPr>
          <w:trHeight w:val="432"/>
        </w:trPr>
        <w:tc>
          <w:tcPr>
            <w:cnfStyle w:val="001000000000" w:firstRow="0" w:lastRow="0" w:firstColumn="1" w:lastColumn="0" w:oddVBand="0" w:evenVBand="0" w:oddHBand="0" w:evenHBand="0" w:firstRowFirstColumn="0" w:firstRowLastColumn="0" w:lastRowFirstColumn="0" w:lastRowLastColumn="0"/>
            <w:tcW w:w="1762" w:type="dxa"/>
            <w:vAlign w:val="center"/>
          </w:tcPr>
          <w:p w14:paraId="6A6D196D"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t>S3</w:t>
            </w:r>
          </w:p>
        </w:tc>
        <w:tc>
          <w:tcPr>
            <w:tcW w:w="1590" w:type="dxa"/>
            <w:vAlign w:val="center"/>
          </w:tcPr>
          <w:p w14:paraId="7675615B"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6 </w:t>
            </w:r>
            <w:proofErr w:type="spellStart"/>
            <w:r>
              <w:rPr>
                <w:rFonts w:ascii="Times New Roman" w:eastAsia="Times New Roman" w:hAnsi="Times New Roman" w:cs="Times New Roman"/>
              </w:rPr>
              <w:t>nM</w:t>
            </w:r>
            <w:proofErr w:type="spellEnd"/>
          </w:p>
        </w:tc>
        <w:tc>
          <w:tcPr>
            <w:tcW w:w="1680" w:type="dxa"/>
            <w:vAlign w:val="center"/>
          </w:tcPr>
          <w:p w14:paraId="1024DC71"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3.7 </w:t>
            </w:r>
            <w:proofErr w:type="spellStart"/>
            <w:r>
              <w:rPr>
                <w:rFonts w:ascii="Times New Roman" w:eastAsia="Times New Roman" w:hAnsi="Times New Roman" w:cs="Times New Roman"/>
              </w:rPr>
              <w:t>nM</w:t>
            </w:r>
            <w:proofErr w:type="spellEnd"/>
          </w:p>
        </w:tc>
        <w:tc>
          <w:tcPr>
            <w:tcW w:w="1701" w:type="dxa"/>
            <w:vAlign w:val="center"/>
          </w:tcPr>
          <w:p w14:paraId="7129A29B"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0.6x</w:t>
            </w:r>
          </w:p>
        </w:tc>
        <w:tc>
          <w:tcPr>
            <w:tcW w:w="1636" w:type="dxa"/>
            <w:vAlign w:val="center"/>
          </w:tcPr>
          <w:p w14:paraId="6550000E"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40 </w:t>
            </w:r>
            <w:proofErr w:type="spellStart"/>
            <w:r>
              <w:rPr>
                <w:rFonts w:ascii="Times New Roman" w:eastAsia="Times New Roman" w:hAnsi="Times New Roman" w:cs="Times New Roman"/>
              </w:rPr>
              <w:t>nM</w:t>
            </w:r>
            <w:proofErr w:type="spellEnd"/>
          </w:p>
        </w:tc>
        <w:tc>
          <w:tcPr>
            <w:tcW w:w="1701" w:type="dxa"/>
            <w:vAlign w:val="center"/>
          </w:tcPr>
          <w:p w14:paraId="491EFAB8" w14:textId="77777777" w:rsidR="00DB174B" w:rsidRDefault="0000000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6.6x</w:t>
            </w:r>
          </w:p>
        </w:tc>
      </w:tr>
      <w:tr w:rsidR="00DB174B" w14:paraId="149EBE53" w14:textId="77777777" w:rsidTr="00DB174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62" w:type="dxa"/>
            <w:shd w:val="clear" w:color="auto" w:fill="D9D9D9"/>
            <w:vAlign w:val="center"/>
          </w:tcPr>
          <w:p w14:paraId="44E84696" w14:textId="77777777" w:rsidR="00DB174B" w:rsidRDefault="00000000">
            <w:pPr>
              <w:jc w:val="center"/>
              <w:rPr>
                <w:rFonts w:ascii="Times New Roman" w:eastAsia="Times New Roman" w:hAnsi="Times New Roman" w:cs="Times New Roman"/>
              </w:rPr>
            </w:pPr>
            <w:r>
              <w:rPr>
                <w:rFonts w:ascii="Times New Roman" w:eastAsia="Times New Roman" w:hAnsi="Times New Roman" w:cs="Times New Roman"/>
              </w:rPr>
              <w:t>GNE-3565</w:t>
            </w:r>
          </w:p>
        </w:tc>
        <w:tc>
          <w:tcPr>
            <w:tcW w:w="1590" w:type="dxa"/>
            <w:shd w:val="clear" w:color="auto" w:fill="D9D9D9"/>
            <w:vAlign w:val="center"/>
          </w:tcPr>
          <w:p w14:paraId="1DE8B752"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0.7 </w:t>
            </w:r>
            <w:proofErr w:type="spellStart"/>
            <w:r>
              <w:rPr>
                <w:rFonts w:ascii="Times New Roman" w:eastAsia="Times New Roman" w:hAnsi="Times New Roman" w:cs="Times New Roman"/>
              </w:rPr>
              <w:t>nM</w:t>
            </w:r>
            <w:proofErr w:type="spellEnd"/>
          </w:p>
        </w:tc>
        <w:tc>
          <w:tcPr>
            <w:tcW w:w="1680" w:type="dxa"/>
            <w:shd w:val="clear" w:color="auto" w:fill="D9D9D9"/>
            <w:vAlign w:val="center"/>
          </w:tcPr>
          <w:p w14:paraId="03CD7B91"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7.2 </w:t>
            </w:r>
            <w:proofErr w:type="spellStart"/>
            <w:r>
              <w:rPr>
                <w:rFonts w:ascii="Times New Roman" w:eastAsia="Times New Roman" w:hAnsi="Times New Roman" w:cs="Times New Roman"/>
              </w:rPr>
              <w:t>uM</w:t>
            </w:r>
            <w:proofErr w:type="spellEnd"/>
          </w:p>
        </w:tc>
        <w:tc>
          <w:tcPr>
            <w:tcW w:w="1701" w:type="dxa"/>
            <w:shd w:val="clear" w:color="auto" w:fill="D9D9D9"/>
            <w:vAlign w:val="center"/>
          </w:tcPr>
          <w:p w14:paraId="7D0A14AE"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10,000x</w:t>
            </w:r>
          </w:p>
        </w:tc>
        <w:tc>
          <w:tcPr>
            <w:tcW w:w="1636" w:type="dxa"/>
            <w:shd w:val="clear" w:color="auto" w:fill="D9D9D9"/>
            <w:vAlign w:val="center"/>
          </w:tcPr>
          <w:p w14:paraId="06C86175"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nM</w:t>
            </w:r>
            <w:proofErr w:type="spellEnd"/>
          </w:p>
        </w:tc>
        <w:tc>
          <w:tcPr>
            <w:tcW w:w="1701" w:type="dxa"/>
            <w:shd w:val="clear" w:color="auto" w:fill="D9D9D9"/>
            <w:vAlign w:val="center"/>
          </w:tcPr>
          <w:p w14:paraId="504F7DED" w14:textId="77777777" w:rsidR="00DB174B" w:rsidRDefault="0000000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Pr>
                <w:rFonts w:ascii="Times New Roman" w:eastAsia="Times New Roman" w:hAnsi="Times New Roman" w:cs="Times New Roman"/>
                <w:b/>
              </w:rPr>
              <w:t>4.2x</w:t>
            </w:r>
          </w:p>
        </w:tc>
      </w:tr>
    </w:tbl>
    <w:p w14:paraId="28F825BC" w14:textId="77777777" w:rsidR="00DB174B" w:rsidRDefault="00DB174B">
      <w:pPr>
        <w:jc w:val="both"/>
        <w:rPr>
          <w:rFonts w:ascii="Times New Roman" w:eastAsia="Times New Roman" w:hAnsi="Times New Roman" w:cs="Times New Roman"/>
          <w:b/>
          <w:color w:val="FF0000"/>
          <w:sz w:val="24"/>
          <w:szCs w:val="24"/>
        </w:rPr>
      </w:pPr>
    </w:p>
    <w:p w14:paraId="52CC5DE2" w14:textId="77777777" w:rsidR="00DB174B" w:rsidRDefault="00E631E5">
      <w:pPr>
        <w:jc w:val="both"/>
        <w:rPr>
          <w:rFonts w:ascii="Times New Roman" w:eastAsia="Times New Roman" w:hAnsi="Times New Roman" w:cs="Times New Roman"/>
          <w:b/>
          <w:color w:val="FF0000"/>
          <w:sz w:val="24"/>
          <w:szCs w:val="24"/>
        </w:rPr>
      </w:pPr>
      <w:r>
        <w:rPr>
          <w:noProof/>
        </w:rPr>
        <w:object w:dxaOrig="6815" w:dyaOrig="3550" w14:anchorId="235AE167">
          <v:shape id="_x0000_i1025" type="#_x0000_t75" alt="" style="width:340.7pt;height:177.4pt;mso-width-percent:0;mso-height-percent:0;mso-width-percent:0;mso-height-percent:0" o:ole="">
            <v:imagedata r:id="rId32" o:title=""/>
          </v:shape>
          <o:OLEObject Type="Embed" ProgID="ChemDraw.Document.6.0" ShapeID="_x0000_i1025" DrawAspect="Content" ObjectID="_1738990888" r:id="rId33"/>
        </w:object>
      </w:r>
    </w:p>
    <w:p w14:paraId="053A96F9" w14:textId="49AE47E0" w:rsidR="00DB174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Supplementary </w:t>
      </w:r>
      <w:r w:rsidR="005C7601">
        <w:rPr>
          <w:rFonts w:ascii="Times New Roman" w:eastAsia="Times New Roman" w:hAnsi="Times New Roman" w:cs="Times New Roman"/>
          <w:b/>
          <w:sz w:val="24"/>
          <w:szCs w:val="24"/>
        </w:rPr>
        <w:t>File</w:t>
      </w:r>
      <w:r>
        <w:rPr>
          <w:rFonts w:ascii="Times New Roman" w:eastAsia="Times New Roman" w:hAnsi="Times New Roman" w:cs="Times New Roman"/>
          <w:b/>
          <w:sz w:val="24"/>
          <w:szCs w:val="24"/>
        </w:rPr>
        <w:t xml:space="preserve"> </w:t>
      </w:r>
      <w:r w:rsidR="005C7601">
        <w:rPr>
          <w:rFonts w:ascii="Times New Roman" w:eastAsia="Times New Roman" w:hAnsi="Times New Roman" w:cs="Times New Roman"/>
          <w:b/>
          <w:sz w:val="24"/>
          <w:szCs w:val="24"/>
        </w:rPr>
        <w:t>1B</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w:t>
      </w:r>
      <w:r>
        <w:rPr>
          <w:rFonts w:ascii="Times New Roman" w:eastAsia="Times New Roman" w:hAnsi="Times New Roman" w:cs="Times New Roman"/>
          <w:sz w:val="24"/>
          <w:szCs w:val="24"/>
          <w:vertAlign w:val="subscript"/>
        </w:rPr>
        <w:t>V</w:t>
      </w:r>
      <w:proofErr w:type="spellEnd"/>
      <w:r>
        <w:rPr>
          <w:rFonts w:ascii="Times New Roman" w:eastAsia="Times New Roman" w:hAnsi="Times New Roman" w:cs="Times New Roman"/>
          <w:sz w:val="24"/>
          <w:szCs w:val="24"/>
        </w:rPr>
        <w:t xml:space="preserve"> subtype selectivity for selected hybrid compounds</w:t>
      </w:r>
    </w:p>
    <w:p w14:paraId="2FA252F4" w14:textId="77777777" w:rsidR="00DB174B" w:rsidRDefault="00000000">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Generating subtype selective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1.7 inhibitors has been a longstanding challenge. Our characterization of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1.7 inhibitors focused on selectivity over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1.5 and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 xml:space="preserve">1.6 as representative anti-targets, where </w:t>
      </w:r>
      <w:proofErr w:type="spellStart"/>
      <w:r>
        <w:rPr>
          <w:rFonts w:ascii="Times New Roman" w:eastAsia="Times New Roman" w:hAnsi="Times New Roman" w:cs="Times New Roman"/>
          <w:sz w:val="24"/>
          <w:szCs w:val="24"/>
        </w:rPr>
        <w:t>arylsulfonamides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acylsulfonamides</w:t>
      </w:r>
      <w:proofErr w:type="spellEnd"/>
      <w:r>
        <w:rPr>
          <w:rFonts w:ascii="Times New Roman" w:eastAsia="Times New Roman" w:hAnsi="Times New Roman" w:cs="Times New Roman"/>
          <w:sz w:val="24"/>
          <w:szCs w:val="24"/>
        </w:rPr>
        <w:t xml:space="preserve"> have typically displayed differentiated selectivity patterns. More specifically, </w:t>
      </w:r>
      <w:proofErr w:type="spellStart"/>
      <w:r>
        <w:rPr>
          <w:rFonts w:ascii="Times New Roman" w:eastAsia="Times New Roman" w:hAnsi="Times New Roman" w:cs="Times New Roman"/>
          <w:sz w:val="24"/>
          <w:szCs w:val="24"/>
        </w:rPr>
        <w:t>arylsulfonamides</w:t>
      </w:r>
      <w:proofErr w:type="spellEnd"/>
      <w:r>
        <w:rPr>
          <w:rFonts w:ascii="Times New Roman" w:eastAsia="Times New Roman" w:hAnsi="Times New Roman" w:cs="Times New Roman"/>
          <w:sz w:val="24"/>
          <w:szCs w:val="24"/>
        </w:rPr>
        <w:t xml:space="preserve"> will typically show high levels of selectivity over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1.5 and low levels of selectivity over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 xml:space="preserve">1.6. In contrast, </w:t>
      </w:r>
      <w:proofErr w:type="spellStart"/>
      <w:r>
        <w:rPr>
          <w:rFonts w:ascii="Times New Roman" w:eastAsia="Times New Roman" w:hAnsi="Times New Roman" w:cs="Times New Roman"/>
          <w:sz w:val="24"/>
          <w:szCs w:val="24"/>
        </w:rPr>
        <w:t>acylsulfonamides</w:t>
      </w:r>
      <w:proofErr w:type="spellEnd"/>
      <w:r>
        <w:rPr>
          <w:rFonts w:ascii="Times New Roman" w:eastAsia="Times New Roman" w:hAnsi="Times New Roman" w:cs="Times New Roman"/>
          <w:sz w:val="24"/>
          <w:szCs w:val="24"/>
        </w:rPr>
        <w:t xml:space="preserve"> typically have comparably higher selectivity over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1.6, but show lower selectivity against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1.5. The studies described here primarily focused on demonstrating proof-of-concept in generating potent hybrid molecules, and did not focus on selectivity as a key endpoint. However, various molecules offer potential insights about selectivity patterns for hybrid inhibitors.</w:t>
      </w:r>
    </w:p>
    <w:p w14:paraId="015523ED" w14:textId="77777777" w:rsidR="00DB174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Acysulfonamide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demonstrates unusually high selectivity against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1.5 (&gt;420x) and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 xml:space="preserve">1.6 (308x). Critically, efforts to improve potency in the </w:t>
      </w:r>
      <w:proofErr w:type="spellStart"/>
      <w:r>
        <w:rPr>
          <w:rFonts w:ascii="Times New Roman" w:eastAsia="Times New Roman" w:hAnsi="Times New Roman" w:cs="Times New Roman"/>
          <w:sz w:val="24"/>
          <w:szCs w:val="24"/>
        </w:rPr>
        <w:t>acylsulfonamide</w:t>
      </w:r>
      <w:proofErr w:type="spellEnd"/>
      <w:r>
        <w:rPr>
          <w:rFonts w:ascii="Times New Roman" w:eastAsia="Times New Roman" w:hAnsi="Times New Roman" w:cs="Times New Roman"/>
          <w:sz w:val="24"/>
          <w:szCs w:val="24"/>
        </w:rPr>
        <w:t xml:space="preserve"> series result in reduction of </w:t>
      </w:r>
      <w:r>
        <w:rPr>
          <w:rFonts w:ascii="Times New Roman" w:eastAsia="Times New Roman" w:hAnsi="Times New Roman" w:cs="Times New Roman"/>
          <w:sz w:val="24"/>
          <w:szCs w:val="24"/>
        </w:rPr>
        <w:lastRenderedPageBreak/>
        <w:t xml:space="preserve">selectivity against these off-targets, as demonstrated by representative molecule </w:t>
      </w:r>
      <w:r>
        <w:rPr>
          <w:rFonts w:ascii="Times New Roman" w:eastAsia="Times New Roman" w:hAnsi="Times New Roman" w:cs="Times New Roman"/>
          <w:b/>
          <w:sz w:val="24"/>
          <w:szCs w:val="24"/>
        </w:rPr>
        <w:t>S3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Selectivities</w:t>
      </w:r>
      <w:proofErr w:type="spellEnd"/>
      <w:r>
        <w:rPr>
          <w:rFonts w:ascii="Times New Roman" w:eastAsia="Times New Roman" w:hAnsi="Times New Roman" w:cs="Times New Roman"/>
          <w:sz w:val="24"/>
          <w:szCs w:val="24"/>
        </w:rPr>
        <w:t xml:space="preserve"> in this range are more common for </w:t>
      </w:r>
      <w:proofErr w:type="spellStart"/>
      <w:r>
        <w:rPr>
          <w:rFonts w:ascii="Times New Roman" w:eastAsia="Times New Roman" w:hAnsi="Times New Roman" w:cs="Times New Roman"/>
          <w:sz w:val="24"/>
          <w:szCs w:val="24"/>
        </w:rPr>
        <w:t>acylsulfonamides</w:t>
      </w:r>
      <w:proofErr w:type="spellEnd"/>
      <w:r>
        <w:rPr>
          <w:rFonts w:ascii="Times New Roman" w:eastAsia="Times New Roman" w:hAnsi="Times New Roman" w:cs="Times New Roman"/>
          <w:sz w:val="24"/>
          <w:szCs w:val="24"/>
        </w:rPr>
        <w:t xml:space="preserve"> of high potency. Note that data for GDC-0310 is not shown because the slow binding kinetics of this molecule do not allow accurate quantitation using the </w:t>
      </w:r>
      <w:proofErr w:type="spellStart"/>
      <w:r>
        <w:rPr>
          <w:rFonts w:ascii="Times New Roman" w:eastAsia="Times New Roman" w:hAnsi="Times New Roman" w:cs="Times New Roman"/>
          <w:sz w:val="24"/>
          <w:szCs w:val="24"/>
        </w:rPr>
        <w:t>Sycropatch</w:t>
      </w:r>
      <w:proofErr w:type="spellEnd"/>
      <w:r>
        <w:rPr>
          <w:rFonts w:ascii="Times New Roman" w:eastAsia="Times New Roman" w:hAnsi="Times New Roman" w:cs="Times New Roman"/>
          <w:sz w:val="24"/>
          <w:szCs w:val="24"/>
        </w:rPr>
        <w:t xml:space="preserve"> assay method.</w:t>
      </w:r>
    </w:p>
    <w:p w14:paraId="3A4FE0F0" w14:textId="77777777" w:rsidR="00DB174B" w:rsidRDefault="00000000">
      <w:pPr>
        <w:jc w:val="both"/>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sz w:val="24"/>
          <w:szCs w:val="24"/>
        </w:rPr>
        <w:tab/>
        <w:t xml:space="preserve">Hybrid molecules </w:t>
      </w: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show selectivity patterns most similar to </w:t>
      </w:r>
      <w:proofErr w:type="spellStart"/>
      <w:r>
        <w:rPr>
          <w:rFonts w:ascii="Times New Roman" w:eastAsia="Times New Roman" w:hAnsi="Times New Roman" w:cs="Times New Roman"/>
          <w:sz w:val="24"/>
          <w:szCs w:val="24"/>
        </w:rPr>
        <w:t>arylsulfonamides</w:t>
      </w:r>
      <w:proofErr w:type="spellEnd"/>
      <w:r>
        <w:rPr>
          <w:rFonts w:ascii="Times New Roman" w:eastAsia="Times New Roman" w:hAnsi="Times New Roman" w:cs="Times New Roman"/>
          <w:sz w:val="24"/>
          <w:szCs w:val="24"/>
        </w:rPr>
        <w:t>, with high selectivity (typically &gt;100x) over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1.5, but low selectivity over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 xml:space="preserve">1.6 (Typically 1-2x). However, structural modification of these molecules can result in significant changes in selectivity patterns, with </w:t>
      </w:r>
      <w:r>
        <w:rPr>
          <w:rFonts w:ascii="Times New Roman" w:eastAsia="Times New Roman" w:hAnsi="Times New Roman" w:cs="Times New Roman"/>
          <w:b/>
          <w:sz w:val="24"/>
          <w:szCs w:val="24"/>
        </w:rPr>
        <w:t>S1</w:t>
      </w:r>
      <w:r>
        <w:rPr>
          <w:rFonts w:ascii="Times New Roman" w:eastAsia="Times New Roman" w:hAnsi="Times New Roman" w:cs="Times New Roman"/>
          <w:sz w:val="24"/>
          <w:szCs w:val="24"/>
        </w:rPr>
        <w:t xml:space="preserve"> showing high selectivity over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1.6 (&gt;91x) but reduced selectivity over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 xml:space="preserve">1.5 (32x). </w:t>
      </w:r>
      <w:r>
        <w:rPr>
          <w:rFonts w:ascii="Times New Roman" w:eastAsia="Times New Roman" w:hAnsi="Times New Roman" w:cs="Times New Roman"/>
          <w:b/>
          <w:sz w:val="24"/>
          <w:szCs w:val="24"/>
        </w:rPr>
        <w:t>S2</w:t>
      </w:r>
      <w:r>
        <w:rPr>
          <w:rFonts w:ascii="Times New Roman" w:eastAsia="Times New Roman" w:hAnsi="Times New Roman" w:cs="Times New Roman"/>
          <w:sz w:val="24"/>
          <w:szCs w:val="24"/>
        </w:rPr>
        <w:t xml:space="preserve"> demonstrates an ability to improve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1.6 selectivity (4.8x) while maintaining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1.5 selectivity (300x) in the hybrid scaffold. Overall, this data demonstrates that hybrid series inhibitors can achieve selectivity over both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1.5 and Na</w:t>
      </w:r>
      <w:r>
        <w:rPr>
          <w:rFonts w:ascii="Times New Roman" w:eastAsia="Times New Roman" w:hAnsi="Times New Roman" w:cs="Times New Roman"/>
          <w:sz w:val="24"/>
          <w:szCs w:val="24"/>
          <w:vertAlign w:val="subscript"/>
        </w:rPr>
        <w:t>V</w:t>
      </w:r>
      <w:r>
        <w:rPr>
          <w:rFonts w:ascii="Times New Roman" w:eastAsia="Times New Roman" w:hAnsi="Times New Roman" w:cs="Times New Roman"/>
          <w:sz w:val="24"/>
          <w:szCs w:val="24"/>
        </w:rPr>
        <w:t xml:space="preserve">1.6. Moreover, we speculate that hybrid inhibitors may offer more opportunities for selectivity than previous generation chemical matter, because molecules from this series have access to selectivity determinants in </w:t>
      </w:r>
      <w:r>
        <w:rPr>
          <w:rFonts w:ascii="Times New Roman" w:eastAsia="Times New Roman" w:hAnsi="Times New Roman" w:cs="Times New Roman"/>
          <w:i/>
          <w:sz w:val="24"/>
          <w:szCs w:val="24"/>
        </w:rPr>
        <w:t>both</w:t>
      </w:r>
      <w:r>
        <w:rPr>
          <w:rFonts w:ascii="Times New Roman" w:eastAsia="Times New Roman" w:hAnsi="Times New Roman" w:cs="Times New Roman"/>
          <w:sz w:val="24"/>
          <w:szCs w:val="24"/>
        </w:rPr>
        <w:t xml:space="preserve"> the aryl- and </w:t>
      </w:r>
      <w:proofErr w:type="spellStart"/>
      <w:r>
        <w:rPr>
          <w:rFonts w:ascii="Times New Roman" w:eastAsia="Times New Roman" w:hAnsi="Times New Roman" w:cs="Times New Roman"/>
          <w:sz w:val="24"/>
          <w:szCs w:val="24"/>
        </w:rPr>
        <w:t>acylsulfonamide</w:t>
      </w:r>
      <w:proofErr w:type="spellEnd"/>
      <w:r>
        <w:rPr>
          <w:rFonts w:ascii="Times New Roman" w:eastAsia="Times New Roman" w:hAnsi="Times New Roman" w:cs="Times New Roman"/>
          <w:sz w:val="24"/>
          <w:szCs w:val="24"/>
        </w:rPr>
        <w:t xml:space="preserve"> binding pockets </w:t>
      </w:r>
      <w:r>
        <w:rPr>
          <w:rFonts w:ascii="Times New Roman" w:eastAsia="Times New Roman" w:hAnsi="Times New Roman" w:cs="Times New Roman"/>
          <w:i/>
          <w:sz w:val="24"/>
          <w:szCs w:val="24"/>
        </w:rPr>
        <w:t>simultaneously</w:t>
      </w:r>
      <w:r>
        <w:rPr>
          <w:rFonts w:ascii="Times New Roman" w:eastAsia="Times New Roman" w:hAnsi="Times New Roman" w:cs="Times New Roman"/>
          <w:sz w:val="24"/>
          <w:szCs w:val="24"/>
        </w:rPr>
        <w:t>.</w:t>
      </w:r>
      <w:r>
        <w:br w:type="page"/>
      </w:r>
    </w:p>
    <w:p w14:paraId="2575269D"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lastRenderedPageBreak/>
        <w:t xml:space="preserve">HPLC chromatogram of compound </w:t>
      </w:r>
      <w:r>
        <w:rPr>
          <w:rFonts w:ascii="Times New Roman" w:eastAsia="Times New Roman" w:hAnsi="Times New Roman" w:cs="Times New Roman"/>
          <w:b/>
        </w:rPr>
        <w:t>2</w:t>
      </w:r>
    </w:p>
    <w:p w14:paraId="1A5728A8"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5BEDDA39" wp14:editId="4ED9A2D5">
            <wp:extent cx="4361675" cy="2560320"/>
            <wp:effectExtent l="0" t="0" r="0" b="0"/>
            <wp:docPr id="3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4"/>
                    <a:srcRect/>
                    <a:stretch>
                      <a:fillRect/>
                    </a:stretch>
                  </pic:blipFill>
                  <pic:spPr>
                    <a:xfrm>
                      <a:off x="0" y="0"/>
                      <a:ext cx="4361675" cy="2560320"/>
                    </a:xfrm>
                    <a:prstGeom prst="rect">
                      <a:avLst/>
                    </a:prstGeom>
                    <a:ln/>
                  </pic:spPr>
                </pic:pic>
              </a:graphicData>
            </a:graphic>
          </wp:inline>
        </w:drawing>
      </w:r>
    </w:p>
    <w:p w14:paraId="1CBF83C9"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0E48B553" wp14:editId="1660F2DE">
            <wp:extent cx="4445827" cy="2560320"/>
            <wp:effectExtent l="0" t="0" r="0" b="0"/>
            <wp:docPr id="3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5"/>
                    <a:srcRect/>
                    <a:stretch>
                      <a:fillRect/>
                    </a:stretch>
                  </pic:blipFill>
                  <pic:spPr>
                    <a:xfrm>
                      <a:off x="0" y="0"/>
                      <a:ext cx="4445827" cy="2560320"/>
                    </a:xfrm>
                    <a:prstGeom prst="rect">
                      <a:avLst/>
                    </a:prstGeom>
                    <a:ln/>
                  </pic:spPr>
                </pic:pic>
              </a:graphicData>
            </a:graphic>
          </wp:inline>
        </w:drawing>
      </w:r>
    </w:p>
    <w:p w14:paraId="7A2F65D2"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2051ED97" wp14:editId="02148384">
            <wp:extent cx="4305643" cy="2560320"/>
            <wp:effectExtent l="0" t="0" r="0" b="0"/>
            <wp:docPr id="3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6"/>
                    <a:srcRect/>
                    <a:stretch>
                      <a:fillRect/>
                    </a:stretch>
                  </pic:blipFill>
                  <pic:spPr>
                    <a:xfrm>
                      <a:off x="0" y="0"/>
                      <a:ext cx="4305643" cy="2560320"/>
                    </a:xfrm>
                    <a:prstGeom prst="rect">
                      <a:avLst/>
                    </a:prstGeom>
                    <a:ln/>
                  </pic:spPr>
                </pic:pic>
              </a:graphicData>
            </a:graphic>
          </wp:inline>
        </w:drawing>
      </w:r>
    </w:p>
    <w:p w14:paraId="07622526" w14:textId="77777777" w:rsidR="00DB174B" w:rsidRDefault="00DB174B">
      <w:pPr>
        <w:spacing w:after="0" w:line="240" w:lineRule="auto"/>
        <w:jc w:val="both"/>
        <w:rPr>
          <w:rFonts w:ascii="Times New Roman" w:eastAsia="Times New Roman" w:hAnsi="Times New Roman" w:cs="Times New Roman"/>
        </w:rPr>
      </w:pPr>
    </w:p>
    <w:p w14:paraId="5B37E005" w14:textId="77777777" w:rsidR="00DB174B" w:rsidRDefault="00DB174B">
      <w:pPr>
        <w:spacing w:after="0" w:line="240" w:lineRule="auto"/>
        <w:jc w:val="both"/>
        <w:rPr>
          <w:rFonts w:ascii="Times New Roman" w:eastAsia="Times New Roman" w:hAnsi="Times New Roman" w:cs="Times New Roman"/>
        </w:rPr>
      </w:pPr>
    </w:p>
    <w:p w14:paraId="099A0905" w14:textId="77777777" w:rsidR="00DB174B" w:rsidRDefault="00DB174B">
      <w:pPr>
        <w:spacing w:after="0" w:line="240" w:lineRule="auto"/>
        <w:jc w:val="both"/>
        <w:rPr>
          <w:rFonts w:ascii="Times New Roman" w:eastAsia="Times New Roman" w:hAnsi="Times New Roman" w:cs="Times New Roman"/>
        </w:rPr>
      </w:pPr>
    </w:p>
    <w:p w14:paraId="7558B930"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HPLC chromatogram of compound </w:t>
      </w:r>
      <w:r>
        <w:rPr>
          <w:rFonts w:ascii="Times New Roman" w:eastAsia="Times New Roman" w:hAnsi="Times New Roman" w:cs="Times New Roman"/>
          <w:b/>
        </w:rPr>
        <w:t>3</w:t>
      </w:r>
    </w:p>
    <w:p w14:paraId="67C5655D"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68060145" wp14:editId="496B9540">
            <wp:extent cx="3931920" cy="2469543"/>
            <wp:effectExtent l="0" t="0" r="0" b="0"/>
            <wp:docPr id="4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37"/>
                    <a:srcRect/>
                    <a:stretch>
                      <a:fillRect/>
                    </a:stretch>
                  </pic:blipFill>
                  <pic:spPr>
                    <a:xfrm>
                      <a:off x="0" y="0"/>
                      <a:ext cx="3931920" cy="2469543"/>
                    </a:xfrm>
                    <a:prstGeom prst="rect">
                      <a:avLst/>
                    </a:prstGeom>
                    <a:ln/>
                  </pic:spPr>
                </pic:pic>
              </a:graphicData>
            </a:graphic>
          </wp:inline>
        </w:drawing>
      </w:r>
    </w:p>
    <w:p w14:paraId="1ACE959A"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3F499948" wp14:editId="058A419E">
            <wp:extent cx="3931920" cy="2820607"/>
            <wp:effectExtent l="0" t="0" r="0" b="0"/>
            <wp:docPr id="4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8"/>
                    <a:srcRect/>
                    <a:stretch>
                      <a:fillRect/>
                    </a:stretch>
                  </pic:blipFill>
                  <pic:spPr>
                    <a:xfrm>
                      <a:off x="0" y="0"/>
                      <a:ext cx="3931920" cy="2820607"/>
                    </a:xfrm>
                    <a:prstGeom prst="rect">
                      <a:avLst/>
                    </a:prstGeom>
                    <a:ln/>
                  </pic:spPr>
                </pic:pic>
              </a:graphicData>
            </a:graphic>
          </wp:inline>
        </w:drawing>
      </w:r>
    </w:p>
    <w:p w14:paraId="024DEF3E"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2403F170" wp14:editId="46522184">
            <wp:extent cx="3931920" cy="2104046"/>
            <wp:effectExtent l="0" t="0" r="0" b="0"/>
            <wp:docPr id="30"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9"/>
                    <a:srcRect/>
                    <a:stretch>
                      <a:fillRect/>
                    </a:stretch>
                  </pic:blipFill>
                  <pic:spPr>
                    <a:xfrm>
                      <a:off x="0" y="0"/>
                      <a:ext cx="3931920" cy="2104046"/>
                    </a:xfrm>
                    <a:prstGeom prst="rect">
                      <a:avLst/>
                    </a:prstGeom>
                    <a:ln/>
                  </pic:spPr>
                </pic:pic>
              </a:graphicData>
            </a:graphic>
          </wp:inline>
        </w:drawing>
      </w:r>
    </w:p>
    <w:p w14:paraId="02DFDD24" w14:textId="77777777" w:rsidR="00DB174B" w:rsidRDefault="00DB174B">
      <w:pPr>
        <w:spacing w:after="0" w:line="240" w:lineRule="auto"/>
        <w:jc w:val="both"/>
        <w:rPr>
          <w:rFonts w:ascii="Times New Roman" w:eastAsia="Times New Roman" w:hAnsi="Times New Roman" w:cs="Times New Roman"/>
        </w:rPr>
      </w:pPr>
    </w:p>
    <w:p w14:paraId="613369B9" w14:textId="77777777" w:rsidR="00DB174B" w:rsidRDefault="00DB174B">
      <w:pPr>
        <w:spacing w:after="0" w:line="240" w:lineRule="auto"/>
        <w:jc w:val="both"/>
        <w:rPr>
          <w:rFonts w:ascii="Times New Roman" w:eastAsia="Times New Roman" w:hAnsi="Times New Roman" w:cs="Times New Roman"/>
        </w:rPr>
      </w:pPr>
    </w:p>
    <w:p w14:paraId="0C6BBF2A" w14:textId="77777777" w:rsidR="00DB174B" w:rsidRDefault="00DB174B">
      <w:pPr>
        <w:spacing w:after="0" w:line="240" w:lineRule="auto"/>
        <w:jc w:val="both"/>
        <w:rPr>
          <w:rFonts w:ascii="Times New Roman" w:eastAsia="Times New Roman" w:hAnsi="Times New Roman" w:cs="Times New Roman"/>
        </w:rPr>
      </w:pPr>
    </w:p>
    <w:p w14:paraId="1C915BBE" w14:textId="77777777" w:rsidR="00DB174B" w:rsidRDefault="00DB174B">
      <w:pPr>
        <w:spacing w:after="0" w:line="240" w:lineRule="auto"/>
        <w:jc w:val="both"/>
        <w:rPr>
          <w:rFonts w:ascii="Times New Roman" w:eastAsia="Times New Roman" w:hAnsi="Times New Roman" w:cs="Times New Roman"/>
        </w:rPr>
      </w:pPr>
    </w:p>
    <w:p w14:paraId="0F794551" w14:textId="77777777" w:rsidR="00DB174B" w:rsidRDefault="00000000">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HPLC chromatogram of compound </w:t>
      </w:r>
      <w:r>
        <w:rPr>
          <w:rFonts w:ascii="Times New Roman" w:eastAsia="Times New Roman" w:hAnsi="Times New Roman" w:cs="Times New Roman"/>
          <w:b/>
        </w:rPr>
        <w:t>4</w:t>
      </w:r>
    </w:p>
    <w:p w14:paraId="3A64FE3B" w14:textId="77777777" w:rsidR="00DB174B" w:rsidRDefault="00000000">
      <w:pPr>
        <w:spacing w:after="0" w:line="240" w:lineRule="auto"/>
        <w:jc w:val="both"/>
        <w:rPr>
          <w:rFonts w:ascii="Times New Roman" w:eastAsia="Times New Roman" w:hAnsi="Times New Roman" w:cs="Times New Roman"/>
          <w:b/>
        </w:rPr>
      </w:pPr>
      <w:r>
        <w:rPr>
          <w:noProof/>
        </w:rPr>
        <w:drawing>
          <wp:inline distT="0" distB="0" distL="0" distR="0" wp14:anchorId="57DC97E6" wp14:editId="44BC2F51">
            <wp:extent cx="4114800" cy="2505619"/>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40"/>
                    <a:srcRect/>
                    <a:stretch>
                      <a:fillRect/>
                    </a:stretch>
                  </pic:blipFill>
                  <pic:spPr>
                    <a:xfrm>
                      <a:off x="0" y="0"/>
                      <a:ext cx="4114800" cy="2505619"/>
                    </a:xfrm>
                    <a:prstGeom prst="rect">
                      <a:avLst/>
                    </a:prstGeom>
                    <a:ln/>
                  </pic:spPr>
                </pic:pic>
              </a:graphicData>
            </a:graphic>
          </wp:inline>
        </w:drawing>
      </w:r>
    </w:p>
    <w:p w14:paraId="4F79F40D"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02700B53" wp14:editId="1F6F1AEA">
            <wp:extent cx="4114800" cy="2689724"/>
            <wp:effectExtent l="0" t="0" r="0" b="0"/>
            <wp:docPr id="3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1"/>
                    <a:srcRect/>
                    <a:stretch>
                      <a:fillRect/>
                    </a:stretch>
                  </pic:blipFill>
                  <pic:spPr>
                    <a:xfrm>
                      <a:off x="0" y="0"/>
                      <a:ext cx="4114800" cy="2689724"/>
                    </a:xfrm>
                    <a:prstGeom prst="rect">
                      <a:avLst/>
                    </a:prstGeom>
                    <a:ln/>
                  </pic:spPr>
                </pic:pic>
              </a:graphicData>
            </a:graphic>
          </wp:inline>
        </w:drawing>
      </w:r>
    </w:p>
    <w:p w14:paraId="14946FAA"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0468397D" wp14:editId="2D72168D">
            <wp:extent cx="4114800" cy="2289266"/>
            <wp:effectExtent l="0" t="0" r="0" b="0"/>
            <wp:docPr id="3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2"/>
                    <a:srcRect/>
                    <a:stretch>
                      <a:fillRect/>
                    </a:stretch>
                  </pic:blipFill>
                  <pic:spPr>
                    <a:xfrm>
                      <a:off x="0" y="0"/>
                      <a:ext cx="4114800" cy="2289266"/>
                    </a:xfrm>
                    <a:prstGeom prst="rect">
                      <a:avLst/>
                    </a:prstGeom>
                    <a:ln/>
                  </pic:spPr>
                </pic:pic>
              </a:graphicData>
            </a:graphic>
          </wp:inline>
        </w:drawing>
      </w:r>
    </w:p>
    <w:p w14:paraId="1D8C978A" w14:textId="77777777" w:rsidR="00DB174B" w:rsidRDefault="00DB174B">
      <w:pPr>
        <w:spacing w:after="0" w:line="240" w:lineRule="auto"/>
        <w:jc w:val="both"/>
        <w:rPr>
          <w:rFonts w:ascii="Times New Roman" w:eastAsia="Times New Roman" w:hAnsi="Times New Roman" w:cs="Times New Roman"/>
        </w:rPr>
      </w:pPr>
    </w:p>
    <w:p w14:paraId="359E4740" w14:textId="77777777" w:rsidR="00DB174B" w:rsidRDefault="00DB174B">
      <w:pPr>
        <w:spacing w:after="0" w:line="240" w:lineRule="auto"/>
        <w:jc w:val="both"/>
        <w:rPr>
          <w:rFonts w:ascii="Times New Roman" w:eastAsia="Times New Roman" w:hAnsi="Times New Roman" w:cs="Times New Roman"/>
        </w:rPr>
      </w:pPr>
    </w:p>
    <w:p w14:paraId="14202BFC" w14:textId="77777777" w:rsidR="00DB174B"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HPLC chromatogram of compound </w:t>
      </w:r>
      <w:r>
        <w:rPr>
          <w:rFonts w:ascii="Times New Roman" w:eastAsia="Times New Roman" w:hAnsi="Times New Roman" w:cs="Times New Roman"/>
          <w:b/>
        </w:rPr>
        <w:t>5</w:t>
      </w:r>
    </w:p>
    <w:p w14:paraId="31440BD5"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0CD7E429" wp14:editId="5158B091">
            <wp:extent cx="4114800" cy="2423976"/>
            <wp:effectExtent l="0" t="0" r="0" b="0"/>
            <wp:docPr id="34"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3"/>
                    <a:srcRect/>
                    <a:stretch>
                      <a:fillRect/>
                    </a:stretch>
                  </pic:blipFill>
                  <pic:spPr>
                    <a:xfrm>
                      <a:off x="0" y="0"/>
                      <a:ext cx="4114800" cy="2423976"/>
                    </a:xfrm>
                    <a:prstGeom prst="rect">
                      <a:avLst/>
                    </a:prstGeom>
                    <a:ln/>
                  </pic:spPr>
                </pic:pic>
              </a:graphicData>
            </a:graphic>
          </wp:inline>
        </w:drawing>
      </w:r>
    </w:p>
    <w:p w14:paraId="1A86C771"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527A82F1" wp14:editId="40FE3057">
            <wp:extent cx="4114800" cy="2525622"/>
            <wp:effectExtent l="0" t="0" r="0" b="0"/>
            <wp:docPr id="3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4"/>
                    <a:srcRect/>
                    <a:stretch>
                      <a:fillRect/>
                    </a:stretch>
                  </pic:blipFill>
                  <pic:spPr>
                    <a:xfrm>
                      <a:off x="0" y="0"/>
                      <a:ext cx="4114800" cy="2525622"/>
                    </a:xfrm>
                    <a:prstGeom prst="rect">
                      <a:avLst/>
                    </a:prstGeom>
                    <a:ln/>
                  </pic:spPr>
                </pic:pic>
              </a:graphicData>
            </a:graphic>
          </wp:inline>
        </w:drawing>
      </w:r>
    </w:p>
    <w:p w14:paraId="3F9E0474" w14:textId="77777777" w:rsidR="00DB174B" w:rsidRDefault="00000000">
      <w:pPr>
        <w:spacing w:after="0" w:line="240" w:lineRule="auto"/>
        <w:jc w:val="both"/>
        <w:rPr>
          <w:rFonts w:ascii="Times New Roman" w:eastAsia="Times New Roman" w:hAnsi="Times New Roman" w:cs="Times New Roman"/>
        </w:rPr>
      </w:pPr>
      <w:r>
        <w:rPr>
          <w:noProof/>
        </w:rPr>
        <w:drawing>
          <wp:inline distT="0" distB="0" distL="0" distR="0" wp14:anchorId="72915CCF" wp14:editId="4DA25DEB">
            <wp:extent cx="4114800" cy="2218236"/>
            <wp:effectExtent l="0" t="0" r="0" b="0"/>
            <wp:docPr id="36"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5"/>
                    <a:srcRect/>
                    <a:stretch>
                      <a:fillRect/>
                    </a:stretch>
                  </pic:blipFill>
                  <pic:spPr>
                    <a:xfrm>
                      <a:off x="0" y="0"/>
                      <a:ext cx="4114800" cy="2218236"/>
                    </a:xfrm>
                    <a:prstGeom prst="rect">
                      <a:avLst/>
                    </a:prstGeom>
                    <a:ln/>
                  </pic:spPr>
                </pic:pic>
              </a:graphicData>
            </a:graphic>
          </wp:inline>
        </w:drawing>
      </w:r>
    </w:p>
    <w:p w14:paraId="2C1DBE25" w14:textId="77777777" w:rsidR="00DB174B" w:rsidRDefault="00DB174B">
      <w:pPr>
        <w:spacing w:after="0" w:line="240" w:lineRule="auto"/>
        <w:jc w:val="both"/>
        <w:rPr>
          <w:rFonts w:ascii="Times New Roman" w:eastAsia="Times New Roman" w:hAnsi="Times New Roman" w:cs="Times New Roman"/>
        </w:rPr>
      </w:pPr>
    </w:p>
    <w:p w14:paraId="0C14496B" w14:textId="77777777" w:rsidR="00DB174B" w:rsidRDefault="00DB174B">
      <w:pPr>
        <w:spacing w:after="0" w:line="240" w:lineRule="auto"/>
        <w:jc w:val="both"/>
        <w:rPr>
          <w:rFonts w:ascii="Times New Roman" w:eastAsia="Times New Roman" w:hAnsi="Times New Roman" w:cs="Times New Roman"/>
        </w:rPr>
      </w:pPr>
    </w:p>
    <w:p w14:paraId="0151354A" w14:textId="77777777" w:rsidR="00DB174B" w:rsidRDefault="00DB174B">
      <w:pPr>
        <w:spacing w:after="0" w:line="240" w:lineRule="auto"/>
        <w:jc w:val="both"/>
        <w:rPr>
          <w:rFonts w:ascii="Times New Roman" w:eastAsia="Times New Roman" w:hAnsi="Times New Roman" w:cs="Times New Roman"/>
        </w:rPr>
      </w:pPr>
    </w:p>
    <w:p w14:paraId="2375F9D4" w14:textId="77777777" w:rsidR="00DB174B" w:rsidRDefault="00DB174B">
      <w:pPr>
        <w:spacing w:after="0" w:line="240" w:lineRule="auto"/>
        <w:jc w:val="both"/>
        <w:rPr>
          <w:rFonts w:ascii="Times New Roman" w:eastAsia="Times New Roman" w:hAnsi="Times New Roman" w:cs="Times New Roman"/>
        </w:rPr>
      </w:pPr>
    </w:p>
    <w:p w14:paraId="7FFDF85B" w14:textId="77777777" w:rsidR="00DB174B" w:rsidRDefault="00DB174B">
      <w:pPr>
        <w:spacing w:after="0" w:line="240" w:lineRule="auto"/>
        <w:jc w:val="both"/>
        <w:rPr>
          <w:rFonts w:ascii="Times New Roman" w:eastAsia="Times New Roman" w:hAnsi="Times New Roman" w:cs="Times New Roman"/>
        </w:rPr>
      </w:pPr>
    </w:p>
    <w:sectPr w:rsidR="00DB174B">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do">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4B"/>
    <w:rsid w:val="001923A8"/>
    <w:rsid w:val="00532C53"/>
    <w:rsid w:val="005C7601"/>
    <w:rsid w:val="007C1D64"/>
    <w:rsid w:val="00DB174B"/>
    <w:rsid w:val="00E6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F60B"/>
  <w15:docId w15:val="{6694A0C6-5E1E-2549-B9D3-AA270ED23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474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15A"/>
    <w:rPr>
      <w:rFonts w:ascii="Tahoma" w:hAnsi="Tahoma" w:cs="Tahoma"/>
      <w:sz w:val="16"/>
      <w:szCs w:val="16"/>
    </w:rPr>
  </w:style>
  <w:style w:type="character" w:styleId="CommentReference">
    <w:name w:val="annotation reference"/>
    <w:basedOn w:val="DefaultParagraphFont"/>
    <w:uiPriority w:val="99"/>
    <w:semiHidden/>
    <w:unhideWhenUsed/>
    <w:rsid w:val="005533F5"/>
    <w:rPr>
      <w:sz w:val="16"/>
      <w:szCs w:val="16"/>
    </w:rPr>
  </w:style>
  <w:style w:type="paragraph" w:styleId="CommentText">
    <w:name w:val="annotation text"/>
    <w:basedOn w:val="Normal"/>
    <w:link w:val="CommentTextChar"/>
    <w:uiPriority w:val="99"/>
    <w:semiHidden/>
    <w:unhideWhenUsed/>
    <w:rsid w:val="005533F5"/>
    <w:pPr>
      <w:spacing w:line="240" w:lineRule="auto"/>
    </w:pPr>
    <w:rPr>
      <w:sz w:val="20"/>
      <w:szCs w:val="20"/>
    </w:rPr>
  </w:style>
  <w:style w:type="character" w:customStyle="1" w:styleId="CommentTextChar">
    <w:name w:val="Comment Text Char"/>
    <w:basedOn w:val="DefaultParagraphFont"/>
    <w:link w:val="CommentText"/>
    <w:uiPriority w:val="99"/>
    <w:semiHidden/>
    <w:rsid w:val="005533F5"/>
    <w:rPr>
      <w:sz w:val="20"/>
      <w:szCs w:val="20"/>
    </w:rPr>
  </w:style>
  <w:style w:type="paragraph" w:styleId="CommentSubject">
    <w:name w:val="annotation subject"/>
    <w:basedOn w:val="CommentText"/>
    <w:next w:val="CommentText"/>
    <w:link w:val="CommentSubjectChar"/>
    <w:uiPriority w:val="99"/>
    <w:semiHidden/>
    <w:unhideWhenUsed/>
    <w:rsid w:val="005533F5"/>
    <w:rPr>
      <w:b/>
      <w:bCs/>
    </w:rPr>
  </w:style>
  <w:style w:type="character" w:customStyle="1" w:styleId="CommentSubjectChar">
    <w:name w:val="Comment Subject Char"/>
    <w:basedOn w:val="CommentTextChar"/>
    <w:link w:val="CommentSubject"/>
    <w:uiPriority w:val="99"/>
    <w:semiHidden/>
    <w:rsid w:val="005533F5"/>
    <w:rPr>
      <w:b/>
      <w:bCs/>
      <w:sz w:val="20"/>
      <w:szCs w:val="20"/>
    </w:rPr>
  </w:style>
  <w:style w:type="table" w:styleId="TableGrid">
    <w:name w:val="Table Grid"/>
    <w:basedOn w:val="TableNormal"/>
    <w:uiPriority w:val="59"/>
    <w:rsid w:val="008F1FE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5E5E"/>
    <w:pPr>
      <w:spacing w:after="0" w:line="240" w:lineRule="auto"/>
    </w:pPr>
  </w:style>
  <w:style w:type="character" w:styleId="LineNumber">
    <w:name w:val="line number"/>
    <w:basedOn w:val="DefaultParagraphFont"/>
    <w:uiPriority w:val="99"/>
    <w:semiHidden/>
    <w:unhideWhenUsed/>
    <w:rsid w:val="002F7305"/>
  </w:style>
  <w:style w:type="paragraph" w:styleId="ListParagraph">
    <w:name w:val="List Paragraph"/>
    <w:basedOn w:val="Normal"/>
    <w:uiPriority w:val="34"/>
    <w:qFormat/>
    <w:rsid w:val="00360963"/>
    <w:pPr>
      <w:ind w:left="720"/>
      <w:contextualSpacing/>
    </w:pPr>
  </w:style>
  <w:style w:type="table" w:styleId="GridTable6Colorful-Accent1">
    <w:name w:val="Grid Table 6 Colorful Accent 1"/>
    <w:basedOn w:val="TableNormal"/>
    <w:uiPriority w:val="51"/>
    <w:rsid w:val="0069704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E75B5"/>
      <w:sz w:val="24"/>
      <w:szCs w:val="24"/>
    </w:rPr>
    <w:tblPr>
      <w:tblStyleRowBandSize w:val="1"/>
      <w:tblStyleColBandSize w:val="1"/>
    </w:tblPr>
  </w:style>
  <w:style w:type="table" w:customStyle="1" w:styleId="a0">
    <w:basedOn w:val="TableNormal"/>
    <w:pPr>
      <w:spacing w:after="0" w:line="240" w:lineRule="auto"/>
    </w:pPr>
    <w:rPr>
      <w:color w:val="2E75B5"/>
      <w:sz w:val="24"/>
      <w:szCs w:val="24"/>
    </w:rPr>
    <w:tblPr>
      <w:tblStyleRowBandSize w:val="1"/>
      <w:tblStyleColBandSize w:val="1"/>
    </w:tblPr>
    <w:tblStylePr w:type="firstRow">
      <w:rPr>
        <w:b/>
      </w:rPr>
      <w:tblPr/>
      <w:tcPr>
        <w:tcBorders>
          <w:bottom w:val="single" w:sz="12" w:space="0" w:color="9CC3E5"/>
        </w:tcBorders>
      </w:tcPr>
    </w:tblStylePr>
    <w:tblStylePr w:type="lastRow">
      <w:rPr>
        <w:b/>
      </w:rPr>
      <w:tblPr/>
      <w:tcPr>
        <w:tcBorders>
          <w:top w:val="single" w:sz="4" w:space="0" w:color="9CC3E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styleId="GridTable6Colorful">
    <w:name w:val="Grid Table 6 Colorful"/>
    <w:basedOn w:val="TableNormal"/>
    <w:uiPriority w:val="51"/>
    <w:rsid w:val="0021393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1">
    <w:basedOn w:val="TableNormal"/>
    <w:pPr>
      <w:spacing w:after="0" w:line="240" w:lineRule="auto"/>
    </w:pPr>
    <w:rPr>
      <w:color w:val="000000"/>
      <w:sz w:val="24"/>
      <w:szCs w:val="24"/>
    </w:rPr>
    <w:tblPr>
      <w:tblStyleRowBandSize w:val="1"/>
      <w:tblStyleColBandSize w:val="1"/>
    </w:tblPr>
  </w:style>
  <w:style w:type="table" w:customStyle="1" w:styleId="a2">
    <w:basedOn w:val="TableNormal"/>
    <w:pPr>
      <w:spacing w:after="0" w:line="240" w:lineRule="auto"/>
    </w:pPr>
    <w:rPr>
      <w:color w:val="000000"/>
      <w:sz w:val="24"/>
      <w:szCs w:val="24"/>
    </w:rPr>
    <w:tblPr>
      <w:tblStyleRowBandSize w:val="1"/>
      <w:tblStyleColBandSize w:val="1"/>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20.png"/><Relationship Id="rId21" Type="http://schemas.openxmlformats.org/officeDocument/2006/relationships/image" Target="media/image9.emf"/><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theme" Target="theme/theme1.xml"/><Relationship Id="rId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oleObject" Target="embeddings/oleObject10.bin"/><Relationship Id="rId32" Type="http://schemas.openxmlformats.org/officeDocument/2006/relationships/image" Target="media/image14.emf"/><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oleObject" Target="embeddings/oleObject12.bin"/><Relationship Id="rId36" Type="http://schemas.openxmlformats.org/officeDocument/2006/relationships/image" Target="media/image17.png"/><Relationship Id="rId10" Type="http://schemas.openxmlformats.org/officeDocument/2006/relationships/oleObject" Target="embeddings/oleObject3.bin"/><Relationship Id="rId19" Type="http://schemas.openxmlformats.org/officeDocument/2006/relationships/image" Target="media/image8.emf"/><Relationship Id="rId31" Type="http://schemas.openxmlformats.org/officeDocument/2006/relationships/oleObject" Target="embeddings/oleObject14.bin"/><Relationship Id="rId44"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image" Target="media/image16.png"/><Relationship Id="rId43" Type="http://schemas.openxmlformats.org/officeDocument/2006/relationships/image" Target="media/image24.png"/><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oleObject" Target="embeddings/oleObject15.bin"/><Relationship Id="rId38" Type="http://schemas.openxmlformats.org/officeDocument/2006/relationships/image" Target="media/image19.png"/><Relationship Id="rId46"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kmhvieXigKZoPKzFUXlW071zFQ==">AMUW2mVgiEO80FxyajL0kuUtW+ttXhPn3GLZETWPNn6hlDzMkn+uEGRu3LOB/OlHaCvUxJLDJvuGp6LiPgLOGaUUZlrK/1BS4TWKK1oxBvs+xKBZx3Fh7UOH94g3Ens2hhA3FDaYiOmxPmqCMNRqko9zWy7qphFJdoYHpPmPtdPVDmwe/SK8INeiLNH3kKzNGZIqE0hp89Jl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2761</Words>
  <Characters>15744</Characters>
  <Application>Microsoft Office Word</Application>
  <DocSecurity>0</DocSecurity>
  <Lines>131</Lines>
  <Paragraphs>36</Paragraphs>
  <ScaleCrop>false</ScaleCrop>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#3</dc:creator>
  <cp:lastModifiedBy>Microsoft Office User</cp:lastModifiedBy>
  <cp:revision>4</cp:revision>
  <dcterms:created xsi:type="dcterms:W3CDTF">2023-02-06T17:55:00Z</dcterms:created>
  <dcterms:modified xsi:type="dcterms:W3CDTF">2023-02-27T16:15:00Z</dcterms:modified>
</cp:coreProperties>
</file>