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8ED6" w14:textId="77777777" w:rsidR="001042C0" w:rsidRPr="00AA08B5" w:rsidRDefault="006E367D" w:rsidP="0020041D">
      <w:pPr>
        <w:rPr>
          <w:rFonts w:ascii="Times New Roman" w:hAnsi="Times New Roman" w:cs="Times New Roman"/>
          <w:b/>
          <w:color w:val="000000" w:themeColor="text1"/>
        </w:rPr>
      </w:pPr>
      <w:r w:rsidRPr="00AA08B5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8BADC" wp14:editId="76456D20">
                <wp:simplePos x="0" y="0"/>
                <wp:positionH relativeFrom="column">
                  <wp:posOffset>277721</wp:posOffset>
                </wp:positionH>
                <wp:positionV relativeFrom="paragraph">
                  <wp:posOffset>-6156530</wp:posOffset>
                </wp:positionV>
                <wp:extent cx="4942294" cy="7557"/>
                <wp:effectExtent l="0" t="0" r="29845" b="31115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2294" cy="7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EFC07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5pt,-484.7pt" to="411pt,-48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1042C0" w:rsidRPr="00AA08B5">
        <w:rPr>
          <w:rFonts w:ascii="Times New Roman" w:hAnsi="Times New Roman" w:cs="Times New Roman"/>
          <w:b/>
          <w:color w:val="000000" w:themeColor="text1"/>
        </w:rPr>
        <w:t xml:space="preserve">Supplementary File </w:t>
      </w:r>
      <w:r w:rsidRPr="00AA08B5">
        <w:rPr>
          <w:rFonts w:ascii="Times New Roman" w:hAnsi="Times New Roman" w:cs="Times New Roman"/>
          <w:b/>
          <w:color w:val="000000" w:themeColor="text1"/>
        </w:rPr>
        <w:t>1</w:t>
      </w:r>
      <w:r w:rsidR="001042C0" w:rsidRPr="00AA08B5">
        <w:rPr>
          <w:rFonts w:ascii="Times New Roman" w:hAnsi="Times New Roman" w:cs="Times New Roman"/>
          <w:b/>
          <w:color w:val="000000" w:themeColor="text1"/>
        </w:rPr>
        <w:t>A</w:t>
      </w:r>
      <w:r w:rsidRPr="00AA08B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280FFB8" w14:textId="76FD8866" w:rsidR="006E367D" w:rsidRPr="00AA08B5" w:rsidRDefault="006E367D" w:rsidP="0020041D">
      <w:pPr>
        <w:rPr>
          <w:rFonts w:ascii="Times New Roman" w:hAnsi="Times New Roman" w:cs="Times New Roman"/>
          <w:b/>
          <w:color w:val="000000" w:themeColor="text1"/>
        </w:rPr>
      </w:pPr>
      <w:r w:rsidRPr="00AA08B5">
        <w:rPr>
          <w:rFonts w:ascii="Times New Roman" w:hAnsi="Times New Roman" w:cs="Times New Roman"/>
          <w:b/>
          <w:i/>
          <w:color w:val="000000" w:themeColor="text1"/>
        </w:rPr>
        <w:t>Candida albicans</w:t>
      </w:r>
      <w:r w:rsidRPr="00AA08B5">
        <w:rPr>
          <w:rFonts w:ascii="Times New Roman" w:hAnsi="Times New Roman" w:cs="Times New Roman"/>
          <w:b/>
          <w:color w:val="000000" w:themeColor="text1"/>
        </w:rPr>
        <w:t xml:space="preserve"> strains used in this study.</w:t>
      </w:r>
    </w:p>
    <w:tbl>
      <w:tblPr>
        <w:tblW w:w="87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6472"/>
        <w:gridCol w:w="1012"/>
      </w:tblGrid>
      <w:tr w:rsidR="006E367D" w:rsidRPr="00AA08B5" w14:paraId="0EEB628A" w14:textId="77777777" w:rsidTr="00E0315B">
        <w:trPr>
          <w:trHeight w:val="424"/>
        </w:trPr>
        <w:tc>
          <w:tcPr>
            <w:tcW w:w="1277" w:type="dxa"/>
          </w:tcPr>
          <w:p w14:paraId="09DF335A" w14:textId="77777777" w:rsidR="006E367D" w:rsidRPr="00AA08B5" w:rsidRDefault="006E367D" w:rsidP="00E031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b/>
                <w:color w:val="000000" w:themeColor="text1"/>
              </w:rPr>
              <w:t>Strains</w:t>
            </w:r>
          </w:p>
        </w:tc>
        <w:tc>
          <w:tcPr>
            <w:tcW w:w="6472" w:type="dxa"/>
          </w:tcPr>
          <w:p w14:paraId="52C1C0B0" w14:textId="77777777" w:rsidR="006E367D" w:rsidRPr="00AA08B5" w:rsidRDefault="006E367D" w:rsidP="00E031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b/>
                <w:color w:val="000000" w:themeColor="text1"/>
              </w:rPr>
              <w:t>Genotype</w:t>
            </w:r>
          </w:p>
        </w:tc>
        <w:tc>
          <w:tcPr>
            <w:tcW w:w="1012" w:type="dxa"/>
          </w:tcPr>
          <w:p w14:paraId="6E09F43B" w14:textId="77777777" w:rsidR="006E367D" w:rsidRPr="00AA08B5" w:rsidRDefault="006E367D" w:rsidP="00E031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b/>
                <w:color w:val="000000" w:themeColor="text1"/>
              </w:rPr>
              <w:t>Sources</w:t>
            </w:r>
          </w:p>
        </w:tc>
      </w:tr>
      <w:tr w:rsidR="006E367D" w:rsidRPr="00AA08B5" w14:paraId="6EBEBEE6" w14:textId="77777777" w:rsidTr="00E0315B">
        <w:trPr>
          <w:trHeight w:val="590"/>
        </w:trPr>
        <w:tc>
          <w:tcPr>
            <w:tcW w:w="1277" w:type="dxa"/>
          </w:tcPr>
          <w:p w14:paraId="772FF935" w14:textId="77777777" w:rsidR="006E367D" w:rsidRPr="00AA08B5" w:rsidRDefault="006E367D" w:rsidP="00E031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color w:val="000000" w:themeColor="text1"/>
              </w:rPr>
              <w:t>BWP17</w:t>
            </w:r>
          </w:p>
        </w:tc>
        <w:tc>
          <w:tcPr>
            <w:tcW w:w="6472" w:type="dxa"/>
          </w:tcPr>
          <w:p w14:paraId="0678657C" w14:textId="77777777" w:rsidR="006E367D" w:rsidRPr="00AA08B5" w:rsidRDefault="006E367D" w:rsidP="00E0315B">
            <w:pPr>
              <w:pStyle w:val="Default"/>
              <w:rPr>
                <w:color w:val="000000" w:themeColor="text1"/>
              </w:rPr>
            </w:pPr>
            <w:r w:rsidRPr="00AA08B5">
              <w:rPr>
                <w:i/>
                <w:iCs/>
                <w:color w:val="000000" w:themeColor="text1"/>
              </w:rPr>
              <w:t>ura3</w:t>
            </w:r>
            <w:proofErr w:type="gramStart"/>
            <w:r w:rsidRPr="00AA08B5">
              <w:rPr>
                <w:i/>
                <w:iCs/>
                <w:color w:val="000000" w:themeColor="text1"/>
              </w:rPr>
              <w:t>Δ::</w:t>
            </w:r>
            <w:proofErr w:type="gramEnd"/>
            <w:r w:rsidRPr="00AA08B5">
              <w:rPr>
                <w:i/>
                <w:iCs/>
                <w:color w:val="000000" w:themeColor="text1"/>
              </w:rPr>
              <w:t>imm434/ura3Δ::imm434</w:t>
            </w:r>
            <w:r w:rsidRPr="00AA08B5">
              <w:rPr>
                <w:color w:val="000000" w:themeColor="text1"/>
              </w:rPr>
              <w:t xml:space="preserve">, </w:t>
            </w:r>
            <w:r w:rsidRPr="00AA08B5">
              <w:rPr>
                <w:i/>
                <w:iCs/>
                <w:color w:val="000000" w:themeColor="text1"/>
              </w:rPr>
              <w:t>his1Δ::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/his1Δ::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, arg4Δ::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/arg4Δ::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012" w:type="dxa"/>
          </w:tcPr>
          <w:p w14:paraId="53DA0A02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(45)</w:t>
            </w:r>
          </w:p>
        </w:tc>
      </w:tr>
      <w:tr w:rsidR="006E367D" w:rsidRPr="00AA08B5" w14:paraId="56A2475E" w14:textId="77777777" w:rsidTr="00E0315B">
        <w:trPr>
          <w:trHeight w:val="460"/>
        </w:trPr>
        <w:tc>
          <w:tcPr>
            <w:tcW w:w="1277" w:type="dxa"/>
          </w:tcPr>
          <w:p w14:paraId="26AE6508" w14:textId="77777777" w:rsidR="006E367D" w:rsidRPr="00AA08B5" w:rsidRDefault="006E367D" w:rsidP="00E031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color w:val="000000" w:themeColor="text1"/>
              </w:rPr>
              <w:t>SC5314</w:t>
            </w:r>
          </w:p>
        </w:tc>
        <w:tc>
          <w:tcPr>
            <w:tcW w:w="6472" w:type="dxa"/>
          </w:tcPr>
          <w:p w14:paraId="0B66B7E8" w14:textId="77777777" w:rsidR="006E367D" w:rsidRPr="00AA08B5" w:rsidRDefault="006E367D" w:rsidP="00E0315B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iCs/>
                <w:color w:val="000000" w:themeColor="text1"/>
              </w:rPr>
              <w:t>Wild type</w:t>
            </w:r>
          </w:p>
        </w:tc>
        <w:tc>
          <w:tcPr>
            <w:tcW w:w="1012" w:type="dxa"/>
          </w:tcPr>
          <w:p w14:paraId="7EA9E424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(48)</w:t>
            </w:r>
          </w:p>
        </w:tc>
        <w:bookmarkStart w:id="0" w:name="_GoBack"/>
        <w:bookmarkEnd w:id="0"/>
      </w:tr>
      <w:tr w:rsidR="006E367D" w:rsidRPr="00AA08B5" w14:paraId="0E3B840E" w14:textId="77777777" w:rsidTr="00E0315B">
        <w:trPr>
          <w:trHeight w:val="460"/>
        </w:trPr>
        <w:tc>
          <w:tcPr>
            <w:tcW w:w="1277" w:type="dxa"/>
          </w:tcPr>
          <w:p w14:paraId="2A98B897" w14:textId="77777777" w:rsidR="006E367D" w:rsidRPr="00AA08B5" w:rsidRDefault="006E367D" w:rsidP="00E031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color w:val="000000" w:themeColor="text1"/>
              </w:rPr>
              <w:t>CAI4</w:t>
            </w:r>
          </w:p>
        </w:tc>
        <w:tc>
          <w:tcPr>
            <w:tcW w:w="6472" w:type="dxa"/>
          </w:tcPr>
          <w:p w14:paraId="3FEE51B9" w14:textId="77777777" w:rsidR="006E367D" w:rsidRPr="00AA08B5" w:rsidRDefault="006E367D" w:rsidP="00E0315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ura3</w:t>
            </w:r>
            <w:proofErr w:type="gramStart"/>
            <w:r w:rsidRPr="00AA08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Δ::</w:t>
            </w:r>
            <w:proofErr w:type="gramEnd"/>
            <w:r w:rsidRPr="00AA08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imm434/ura3Δ::imm434</w:t>
            </w:r>
          </w:p>
        </w:tc>
        <w:tc>
          <w:tcPr>
            <w:tcW w:w="1012" w:type="dxa"/>
          </w:tcPr>
          <w:p w14:paraId="34C1EA05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(48)</w:t>
            </w:r>
          </w:p>
        </w:tc>
      </w:tr>
      <w:tr w:rsidR="006E367D" w:rsidRPr="00AA08B5" w14:paraId="2F361C02" w14:textId="77777777" w:rsidTr="00E0315B">
        <w:trPr>
          <w:trHeight w:val="766"/>
        </w:trPr>
        <w:tc>
          <w:tcPr>
            <w:tcW w:w="1277" w:type="dxa"/>
          </w:tcPr>
          <w:p w14:paraId="1C45D671" w14:textId="77777777" w:rsidR="006E367D" w:rsidRPr="00AA08B5" w:rsidRDefault="006E367D" w:rsidP="00E0315B">
            <w:pPr>
              <w:pStyle w:val="Default"/>
              <w:jc w:val="both"/>
              <w:rPr>
                <w:color w:val="000000" w:themeColor="text1"/>
              </w:rPr>
            </w:pPr>
            <w:r w:rsidRPr="00AA08B5">
              <w:rPr>
                <w:color w:val="000000" w:themeColor="text1"/>
              </w:rPr>
              <w:t xml:space="preserve">YLO141 </w:t>
            </w:r>
          </w:p>
          <w:p w14:paraId="3E408039" w14:textId="77777777" w:rsidR="006E367D" w:rsidRPr="00AA08B5" w:rsidRDefault="006E367D" w:rsidP="00E031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72" w:type="dxa"/>
          </w:tcPr>
          <w:p w14:paraId="4B83D602" w14:textId="77777777" w:rsidR="006E367D" w:rsidRPr="00AA08B5" w:rsidRDefault="006E367D" w:rsidP="00E0315B">
            <w:pPr>
              <w:pStyle w:val="Default"/>
              <w:rPr>
                <w:color w:val="000000" w:themeColor="text1"/>
              </w:rPr>
            </w:pPr>
            <w:r w:rsidRPr="00AA08B5">
              <w:rPr>
                <w:i/>
                <w:iCs/>
                <w:color w:val="000000" w:themeColor="text1"/>
              </w:rPr>
              <w:t>ura3</w:t>
            </w:r>
            <w:proofErr w:type="gramStart"/>
            <w:r w:rsidRPr="00AA08B5">
              <w:rPr>
                <w:i/>
                <w:iCs/>
                <w:color w:val="000000" w:themeColor="text1"/>
              </w:rPr>
              <w:t>Δ::</w:t>
            </w:r>
            <w:proofErr w:type="gramEnd"/>
            <w:r w:rsidRPr="00AA08B5">
              <w:rPr>
                <w:i/>
                <w:iCs/>
                <w:color w:val="000000" w:themeColor="text1"/>
              </w:rPr>
              <w:t>imm434/ura3Δ::imm434, his1Δ::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/his1Δ::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, arg4Δ::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/arg4Δ::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 xml:space="preserve"> rep1Δ::ARG4/rep1Δ::HIS1 </w:t>
            </w:r>
          </w:p>
        </w:tc>
        <w:tc>
          <w:tcPr>
            <w:tcW w:w="1012" w:type="dxa"/>
          </w:tcPr>
          <w:p w14:paraId="1BB5F99F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(25)</w:t>
            </w:r>
          </w:p>
        </w:tc>
      </w:tr>
      <w:tr w:rsidR="006E367D" w:rsidRPr="00AA08B5" w14:paraId="3C687BF4" w14:textId="77777777" w:rsidTr="00E0315B">
        <w:trPr>
          <w:trHeight w:val="906"/>
        </w:trPr>
        <w:tc>
          <w:tcPr>
            <w:tcW w:w="1277" w:type="dxa"/>
          </w:tcPr>
          <w:p w14:paraId="49DD4AFF" w14:textId="77777777" w:rsidR="006E367D" w:rsidRPr="00AA08B5" w:rsidRDefault="006E367D" w:rsidP="00E0315B">
            <w:pPr>
              <w:pStyle w:val="Default"/>
              <w:jc w:val="both"/>
              <w:rPr>
                <w:i/>
                <w:color w:val="000000" w:themeColor="text1"/>
              </w:rPr>
            </w:pPr>
            <w:r w:rsidRPr="00AA08B5">
              <w:rPr>
                <w:i/>
                <w:color w:val="000000" w:themeColor="text1"/>
              </w:rPr>
              <w:t>ngs1</w:t>
            </w:r>
          </w:p>
        </w:tc>
        <w:tc>
          <w:tcPr>
            <w:tcW w:w="6472" w:type="dxa"/>
          </w:tcPr>
          <w:p w14:paraId="49930369" w14:textId="77777777" w:rsidR="006E367D" w:rsidRPr="00AA08B5" w:rsidRDefault="006E367D" w:rsidP="00E0315B">
            <w:pPr>
              <w:pStyle w:val="Default"/>
              <w:rPr>
                <w:i/>
                <w:iCs/>
                <w:color w:val="000000" w:themeColor="text1"/>
              </w:rPr>
            </w:pPr>
            <w:r w:rsidRPr="00AA08B5">
              <w:rPr>
                <w:i/>
                <w:iCs/>
                <w:color w:val="000000" w:themeColor="text1"/>
              </w:rPr>
              <w:t>his1Δ/his1</w:t>
            </w:r>
            <w:proofErr w:type="gramStart"/>
            <w:r w:rsidRPr="00AA08B5">
              <w:rPr>
                <w:i/>
                <w:iCs/>
                <w:color w:val="000000" w:themeColor="text1"/>
              </w:rPr>
              <w:t>Δ,leu</w:t>
            </w:r>
            <w:proofErr w:type="gramEnd"/>
            <w:r w:rsidRPr="00AA08B5">
              <w:rPr>
                <w:i/>
                <w:iCs/>
                <w:color w:val="000000" w:themeColor="text1"/>
              </w:rPr>
              <w:t>2Δ/leu2Δ,arg4Δ/arg4Δ,URA3/ura3Δ::imm434, IRO1/iro1Δ::imm434, ngs1Δ::C.d. HIS1/ngs1Δ::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C.m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. LEU2</w:t>
            </w:r>
          </w:p>
        </w:tc>
        <w:tc>
          <w:tcPr>
            <w:tcW w:w="1012" w:type="dxa"/>
          </w:tcPr>
          <w:p w14:paraId="27F6A6C4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(26)</w:t>
            </w:r>
          </w:p>
        </w:tc>
      </w:tr>
      <w:tr w:rsidR="006E367D" w:rsidRPr="00AA08B5" w14:paraId="46A86009" w14:textId="77777777" w:rsidTr="00E0315B">
        <w:trPr>
          <w:trHeight w:val="1120"/>
        </w:trPr>
        <w:tc>
          <w:tcPr>
            <w:tcW w:w="1277" w:type="dxa"/>
          </w:tcPr>
          <w:p w14:paraId="0F6815D0" w14:textId="77777777" w:rsidR="006E367D" w:rsidRPr="00AA08B5" w:rsidRDefault="006E367D" w:rsidP="00E0315B">
            <w:pPr>
              <w:pStyle w:val="Default"/>
              <w:jc w:val="both"/>
              <w:rPr>
                <w:i/>
                <w:color w:val="000000" w:themeColor="text1"/>
              </w:rPr>
            </w:pPr>
            <w:r w:rsidRPr="00AA08B5">
              <w:rPr>
                <w:i/>
                <w:color w:val="000000" w:themeColor="text1"/>
              </w:rPr>
              <w:t>cga1</w:t>
            </w:r>
          </w:p>
        </w:tc>
        <w:tc>
          <w:tcPr>
            <w:tcW w:w="6472" w:type="dxa"/>
          </w:tcPr>
          <w:p w14:paraId="27197BB2" w14:textId="77777777" w:rsidR="006E367D" w:rsidRPr="00AA08B5" w:rsidRDefault="006E367D" w:rsidP="00E0315B">
            <w:pPr>
              <w:pStyle w:val="Default"/>
              <w:rPr>
                <w:i/>
                <w:iCs/>
                <w:color w:val="000000" w:themeColor="text1"/>
              </w:rPr>
            </w:pPr>
            <w:r w:rsidRPr="00AA08B5">
              <w:rPr>
                <w:i/>
                <w:iCs/>
                <w:color w:val="000000" w:themeColor="text1"/>
              </w:rPr>
              <w:t>ura3</w:t>
            </w:r>
            <w:proofErr w:type="gramStart"/>
            <w:r w:rsidRPr="00AA08B5">
              <w:rPr>
                <w:i/>
                <w:iCs/>
                <w:color w:val="000000" w:themeColor="text1"/>
              </w:rPr>
              <w:t>Δ::</w:t>
            </w:r>
            <w:proofErr w:type="gramEnd"/>
            <w:r w:rsidRPr="00AA08B5">
              <w:rPr>
                <w:i/>
                <w:iCs/>
                <w:color w:val="000000" w:themeColor="text1"/>
              </w:rPr>
              <w:t>imm434/ura3Δ::imm434, his1Δ::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/his1Δ::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,</w:t>
            </w:r>
          </w:p>
          <w:p w14:paraId="17AB18CF" w14:textId="77777777" w:rsidR="006E367D" w:rsidRPr="00AA08B5" w:rsidRDefault="006E367D" w:rsidP="00E0315B">
            <w:pPr>
              <w:pStyle w:val="Default"/>
              <w:rPr>
                <w:i/>
                <w:iCs/>
                <w:color w:val="000000" w:themeColor="text1"/>
              </w:rPr>
            </w:pPr>
            <w:r w:rsidRPr="00AA08B5">
              <w:rPr>
                <w:i/>
                <w:iCs/>
                <w:color w:val="000000" w:themeColor="text1"/>
              </w:rPr>
              <w:t>arg4</w:t>
            </w:r>
            <w:proofErr w:type="gramStart"/>
            <w:r w:rsidRPr="00AA08B5">
              <w:rPr>
                <w:i/>
                <w:iCs/>
                <w:color w:val="000000" w:themeColor="text1"/>
              </w:rPr>
              <w:t>Δ::</w:t>
            </w:r>
            <w:proofErr w:type="spellStart"/>
            <w:proofErr w:type="gramEnd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/arg4Δ::</w:t>
            </w:r>
            <w:proofErr w:type="spellStart"/>
            <w:r w:rsidRPr="00AA08B5">
              <w:rPr>
                <w:i/>
                <w:iCs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iCs/>
                <w:color w:val="000000" w:themeColor="text1"/>
              </w:rPr>
              <w:t>,</w:t>
            </w:r>
            <w:r w:rsidRPr="00AA08B5">
              <w:rPr>
                <w:color w:val="000000" w:themeColor="text1"/>
              </w:rPr>
              <w:t xml:space="preserve"> </w:t>
            </w:r>
            <w:r w:rsidRPr="00AA08B5">
              <w:rPr>
                <w:i/>
                <w:color w:val="000000" w:themeColor="text1"/>
              </w:rPr>
              <w:t>cga</w:t>
            </w:r>
            <w:r w:rsidRPr="00AA08B5">
              <w:rPr>
                <w:i/>
                <w:iCs/>
                <w:color w:val="000000" w:themeColor="text1"/>
              </w:rPr>
              <w:t>1Δ::ARG4/cga1Δ::URA3/</w:t>
            </w:r>
            <w:r w:rsidRPr="00AA08B5">
              <w:rPr>
                <w:i/>
                <w:color w:val="000000" w:themeColor="text1"/>
              </w:rPr>
              <w:t xml:space="preserve"> cga</w:t>
            </w:r>
            <w:r w:rsidRPr="00AA08B5">
              <w:rPr>
                <w:i/>
                <w:iCs/>
                <w:color w:val="000000" w:themeColor="text1"/>
              </w:rPr>
              <w:t>1Δ::HIS1</w:t>
            </w:r>
          </w:p>
        </w:tc>
        <w:tc>
          <w:tcPr>
            <w:tcW w:w="1012" w:type="dxa"/>
          </w:tcPr>
          <w:p w14:paraId="19E37912" w14:textId="77777777" w:rsidR="006E367D" w:rsidRPr="00AA08B5" w:rsidRDefault="006E367D" w:rsidP="00E031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color w:val="000000" w:themeColor="text1"/>
              </w:rPr>
              <w:t>This study</w:t>
            </w:r>
          </w:p>
        </w:tc>
      </w:tr>
      <w:tr w:rsidR="006E367D" w:rsidRPr="00AA08B5" w14:paraId="0AFD96C4" w14:textId="77777777" w:rsidTr="00E0315B">
        <w:trPr>
          <w:trHeight w:val="1120"/>
        </w:trPr>
        <w:tc>
          <w:tcPr>
            <w:tcW w:w="1277" w:type="dxa"/>
          </w:tcPr>
          <w:p w14:paraId="44791176" w14:textId="77777777" w:rsidR="006E367D" w:rsidRPr="00AA08B5" w:rsidRDefault="006E367D" w:rsidP="00E0315B">
            <w:pPr>
              <w:pStyle w:val="Default"/>
              <w:jc w:val="both"/>
              <w:rPr>
                <w:i/>
                <w:color w:val="000000" w:themeColor="text1"/>
              </w:rPr>
            </w:pPr>
            <w:r w:rsidRPr="00AA08B5">
              <w:rPr>
                <w:i/>
              </w:rPr>
              <w:t>orf19.2265</w:t>
            </w:r>
          </w:p>
        </w:tc>
        <w:tc>
          <w:tcPr>
            <w:tcW w:w="6472" w:type="dxa"/>
          </w:tcPr>
          <w:p w14:paraId="739FADB0" w14:textId="77777777" w:rsidR="006E367D" w:rsidRPr="00AA08B5" w:rsidRDefault="006E367D" w:rsidP="00E0315B">
            <w:pPr>
              <w:pStyle w:val="Default"/>
              <w:rPr>
                <w:i/>
                <w:iCs/>
                <w:color w:val="000000" w:themeColor="text1"/>
              </w:rPr>
            </w:pPr>
            <w:r w:rsidRPr="00AA08B5">
              <w:rPr>
                <w:i/>
                <w:iCs/>
              </w:rPr>
              <w:t>his1Δ/his1</w:t>
            </w:r>
            <w:proofErr w:type="gramStart"/>
            <w:r w:rsidRPr="00AA08B5">
              <w:rPr>
                <w:i/>
                <w:iCs/>
              </w:rPr>
              <w:t>Δ,leu</w:t>
            </w:r>
            <w:proofErr w:type="gramEnd"/>
            <w:r w:rsidRPr="00AA08B5">
              <w:rPr>
                <w:i/>
                <w:iCs/>
              </w:rPr>
              <w:t>2Δ/leu2Δ,arg4Δ/arg4Δ,URA3/ura3Δ::imm434, IRO1/iro1Δ::imm434,orf19.2265Δ::C.d.HIS1/orf19.2265Δ::</w:t>
            </w:r>
            <w:proofErr w:type="spellStart"/>
            <w:r w:rsidRPr="00AA08B5">
              <w:rPr>
                <w:i/>
                <w:iCs/>
              </w:rPr>
              <w:t>C.m</w:t>
            </w:r>
            <w:proofErr w:type="spellEnd"/>
            <w:r w:rsidRPr="00AA08B5">
              <w:rPr>
                <w:i/>
                <w:iCs/>
              </w:rPr>
              <w:t>. LEU2</w:t>
            </w:r>
          </w:p>
        </w:tc>
        <w:tc>
          <w:tcPr>
            <w:tcW w:w="1012" w:type="dxa"/>
          </w:tcPr>
          <w:p w14:paraId="4FD72043" w14:textId="77777777" w:rsidR="006E367D" w:rsidRPr="00AA08B5" w:rsidRDefault="006E367D" w:rsidP="00E031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  <w:noProof/>
                <w:color w:val="000000" w:themeColor="text1"/>
              </w:rPr>
              <w:t>(26)</w:t>
            </w:r>
          </w:p>
        </w:tc>
      </w:tr>
      <w:tr w:rsidR="006E367D" w:rsidRPr="00AA08B5" w14:paraId="720C5DC3" w14:textId="77777777" w:rsidTr="00E0315B">
        <w:trPr>
          <w:trHeight w:val="816"/>
        </w:trPr>
        <w:tc>
          <w:tcPr>
            <w:tcW w:w="1277" w:type="dxa"/>
          </w:tcPr>
          <w:p w14:paraId="3D8D8A4F" w14:textId="77777777" w:rsidR="006E367D" w:rsidRPr="00AA08B5" w:rsidRDefault="006E367D" w:rsidP="00E0315B">
            <w:pPr>
              <w:pStyle w:val="Default"/>
              <w:jc w:val="both"/>
              <w:rPr>
                <w:color w:val="000000" w:themeColor="text1"/>
              </w:rPr>
            </w:pPr>
            <w:r w:rsidRPr="00AA08B5">
              <w:rPr>
                <w:i/>
              </w:rPr>
              <w:t>orf19.1772</w:t>
            </w:r>
          </w:p>
        </w:tc>
        <w:tc>
          <w:tcPr>
            <w:tcW w:w="6472" w:type="dxa"/>
          </w:tcPr>
          <w:p w14:paraId="79FFDFDF" w14:textId="77777777" w:rsidR="006E367D" w:rsidRPr="00AA08B5" w:rsidRDefault="006E367D" w:rsidP="00E0315B">
            <w:pPr>
              <w:pStyle w:val="Default"/>
              <w:rPr>
                <w:i/>
                <w:iCs/>
                <w:color w:val="000000" w:themeColor="text1"/>
              </w:rPr>
            </w:pPr>
            <w:r w:rsidRPr="00AA08B5">
              <w:rPr>
                <w:i/>
                <w:iCs/>
              </w:rPr>
              <w:t>leu2</w:t>
            </w:r>
            <w:proofErr w:type="gramStart"/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::</w:t>
            </w:r>
            <w:proofErr w:type="gramEnd"/>
            <w:r w:rsidRPr="00AA08B5">
              <w:rPr>
                <w:i/>
                <w:iCs/>
              </w:rPr>
              <w:t>C.m.LEU2/leu2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::C.d.HIS1, ura3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/URA3, his1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/his1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, arg4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/ arg4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::ARG4, iro1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/IRO1, orf19.1772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/orf19.1772</w:t>
            </w:r>
            <w:r w:rsidRPr="00AA08B5">
              <w:rPr>
                <w:iCs/>
              </w:rPr>
              <w:t>Δ</w:t>
            </w:r>
            <w:r w:rsidRPr="00AA08B5">
              <w:rPr>
                <w:i/>
                <w:iCs/>
              </w:rPr>
              <w:t>, Neut5L::FRT/Neut5L</w:t>
            </w:r>
          </w:p>
        </w:tc>
        <w:tc>
          <w:tcPr>
            <w:tcW w:w="1012" w:type="dxa"/>
          </w:tcPr>
          <w:p w14:paraId="683C72C8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hAnsi="Times New Roman" w:cs="Times New Roman"/>
              </w:rPr>
              <w:t>This study</w:t>
            </w:r>
          </w:p>
        </w:tc>
      </w:tr>
      <w:tr w:rsidR="006E367D" w:rsidRPr="00AA08B5" w14:paraId="6463E571" w14:textId="77777777" w:rsidTr="00E0315B">
        <w:trPr>
          <w:trHeight w:val="816"/>
        </w:trPr>
        <w:tc>
          <w:tcPr>
            <w:tcW w:w="1277" w:type="dxa"/>
          </w:tcPr>
          <w:p w14:paraId="5F75EC63" w14:textId="77777777" w:rsidR="006E367D" w:rsidRPr="00AA08B5" w:rsidRDefault="006E367D" w:rsidP="00E0315B">
            <w:pPr>
              <w:pStyle w:val="Default"/>
              <w:jc w:val="both"/>
              <w:rPr>
                <w:color w:val="000000" w:themeColor="text1"/>
              </w:rPr>
            </w:pPr>
            <w:r w:rsidRPr="00AA08B5">
              <w:rPr>
                <w:color w:val="000000" w:themeColor="text1"/>
              </w:rPr>
              <w:t>Ca672</w:t>
            </w:r>
          </w:p>
        </w:tc>
        <w:tc>
          <w:tcPr>
            <w:tcW w:w="6472" w:type="dxa"/>
          </w:tcPr>
          <w:p w14:paraId="49FA7731" w14:textId="77777777" w:rsidR="006E367D" w:rsidRPr="00AA08B5" w:rsidRDefault="006E367D" w:rsidP="00E0315B">
            <w:pPr>
              <w:pStyle w:val="Default"/>
              <w:rPr>
                <w:color w:val="000000" w:themeColor="text1"/>
              </w:rPr>
            </w:pPr>
            <w:r w:rsidRPr="00AA08B5">
              <w:rPr>
                <w:i/>
                <w:iCs/>
                <w:color w:val="000000" w:themeColor="text1"/>
              </w:rPr>
              <w:t>ura3</w:t>
            </w:r>
            <w:proofErr w:type="gramStart"/>
            <w:r w:rsidRPr="00AA08B5">
              <w:rPr>
                <w:i/>
                <w:iCs/>
                <w:color w:val="000000" w:themeColor="text1"/>
              </w:rPr>
              <w:t>Δ::</w:t>
            </w:r>
            <w:proofErr w:type="gramEnd"/>
            <w:r w:rsidRPr="00AA08B5">
              <w:rPr>
                <w:i/>
                <w:iCs/>
                <w:color w:val="000000" w:themeColor="text1"/>
              </w:rPr>
              <w:t>imm434/ura3Δ::imm434</w:t>
            </w:r>
            <w:r w:rsidRPr="00AA08B5">
              <w:rPr>
                <w:color w:val="000000" w:themeColor="text1"/>
              </w:rPr>
              <w:t xml:space="preserve">, </w:t>
            </w:r>
            <w:r w:rsidRPr="00AA08B5">
              <w:rPr>
                <w:i/>
                <w:color w:val="000000" w:themeColor="text1"/>
              </w:rPr>
              <w:t>ade2::</w:t>
            </w:r>
            <w:proofErr w:type="spellStart"/>
            <w:r w:rsidRPr="00AA08B5">
              <w:rPr>
                <w:i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color w:val="000000" w:themeColor="text1"/>
              </w:rPr>
              <w:t>/ade2::</w:t>
            </w:r>
            <w:proofErr w:type="spellStart"/>
            <w:r w:rsidRPr="00AA08B5">
              <w:rPr>
                <w:i/>
                <w:color w:val="000000" w:themeColor="text1"/>
              </w:rPr>
              <w:t>hisG</w:t>
            </w:r>
            <w:proofErr w:type="spellEnd"/>
            <w:r w:rsidRPr="00AA08B5">
              <w:rPr>
                <w:i/>
                <w:color w:val="000000" w:themeColor="text1"/>
              </w:rPr>
              <w:t>::</w:t>
            </w:r>
          </w:p>
          <w:p w14:paraId="28BB7BDA" w14:textId="77777777" w:rsidR="006E367D" w:rsidRPr="00AA08B5" w:rsidRDefault="006E367D" w:rsidP="00E0315B">
            <w:pPr>
              <w:pStyle w:val="Default"/>
              <w:rPr>
                <w:i/>
                <w:iCs/>
                <w:color w:val="000000" w:themeColor="text1"/>
              </w:rPr>
            </w:pPr>
            <w:r w:rsidRPr="00AA08B5">
              <w:rPr>
                <w:color w:val="000000" w:themeColor="text1"/>
              </w:rPr>
              <w:t>[</w:t>
            </w:r>
            <w:proofErr w:type="spellStart"/>
            <w:r w:rsidRPr="00AA08B5">
              <w:rPr>
                <w:color w:val="000000" w:themeColor="text1"/>
              </w:rPr>
              <w:t>pOPlacZ</w:t>
            </w:r>
            <w:proofErr w:type="spellEnd"/>
            <w:r w:rsidRPr="00AA08B5">
              <w:rPr>
                <w:color w:val="000000" w:themeColor="text1"/>
              </w:rPr>
              <w:t>]</w:t>
            </w:r>
          </w:p>
        </w:tc>
        <w:tc>
          <w:tcPr>
            <w:tcW w:w="1012" w:type="dxa"/>
          </w:tcPr>
          <w:p w14:paraId="3B8B26FF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(31)</w:t>
            </w:r>
          </w:p>
        </w:tc>
      </w:tr>
    </w:tbl>
    <w:p w14:paraId="676613F6" w14:textId="77777777" w:rsidR="006E367D" w:rsidRPr="00AA08B5" w:rsidRDefault="006E367D" w:rsidP="0020041D">
      <w:pPr>
        <w:rPr>
          <w:rFonts w:ascii="Times New Roman" w:hAnsi="Times New Roman" w:cs="Times New Roman"/>
          <w:color w:val="000000" w:themeColor="text1"/>
        </w:rPr>
      </w:pPr>
    </w:p>
    <w:p w14:paraId="5218C47E" w14:textId="77777777" w:rsidR="006E367D" w:rsidRPr="00AA08B5" w:rsidRDefault="006E367D" w:rsidP="0020041D">
      <w:pPr>
        <w:rPr>
          <w:rFonts w:ascii="Times New Roman" w:hAnsi="Times New Roman" w:cs="Times New Roman"/>
          <w:color w:val="000000" w:themeColor="text1"/>
        </w:rPr>
      </w:pPr>
    </w:p>
    <w:p w14:paraId="1B3706D8" w14:textId="77777777" w:rsidR="006E367D" w:rsidRPr="00AA08B5" w:rsidRDefault="006E367D" w:rsidP="0020041D">
      <w:pPr>
        <w:rPr>
          <w:rFonts w:ascii="Times New Roman" w:hAnsi="Times New Roman" w:cs="Times New Roman"/>
          <w:color w:val="000000" w:themeColor="text1"/>
        </w:rPr>
      </w:pPr>
    </w:p>
    <w:p w14:paraId="290E439E" w14:textId="77777777" w:rsidR="006E367D" w:rsidRPr="00AA08B5" w:rsidRDefault="006E367D" w:rsidP="0020041D">
      <w:pPr>
        <w:rPr>
          <w:rFonts w:ascii="Times New Roman" w:hAnsi="Times New Roman" w:cs="Times New Roman"/>
          <w:color w:val="000000" w:themeColor="text1"/>
        </w:rPr>
      </w:pPr>
    </w:p>
    <w:p w14:paraId="2344D240" w14:textId="77777777" w:rsidR="006E367D" w:rsidRPr="00AA08B5" w:rsidRDefault="006E367D" w:rsidP="0020041D">
      <w:pPr>
        <w:rPr>
          <w:rFonts w:ascii="Times New Roman" w:hAnsi="Times New Roman" w:cs="Times New Roman"/>
          <w:color w:val="000000" w:themeColor="text1"/>
        </w:rPr>
      </w:pPr>
    </w:p>
    <w:p w14:paraId="2242B087" w14:textId="77777777" w:rsidR="006E367D" w:rsidRPr="00AA08B5" w:rsidRDefault="006E367D" w:rsidP="0020041D">
      <w:pPr>
        <w:rPr>
          <w:rFonts w:ascii="Times New Roman" w:hAnsi="Times New Roman" w:cs="Times New Roman"/>
          <w:b/>
          <w:color w:val="000000" w:themeColor="text1"/>
        </w:rPr>
      </w:pPr>
    </w:p>
    <w:p w14:paraId="737AE542" w14:textId="77777777" w:rsidR="006E367D" w:rsidRPr="00AA08B5" w:rsidRDefault="006E367D" w:rsidP="0020041D">
      <w:pPr>
        <w:rPr>
          <w:rFonts w:ascii="Times New Roman" w:hAnsi="Times New Roman" w:cs="Times New Roman"/>
          <w:b/>
          <w:color w:val="000000" w:themeColor="text1"/>
        </w:rPr>
      </w:pPr>
    </w:p>
    <w:p w14:paraId="4CBA1A59" w14:textId="77777777" w:rsidR="006E367D" w:rsidRPr="00AA08B5" w:rsidRDefault="006E367D" w:rsidP="0020041D">
      <w:pPr>
        <w:rPr>
          <w:rFonts w:ascii="Times New Roman" w:hAnsi="Times New Roman" w:cs="Times New Roman"/>
          <w:b/>
          <w:color w:val="000000" w:themeColor="text1"/>
        </w:rPr>
      </w:pPr>
    </w:p>
    <w:p w14:paraId="1A91AE76" w14:textId="77777777" w:rsidR="006E367D" w:rsidRPr="00AA08B5" w:rsidRDefault="006E367D" w:rsidP="0020041D">
      <w:pPr>
        <w:rPr>
          <w:rFonts w:ascii="Times New Roman" w:hAnsi="Times New Roman" w:cs="Times New Roman"/>
          <w:b/>
          <w:color w:val="000000" w:themeColor="text1"/>
        </w:rPr>
      </w:pPr>
    </w:p>
    <w:p w14:paraId="67AC03C8" w14:textId="77777777" w:rsidR="001042C0" w:rsidRPr="00AA08B5" w:rsidRDefault="001042C0" w:rsidP="0020041D">
      <w:pPr>
        <w:rPr>
          <w:rFonts w:ascii="Times New Roman" w:hAnsi="Times New Roman" w:cs="Times New Roman"/>
          <w:b/>
          <w:color w:val="000000" w:themeColor="text1"/>
        </w:rPr>
      </w:pPr>
    </w:p>
    <w:p w14:paraId="42A18BC3" w14:textId="38E5A610" w:rsidR="001042C0" w:rsidRPr="00AA08B5" w:rsidRDefault="001042C0" w:rsidP="0020041D">
      <w:pPr>
        <w:rPr>
          <w:rFonts w:ascii="Times New Roman" w:hAnsi="Times New Roman" w:cs="Times New Roman"/>
          <w:b/>
          <w:color w:val="000000" w:themeColor="text1"/>
        </w:rPr>
      </w:pPr>
      <w:r w:rsidRPr="00AA08B5">
        <w:rPr>
          <w:rFonts w:ascii="Times New Roman" w:hAnsi="Times New Roman" w:cs="Times New Roman"/>
          <w:b/>
          <w:color w:val="000000" w:themeColor="text1"/>
        </w:rPr>
        <w:lastRenderedPageBreak/>
        <w:t>Supplementary File 1</w:t>
      </w:r>
      <w:r w:rsidRPr="00AA08B5">
        <w:rPr>
          <w:rFonts w:ascii="Times New Roman" w:hAnsi="Times New Roman" w:cs="Times New Roman"/>
          <w:b/>
          <w:color w:val="000000" w:themeColor="text1"/>
        </w:rPr>
        <w:t>B</w:t>
      </w:r>
    </w:p>
    <w:p w14:paraId="36D7337E" w14:textId="03737C29" w:rsidR="006E367D" w:rsidRPr="00AA08B5" w:rsidRDefault="006E367D" w:rsidP="0020041D">
      <w:pPr>
        <w:rPr>
          <w:rFonts w:ascii="Times New Roman" w:hAnsi="Times New Roman" w:cs="Times New Roman"/>
          <w:b/>
          <w:color w:val="000000" w:themeColor="text1"/>
        </w:rPr>
      </w:pPr>
      <w:r w:rsidRPr="00AA08B5">
        <w:rPr>
          <w:rFonts w:ascii="Times New Roman" w:hAnsi="Times New Roman" w:cs="Times New Roman"/>
          <w:b/>
          <w:color w:val="000000" w:themeColor="text1"/>
        </w:rPr>
        <w:t>Plasmids used in this study.</w:t>
      </w:r>
    </w:p>
    <w:tbl>
      <w:tblPr>
        <w:tblStyle w:val="a5"/>
        <w:tblW w:w="8072" w:type="dxa"/>
        <w:tblLook w:val="04A0" w:firstRow="1" w:lastRow="0" w:firstColumn="1" w:lastColumn="0" w:noHBand="0" w:noVBand="1"/>
      </w:tblPr>
      <w:tblGrid>
        <w:gridCol w:w="2587"/>
        <w:gridCol w:w="3078"/>
        <w:gridCol w:w="2407"/>
      </w:tblGrid>
      <w:tr w:rsidR="006E367D" w:rsidRPr="00AA08B5" w14:paraId="41F997BF" w14:textId="77777777" w:rsidTr="00E0315B">
        <w:trPr>
          <w:trHeight w:val="466"/>
        </w:trPr>
        <w:tc>
          <w:tcPr>
            <w:tcW w:w="2587" w:type="dxa"/>
          </w:tcPr>
          <w:p w14:paraId="78DF27B6" w14:textId="77777777" w:rsidR="006E367D" w:rsidRPr="00AA08B5" w:rsidRDefault="006E367D" w:rsidP="00E0315B">
            <w:pPr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24036123" w14:textId="77777777" w:rsidR="006E367D" w:rsidRPr="00AA08B5" w:rsidRDefault="006E367D" w:rsidP="00E0315B">
            <w:pPr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Purpose</w:t>
            </w:r>
          </w:p>
        </w:tc>
        <w:tc>
          <w:tcPr>
            <w:tcW w:w="2407" w:type="dxa"/>
            <w:vAlign w:val="center"/>
          </w:tcPr>
          <w:p w14:paraId="30B24479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Sources</w:t>
            </w:r>
          </w:p>
        </w:tc>
      </w:tr>
      <w:tr w:rsidR="006E367D" w:rsidRPr="00AA08B5" w14:paraId="22B9DACD" w14:textId="77777777" w:rsidTr="00E0315B">
        <w:trPr>
          <w:trHeight w:val="508"/>
        </w:trPr>
        <w:tc>
          <w:tcPr>
            <w:tcW w:w="2587" w:type="dxa"/>
          </w:tcPr>
          <w:p w14:paraId="1F3F404C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58926924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3D87980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DengXian" w:hAnsi="Times New Roman" w:cs="Times New Roman"/>
                <w:noProof/>
                <w:color w:val="000000" w:themeColor="text1"/>
              </w:rPr>
              <w:t>(49)</w:t>
            </w:r>
          </w:p>
        </w:tc>
      </w:tr>
      <w:tr w:rsidR="006E367D" w:rsidRPr="00AA08B5" w14:paraId="5DD64E9E" w14:textId="77777777" w:rsidTr="00E0315B">
        <w:trPr>
          <w:trHeight w:val="472"/>
        </w:trPr>
        <w:tc>
          <w:tcPr>
            <w:tcW w:w="2587" w:type="dxa"/>
          </w:tcPr>
          <w:p w14:paraId="4F0B9FE5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pBA1-REP1</w:t>
            </w:r>
          </w:p>
        </w:tc>
        <w:tc>
          <w:tcPr>
            <w:tcW w:w="3078" w:type="dxa"/>
            <w:tcBorders>
              <w:top w:val="single" w:sz="4" w:space="0" w:color="auto"/>
              <w:bottom w:val="nil"/>
            </w:tcBorders>
          </w:tcPr>
          <w:p w14:paraId="0C020197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4403B8D3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6FB9BAF4" w14:textId="77777777" w:rsidTr="00E0315B">
        <w:trPr>
          <w:trHeight w:val="472"/>
        </w:trPr>
        <w:tc>
          <w:tcPr>
            <w:tcW w:w="2587" w:type="dxa"/>
          </w:tcPr>
          <w:p w14:paraId="0192E6AF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pBA1-REP1 (AD)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7BA86E89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07A568FF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367D" w:rsidRPr="00AA08B5" w14:paraId="25DBA911" w14:textId="77777777" w:rsidTr="00E0315B">
        <w:trPr>
          <w:trHeight w:val="472"/>
        </w:trPr>
        <w:tc>
          <w:tcPr>
            <w:tcW w:w="2587" w:type="dxa"/>
          </w:tcPr>
          <w:p w14:paraId="434604F2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pBA1-REP1 (BD)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70389DBD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ADH1</w:t>
            </w:r>
            <w:r w:rsidRPr="00AA08B5"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promoter for</w:t>
            </w:r>
          </w:p>
        </w:tc>
        <w:tc>
          <w:tcPr>
            <w:tcW w:w="2407" w:type="dxa"/>
            <w:vMerge/>
            <w:vAlign w:val="center"/>
          </w:tcPr>
          <w:p w14:paraId="47085618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367D" w:rsidRPr="00AA08B5" w14:paraId="35EDB4A4" w14:textId="77777777" w:rsidTr="00E0315B">
        <w:trPr>
          <w:trHeight w:val="423"/>
        </w:trPr>
        <w:tc>
          <w:tcPr>
            <w:tcW w:w="2587" w:type="dxa"/>
          </w:tcPr>
          <w:p w14:paraId="76F1BC8D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pBA1-REP1 (C)</w:t>
            </w:r>
          </w:p>
        </w:tc>
        <w:tc>
          <w:tcPr>
            <w:tcW w:w="3078" w:type="dxa"/>
            <w:vMerge w:val="restart"/>
            <w:tcBorders>
              <w:top w:val="nil"/>
            </w:tcBorders>
          </w:tcPr>
          <w:p w14:paraId="32DB6316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complementation assays</w:t>
            </w:r>
          </w:p>
          <w:p w14:paraId="25751231" w14:textId="77777777" w:rsidR="006E367D" w:rsidRPr="00AA08B5" w:rsidRDefault="006E367D" w:rsidP="00E0315B">
            <w:pPr>
              <w:pStyle w:val="Default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A08B5">
              <w:rPr>
                <w:rFonts w:eastAsia="宋体"/>
                <w:color w:val="000000" w:themeColor="text1"/>
                <w:sz w:val="24"/>
                <w:szCs w:val="24"/>
              </w:rPr>
              <w:t xml:space="preserve">in </w:t>
            </w:r>
            <w:r w:rsidRPr="00AA08B5">
              <w:rPr>
                <w:rFonts w:eastAsia="宋体"/>
                <w:i/>
                <w:iCs/>
                <w:color w:val="000000" w:themeColor="text1"/>
                <w:sz w:val="24"/>
                <w:szCs w:val="24"/>
              </w:rPr>
              <w:t>rep1</w:t>
            </w:r>
            <w:r w:rsidRPr="00AA08B5">
              <w:rPr>
                <w:rFonts w:eastAsia="宋体"/>
                <w:color w:val="000000" w:themeColor="text1"/>
                <w:sz w:val="24"/>
                <w:szCs w:val="24"/>
              </w:rPr>
              <w:t xml:space="preserve"> mutant</w:t>
            </w:r>
          </w:p>
        </w:tc>
        <w:tc>
          <w:tcPr>
            <w:tcW w:w="2407" w:type="dxa"/>
            <w:vMerge/>
            <w:vAlign w:val="center"/>
          </w:tcPr>
          <w:p w14:paraId="1747BB6B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367D" w:rsidRPr="00AA08B5" w14:paraId="6CD932FB" w14:textId="77777777" w:rsidTr="00E0315B">
        <w:trPr>
          <w:trHeight w:val="255"/>
        </w:trPr>
        <w:tc>
          <w:tcPr>
            <w:tcW w:w="2587" w:type="dxa"/>
          </w:tcPr>
          <w:p w14:paraId="7B37B6F7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pBA1-REP1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ΔAD</w:t>
            </w:r>
          </w:p>
        </w:tc>
        <w:tc>
          <w:tcPr>
            <w:tcW w:w="3078" w:type="dxa"/>
            <w:vMerge/>
            <w:tcBorders>
              <w:bottom w:val="nil"/>
            </w:tcBorders>
          </w:tcPr>
          <w:p w14:paraId="23731532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1100F58F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367D" w:rsidRPr="00AA08B5" w14:paraId="3DB39B20" w14:textId="77777777" w:rsidTr="00E0315B">
        <w:trPr>
          <w:trHeight w:val="472"/>
        </w:trPr>
        <w:tc>
          <w:tcPr>
            <w:tcW w:w="2587" w:type="dxa"/>
          </w:tcPr>
          <w:p w14:paraId="6385C4B0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pBA1-REP1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ΔC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1DD7775F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6E0B2C69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367D" w:rsidRPr="00AA08B5" w14:paraId="491DD4A7" w14:textId="77777777" w:rsidTr="00E0315B">
        <w:trPr>
          <w:trHeight w:val="472"/>
        </w:trPr>
        <w:tc>
          <w:tcPr>
            <w:tcW w:w="2587" w:type="dxa"/>
          </w:tcPr>
          <w:p w14:paraId="2E52F284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pBA1-Chimera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3F2E8E44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8149826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367D" w:rsidRPr="00AA08B5" w14:paraId="71B00492" w14:textId="77777777" w:rsidTr="00E0315B">
        <w:trPr>
          <w:trHeight w:val="472"/>
        </w:trPr>
        <w:tc>
          <w:tcPr>
            <w:tcW w:w="2587" w:type="dxa"/>
          </w:tcPr>
          <w:p w14:paraId="1873E569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pBA1-REP1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ΔAD Y526A</w:t>
            </w:r>
          </w:p>
        </w:tc>
        <w:tc>
          <w:tcPr>
            <w:tcW w:w="3078" w:type="dxa"/>
            <w:tcBorders>
              <w:top w:val="nil"/>
              <w:bottom w:val="single" w:sz="4" w:space="0" w:color="auto"/>
            </w:tcBorders>
          </w:tcPr>
          <w:p w14:paraId="31349F59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4AD1E7A2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367D" w:rsidRPr="00AA08B5" w14:paraId="24F88F0A" w14:textId="77777777" w:rsidTr="00E0315B">
        <w:trPr>
          <w:trHeight w:val="472"/>
        </w:trPr>
        <w:tc>
          <w:tcPr>
            <w:tcW w:w="2587" w:type="dxa"/>
          </w:tcPr>
          <w:p w14:paraId="08AC4343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pET28a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539D1C4F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D53DAAA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From </w:t>
            </w:r>
            <w:proofErr w:type="spellStart"/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novagen</w:t>
            </w:r>
            <w:proofErr w:type="spellEnd"/>
          </w:p>
        </w:tc>
      </w:tr>
      <w:tr w:rsidR="006E367D" w:rsidRPr="00AA08B5" w14:paraId="67C6CFF8" w14:textId="77777777" w:rsidTr="00E0315B">
        <w:trPr>
          <w:trHeight w:val="325"/>
        </w:trPr>
        <w:tc>
          <w:tcPr>
            <w:tcW w:w="2587" w:type="dxa"/>
          </w:tcPr>
          <w:p w14:paraId="6E943FF5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pET28a-REP1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ΔAD</w:t>
            </w:r>
          </w:p>
        </w:tc>
        <w:tc>
          <w:tcPr>
            <w:tcW w:w="3078" w:type="dxa"/>
            <w:vMerge w:val="restart"/>
          </w:tcPr>
          <w:p w14:paraId="4866853A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Protein purification for pull down and ITC</w:t>
            </w:r>
          </w:p>
        </w:tc>
        <w:tc>
          <w:tcPr>
            <w:tcW w:w="2407" w:type="dxa"/>
            <w:vMerge w:val="restart"/>
            <w:vAlign w:val="center"/>
          </w:tcPr>
          <w:p w14:paraId="2011D937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1E603F15" w14:textId="77777777" w:rsidTr="00E0315B">
        <w:trPr>
          <w:trHeight w:val="367"/>
        </w:trPr>
        <w:tc>
          <w:tcPr>
            <w:tcW w:w="2587" w:type="dxa"/>
            <w:tcBorders>
              <w:bottom w:val="single" w:sz="4" w:space="0" w:color="auto"/>
            </w:tcBorders>
          </w:tcPr>
          <w:p w14:paraId="512557C0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pET28a- 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ΔAD Y526A</w:t>
            </w: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14:paraId="20A447DB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vAlign w:val="center"/>
          </w:tcPr>
          <w:p w14:paraId="59654DA3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367D" w:rsidRPr="00AA08B5" w14:paraId="29434C55" w14:textId="77777777" w:rsidTr="00E0315B">
        <w:trPr>
          <w:trHeight w:val="472"/>
        </w:trPr>
        <w:tc>
          <w:tcPr>
            <w:tcW w:w="2587" w:type="dxa"/>
          </w:tcPr>
          <w:p w14:paraId="6D60CC70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ACT1p-REP1-Myc</w:t>
            </w:r>
          </w:p>
        </w:tc>
        <w:tc>
          <w:tcPr>
            <w:tcW w:w="3078" w:type="dxa"/>
          </w:tcPr>
          <w:p w14:paraId="358FCD4A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ChIP</w:t>
            </w:r>
            <w:proofErr w:type="spellEnd"/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ChIP-Seq</w:t>
            </w:r>
            <w:proofErr w:type="spellEnd"/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 xml:space="preserve"> of Rep1</w:t>
            </w:r>
          </w:p>
        </w:tc>
        <w:tc>
          <w:tcPr>
            <w:tcW w:w="2407" w:type="dxa"/>
            <w:vAlign w:val="center"/>
          </w:tcPr>
          <w:p w14:paraId="68C3593C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78C531DB" w14:textId="77777777" w:rsidTr="00E0315B">
        <w:trPr>
          <w:trHeight w:val="472"/>
        </w:trPr>
        <w:tc>
          <w:tcPr>
            <w:tcW w:w="2587" w:type="dxa"/>
          </w:tcPr>
          <w:p w14:paraId="15D4242F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ACT1p-CGA1-Myc</w:t>
            </w:r>
          </w:p>
        </w:tc>
        <w:tc>
          <w:tcPr>
            <w:tcW w:w="3078" w:type="dxa"/>
          </w:tcPr>
          <w:p w14:paraId="067CE79C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ChIP</w:t>
            </w:r>
            <w:proofErr w:type="spellEnd"/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 xml:space="preserve"> of Cga1</w:t>
            </w:r>
          </w:p>
        </w:tc>
        <w:tc>
          <w:tcPr>
            <w:tcW w:w="2407" w:type="dxa"/>
            <w:vAlign w:val="center"/>
          </w:tcPr>
          <w:p w14:paraId="00CDF88F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56C03078" w14:textId="77777777" w:rsidTr="00E0315B">
        <w:trPr>
          <w:trHeight w:val="472"/>
        </w:trPr>
        <w:tc>
          <w:tcPr>
            <w:tcW w:w="2587" w:type="dxa"/>
          </w:tcPr>
          <w:p w14:paraId="40168955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pRHO1-GFP</w:t>
            </w:r>
          </w:p>
        </w:tc>
        <w:tc>
          <w:tcPr>
            <w:tcW w:w="3078" w:type="dxa"/>
          </w:tcPr>
          <w:p w14:paraId="3B9F611D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C5D6A34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DengXian" w:hAnsi="Times New Roman" w:cs="Times New Roman"/>
                <w:noProof/>
                <w:color w:val="000000" w:themeColor="text1"/>
              </w:rPr>
              <w:t>(50)</w:t>
            </w:r>
          </w:p>
        </w:tc>
      </w:tr>
      <w:tr w:rsidR="006E367D" w:rsidRPr="00AA08B5" w14:paraId="60A2D889" w14:textId="77777777" w:rsidTr="00E0315B">
        <w:trPr>
          <w:trHeight w:val="472"/>
        </w:trPr>
        <w:tc>
          <w:tcPr>
            <w:tcW w:w="2587" w:type="dxa"/>
          </w:tcPr>
          <w:p w14:paraId="261054DF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pRHO1-GFP-REP1</w:t>
            </w:r>
          </w:p>
        </w:tc>
        <w:tc>
          <w:tcPr>
            <w:tcW w:w="3078" w:type="dxa"/>
          </w:tcPr>
          <w:p w14:paraId="5B94AA5B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Rep1 localization and GFP purification for mass spectrometry</w:t>
            </w:r>
          </w:p>
        </w:tc>
        <w:tc>
          <w:tcPr>
            <w:tcW w:w="2407" w:type="dxa"/>
            <w:vAlign w:val="center"/>
          </w:tcPr>
          <w:p w14:paraId="71583980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6A68E713" w14:textId="77777777" w:rsidTr="00E0315B">
        <w:trPr>
          <w:trHeight w:val="472"/>
        </w:trPr>
        <w:tc>
          <w:tcPr>
            <w:tcW w:w="2587" w:type="dxa"/>
          </w:tcPr>
          <w:p w14:paraId="6259F57B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pRHO1-GFP-CGA1</w:t>
            </w:r>
          </w:p>
        </w:tc>
        <w:tc>
          <w:tcPr>
            <w:tcW w:w="3078" w:type="dxa"/>
          </w:tcPr>
          <w:p w14:paraId="302B573C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 xml:space="preserve">Cga1 localization </w:t>
            </w:r>
          </w:p>
        </w:tc>
        <w:tc>
          <w:tcPr>
            <w:tcW w:w="2407" w:type="dxa"/>
            <w:vAlign w:val="center"/>
          </w:tcPr>
          <w:p w14:paraId="09BE73B0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0A622C54" w14:textId="77777777" w:rsidTr="00E0315B">
        <w:trPr>
          <w:trHeight w:val="472"/>
        </w:trPr>
        <w:tc>
          <w:tcPr>
            <w:tcW w:w="2587" w:type="dxa"/>
          </w:tcPr>
          <w:p w14:paraId="5575B053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ACT1p-REP1-Myc</w:t>
            </w:r>
          </w:p>
        </w:tc>
        <w:tc>
          <w:tcPr>
            <w:tcW w:w="3078" w:type="dxa"/>
            <w:vMerge w:val="restart"/>
          </w:tcPr>
          <w:p w14:paraId="1EFA33A0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F9B41EF" w14:textId="77777777" w:rsidR="006E367D" w:rsidRPr="00AA08B5" w:rsidRDefault="006E367D" w:rsidP="00E0315B">
            <w:pPr>
              <w:ind w:firstLineChars="200" w:firstLine="480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In vivo CO-IP assay</w:t>
            </w:r>
          </w:p>
        </w:tc>
        <w:tc>
          <w:tcPr>
            <w:tcW w:w="2407" w:type="dxa"/>
            <w:vAlign w:val="center"/>
          </w:tcPr>
          <w:p w14:paraId="023D729A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0DD4C1C5" w14:textId="77777777" w:rsidTr="00E0315B">
        <w:trPr>
          <w:trHeight w:val="472"/>
        </w:trPr>
        <w:tc>
          <w:tcPr>
            <w:tcW w:w="2587" w:type="dxa"/>
          </w:tcPr>
          <w:p w14:paraId="734B56B3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ADH1p-3FLAG-NGS1</w:t>
            </w:r>
          </w:p>
        </w:tc>
        <w:tc>
          <w:tcPr>
            <w:tcW w:w="3078" w:type="dxa"/>
            <w:vMerge/>
          </w:tcPr>
          <w:p w14:paraId="2C4A0D1A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FE5615C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(8)</w:t>
            </w:r>
          </w:p>
        </w:tc>
      </w:tr>
      <w:tr w:rsidR="006E367D" w:rsidRPr="00AA08B5" w14:paraId="7983F336" w14:textId="77777777" w:rsidTr="00E0315B">
        <w:trPr>
          <w:trHeight w:val="472"/>
        </w:trPr>
        <w:tc>
          <w:tcPr>
            <w:tcW w:w="2587" w:type="dxa"/>
          </w:tcPr>
          <w:p w14:paraId="361A50A6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ACT1p-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ΔAD</w:t>
            </w: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Myc</w:t>
            </w:r>
            <w:proofErr w:type="spellEnd"/>
          </w:p>
        </w:tc>
        <w:tc>
          <w:tcPr>
            <w:tcW w:w="3078" w:type="dxa"/>
            <w:vMerge/>
          </w:tcPr>
          <w:p w14:paraId="2A94BEFB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76F7262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050468BD" w14:textId="77777777" w:rsidTr="00E0315B">
        <w:trPr>
          <w:trHeight w:val="472"/>
        </w:trPr>
        <w:tc>
          <w:tcPr>
            <w:tcW w:w="2587" w:type="dxa"/>
          </w:tcPr>
          <w:p w14:paraId="5616681C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pGEX-GST-CGA1</w:t>
            </w:r>
          </w:p>
        </w:tc>
        <w:tc>
          <w:tcPr>
            <w:tcW w:w="3078" w:type="dxa"/>
          </w:tcPr>
          <w:p w14:paraId="34A4E000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In vitro CO-IP assay</w:t>
            </w:r>
          </w:p>
        </w:tc>
        <w:tc>
          <w:tcPr>
            <w:tcW w:w="2407" w:type="dxa"/>
            <w:vAlign w:val="center"/>
          </w:tcPr>
          <w:p w14:paraId="34323412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</w:tc>
      </w:tr>
      <w:tr w:rsidR="006E367D" w:rsidRPr="00AA08B5" w14:paraId="32B54541" w14:textId="77777777" w:rsidTr="00E0315B">
        <w:trPr>
          <w:trHeight w:val="472"/>
        </w:trPr>
        <w:tc>
          <w:tcPr>
            <w:tcW w:w="2587" w:type="dxa"/>
          </w:tcPr>
          <w:p w14:paraId="1532D81B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Clp-lexA</w:t>
            </w:r>
            <w:proofErr w:type="spellEnd"/>
          </w:p>
        </w:tc>
        <w:tc>
          <w:tcPr>
            <w:tcW w:w="3078" w:type="dxa"/>
          </w:tcPr>
          <w:p w14:paraId="5A99352F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29A40D0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(31)</w:t>
            </w:r>
          </w:p>
        </w:tc>
      </w:tr>
      <w:tr w:rsidR="006E367D" w:rsidRPr="00AA08B5" w14:paraId="72CAD907" w14:textId="77777777" w:rsidTr="00E0315B">
        <w:trPr>
          <w:trHeight w:val="472"/>
        </w:trPr>
        <w:tc>
          <w:tcPr>
            <w:tcW w:w="2587" w:type="dxa"/>
          </w:tcPr>
          <w:p w14:paraId="6F2E9259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Clp-lexA-REP1</w:t>
            </w:r>
          </w:p>
        </w:tc>
        <w:tc>
          <w:tcPr>
            <w:tcW w:w="3078" w:type="dxa"/>
          </w:tcPr>
          <w:p w14:paraId="68B141F6" w14:textId="77777777" w:rsidR="006E367D" w:rsidRPr="00AA08B5" w:rsidRDefault="006E367D" w:rsidP="00E0315B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33C6E47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β-galactosidase assays</w:t>
            </w:r>
          </w:p>
        </w:tc>
        <w:tc>
          <w:tcPr>
            <w:tcW w:w="2407" w:type="dxa"/>
            <w:vAlign w:val="center"/>
          </w:tcPr>
          <w:p w14:paraId="705F99EB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EA0BD97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08B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This study</w:t>
            </w:r>
          </w:p>
          <w:p w14:paraId="17960F04" w14:textId="77777777" w:rsidR="006E367D" w:rsidRPr="00AA08B5" w:rsidRDefault="006E367D" w:rsidP="00E0315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08F2618" w14:textId="77777777" w:rsidR="001042C0" w:rsidRPr="00AA08B5" w:rsidRDefault="001042C0" w:rsidP="00F94764">
      <w:pPr>
        <w:pStyle w:val="Default"/>
        <w:rPr>
          <w:rFonts w:eastAsia="Calibri"/>
          <w:b/>
          <w:color w:val="000000" w:themeColor="text1"/>
        </w:rPr>
      </w:pPr>
      <w:r w:rsidRPr="00AA08B5">
        <w:rPr>
          <w:b/>
          <w:color w:val="000000" w:themeColor="text1"/>
        </w:rPr>
        <w:t>Supplementary File 1</w:t>
      </w:r>
      <w:r w:rsidRPr="00AA08B5">
        <w:rPr>
          <w:b/>
          <w:color w:val="000000" w:themeColor="text1"/>
        </w:rPr>
        <w:t>C</w:t>
      </w:r>
      <w:r w:rsidR="006E367D" w:rsidRPr="00AA08B5">
        <w:rPr>
          <w:rFonts w:eastAsia="Calibri"/>
          <w:b/>
          <w:color w:val="000000" w:themeColor="text1"/>
        </w:rPr>
        <w:t xml:space="preserve"> </w:t>
      </w:r>
    </w:p>
    <w:p w14:paraId="6AF4D3CE" w14:textId="074A245A" w:rsidR="006E367D" w:rsidRPr="00AA08B5" w:rsidRDefault="006E367D" w:rsidP="00F94764">
      <w:pPr>
        <w:pStyle w:val="Default"/>
        <w:rPr>
          <w:rFonts w:eastAsia="Calibri"/>
          <w:b/>
          <w:color w:val="000000" w:themeColor="text1"/>
        </w:rPr>
      </w:pPr>
      <w:r w:rsidRPr="00AA08B5">
        <w:rPr>
          <w:rFonts w:eastAsia="Calibri"/>
          <w:b/>
          <w:color w:val="000000" w:themeColor="text1"/>
        </w:rPr>
        <w:t>Primers used in this study</w:t>
      </w:r>
      <w:r w:rsidR="001042C0" w:rsidRPr="00AA08B5">
        <w:rPr>
          <w:rFonts w:eastAsia="Calibri"/>
          <w:b/>
          <w:color w:val="000000" w:themeColor="text1"/>
        </w:rPr>
        <w:t>.</w:t>
      </w: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4548"/>
        <w:gridCol w:w="1563"/>
        <w:gridCol w:w="1560"/>
      </w:tblGrid>
      <w:tr w:rsidR="006E367D" w:rsidRPr="00AA08B5" w14:paraId="192AB418" w14:textId="77777777" w:rsidTr="006B3405">
        <w:trPr>
          <w:trHeight w:val="580"/>
        </w:trPr>
        <w:tc>
          <w:tcPr>
            <w:tcW w:w="977" w:type="dxa"/>
          </w:tcPr>
          <w:p w14:paraId="4D6E8630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Primer</w:t>
            </w:r>
          </w:p>
        </w:tc>
        <w:tc>
          <w:tcPr>
            <w:tcW w:w="4548" w:type="dxa"/>
          </w:tcPr>
          <w:p w14:paraId="241EBF1F" w14:textId="77777777" w:rsidR="006E367D" w:rsidRPr="00AA08B5" w:rsidRDefault="006E367D" w:rsidP="0092641C">
            <w:pPr>
              <w:jc w:val="center"/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Sequence (5’-3’)</w:t>
            </w:r>
          </w:p>
        </w:tc>
        <w:tc>
          <w:tcPr>
            <w:tcW w:w="3123" w:type="dxa"/>
            <w:gridSpan w:val="2"/>
          </w:tcPr>
          <w:p w14:paraId="4A96E061" w14:textId="77777777" w:rsidR="006E367D" w:rsidRPr="00AA08B5" w:rsidRDefault="006E367D" w:rsidP="0092641C">
            <w:pPr>
              <w:widowControl/>
              <w:ind w:firstLineChars="400" w:firstLine="960"/>
              <w:jc w:val="left"/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</w:t>
            </w:r>
            <w:r w:rsidRPr="00AA08B5">
              <w:rPr>
                <w:rFonts w:ascii="Times New Roman" w:eastAsia="宋体" w:hAnsi="Times New Roman" w:cs="Times New Roman"/>
              </w:rPr>
              <w:t>urpose</w:t>
            </w:r>
            <w:r w:rsidRPr="00AA08B5">
              <w:rPr>
                <w:rFonts w:ascii="Times New Roman" w:hAnsi="Times New Roman" w:cs="Times New Roman"/>
              </w:rPr>
              <w:t xml:space="preserve"> </w:t>
            </w:r>
            <w:r w:rsidRPr="00AA08B5">
              <w:rPr>
                <w:rFonts w:ascii="Times New Roman" w:eastAsia="宋体" w:hAnsi="Times New Roman" w:cs="Times New Roman"/>
              </w:rPr>
              <w:t>and</w:t>
            </w:r>
            <w:r w:rsidRPr="00AA08B5">
              <w:rPr>
                <w:rFonts w:ascii="Times New Roman" w:hAnsi="Times New Roman" w:cs="Times New Roman"/>
              </w:rPr>
              <w:t xml:space="preserve"> features</w:t>
            </w:r>
          </w:p>
        </w:tc>
      </w:tr>
      <w:tr w:rsidR="006E367D" w:rsidRPr="00AA08B5" w14:paraId="628F19F5" w14:textId="77777777" w:rsidTr="006B3405">
        <w:trPr>
          <w:trHeight w:val="480"/>
        </w:trPr>
        <w:tc>
          <w:tcPr>
            <w:tcW w:w="977" w:type="dxa"/>
          </w:tcPr>
          <w:p w14:paraId="164BC1CE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8" w:type="dxa"/>
          </w:tcPr>
          <w:p w14:paraId="7356C171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CAACAACAAATACAAAAACAAAGATCTGCCACACCCACATGGATTC</w:t>
            </w:r>
          </w:p>
        </w:tc>
        <w:tc>
          <w:tcPr>
            <w:tcW w:w="1563" w:type="dxa"/>
            <w:vMerge w:val="restart"/>
          </w:tcPr>
          <w:p w14:paraId="62480270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pBA1-REP1 (AD)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</w:tcPr>
          <w:p w14:paraId="7F925C39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2CE8F93C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00AE3676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366C012B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6875A038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0390623C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55153BC3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2AA288E0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3869B578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4A6389FF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67B1C776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2A3DF32E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25A6E21C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0E3D2112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5A2A5B4C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14:paraId="25FD4F73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ADH1</w:t>
            </w:r>
            <w:r w:rsidRPr="00AA08B5">
              <w:rPr>
                <w:rFonts w:ascii="Times New Roman" w:eastAsia="宋体" w:hAnsi="Times New Roman" w:cs="Times New Roman"/>
                <w:i/>
                <w:color w:val="000000" w:themeColor="text1"/>
              </w:rPr>
              <w:t xml:space="preserve"> 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promoter for</w:t>
            </w:r>
          </w:p>
          <w:p w14:paraId="01DDA448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complementation assays</w:t>
            </w:r>
          </w:p>
          <w:p w14:paraId="2EF405CB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 xml:space="preserve">in </w:t>
            </w:r>
            <w:r w:rsidRPr="00AA08B5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 xml:space="preserve"> mutant</w:t>
            </w:r>
          </w:p>
        </w:tc>
      </w:tr>
      <w:tr w:rsidR="006E367D" w:rsidRPr="00AA08B5" w14:paraId="4D3A0EF1" w14:textId="77777777" w:rsidTr="006B3405">
        <w:trPr>
          <w:trHeight w:val="480"/>
        </w:trPr>
        <w:tc>
          <w:tcPr>
            <w:tcW w:w="977" w:type="dxa"/>
          </w:tcPr>
          <w:p w14:paraId="26E3BB59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548" w:type="dxa"/>
          </w:tcPr>
          <w:p w14:paraId="09971C07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ATACGACTCACATAGGGCGAATTGGGTACCTCAGCCACTTTGGGTATCCATAC</w:t>
            </w:r>
          </w:p>
        </w:tc>
        <w:tc>
          <w:tcPr>
            <w:tcW w:w="1563" w:type="dxa"/>
            <w:vMerge/>
          </w:tcPr>
          <w:p w14:paraId="051AF218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5C6230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30B27A54" w14:textId="77777777" w:rsidTr="006B3405">
        <w:trPr>
          <w:trHeight w:val="480"/>
        </w:trPr>
        <w:tc>
          <w:tcPr>
            <w:tcW w:w="977" w:type="dxa"/>
          </w:tcPr>
          <w:p w14:paraId="475C2046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548" w:type="dxa"/>
          </w:tcPr>
          <w:p w14:paraId="344EE66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CAACAACAAATACAAAAACAAAGATCTATGTCATCGACTCCAAAGAGG</w:t>
            </w:r>
          </w:p>
        </w:tc>
        <w:tc>
          <w:tcPr>
            <w:tcW w:w="1563" w:type="dxa"/>
            <w:vMerge w:val="restart"/>
          </w:tcPr>
          <w:p w14:paraId="51EA20D6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pBA1-REP1 (BD)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1DFA91A7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CAD864E" w14:textId="77777777" w:rsidTr="006B3405">
        <w:trPr>
          <w:trHeight w:val="480"/>
        </w:trPr>
        <w:tc>
          <w:tcPr>
            <w:tcW w:w="977" w:type="dxa"/>
          </w:tcPr>
          <w:p w14:paraId="4A0BA701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4548" w:type="dxa"/>
          </w:tcPr>
          <w:p w14:paraId="3C12BDE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ATACGACTCACTATAGGGCGAATTGGGTACCTCAGTTTCTTTAGCGTAGAAGC</w:t>
            </w:r>
          </w:p>
        </w:tc>
        <w:tc>
          <w:tcPr>
            <w:tcW w:w="1563" w:type="dxa"/>
            <w:vMerge/>
          </w:tcPr>
          <w:p w14:paraId="360D5B3B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3971C55E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120B9975" w14:textId="77777777" w:rsidTr="006B3405">
        <w:trPr>
          <w:trHeight w:val="480"/>
        </w:trPr>
        <w:tc>
          <w:tcPr>
            <w:tcW w:w="977" w:type="dxa"/>
          </w:tcPr>
          <w:p w14:paraId="08065267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4548" w:type="dxa"/>
          </w:tcPr>
          <w:p w14:paraId="7593FAC1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CAACAACAAATACAAAAACAAAGATCTATGGATATTCTAATCAAGGGTCG</w:t>
            </w:r>
          </w:p>
        </w:tc>
        <w:tc>
          <w:tcPr>
            <w:tcW w:w="1563" w:type="dxa"/>
            <w:vMerge w:val="restart"/>
          </w:tcPr>
          <w:p w14:paraId="4907A6F0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pBA1-REP1(C)</w:t>
            </w:r>
          </w:p>
        </w:tc>
        <w:tc>
          <w:tcPr>
            <w:tcW w:w="1560" w:type="dxa"/>
            <w:vMerge/>
          </w:tcPr>
          <w:p w14:paraId="459C238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CC7C932" w14:textId="77777777" w:rsidTr="006B3405">
        <w:trPr>
          <w:trHeight w:val="480"/>
        </w:trPr>
        <w:tc>
          <w:tcPr>
            <w:tcW w:w="977" w:type="dxa"/>
          </w:tcPr>
          <w:p w14:paraId="620AE5C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4548" w:type="dxa"/>
          </w:tcPr>
          <w:p w14:paraId="571F1AE7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ATACGACTCACTATAGGGCGAATTGGGTACCGTCTCGGCATTGTCTTTTTC</w:t>
            </w:r>
          </w:p>
        </w:tc>
        <w:tc>
          <w:tcPr>
            <w:tcW w:w="1563" w:type="dxa"/>
            <w:vMerge/>
          </w:tcPr>
          <w:p w14:paraId="5F57EE8D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4B6780D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27ADD70" w14:textId="77777777" w:rsidTr="006B3405">
        <w:trPr>
          <w:trHeight w:val="480"/>
        </w:trPr>
        <w:tc>
          <w:tcPr>
            <w:tcW w:w="977" w:type="dxa"/>
          </w:tcPr>
          <w:p w14:paraId="777E695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4548" w:type="dxa"/>
          </w:tcPr>
          <w:p w14:paraId="479D0BB2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CAACAACAAATACAAAAACAAAGATCTGCCACACCCACATGGATTC</w:t>
            </w:r>
          </w:p>
        </w:tc>
        <w:tc>
          <w:tcPr>
            <w:tcW w:w="1563" w:type="dxa"/>
            <w:vMerge w:val="restart"/>
          </w:tcPr>
          <w:p w14:paraId="6ED68FB1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pBA1-REP1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vertAlign w:val="superscript"/>
              </w:rPr>
              <w:t>ΔC</w:t>
            </w:r>
          </w:p>
        </w:tc>
        <w:tc>
          <w:tcPr>
            <w:tcW w:w="1560" w:type="dxa"/>
            <w:vMerge/>
          </w:tcPr>
          <w:p w14:paraId="385365F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43B5DC9" w14:textId="77777777" w:rsidTr="006B3405">
        <w:trPr>
          <w:trHeight w:val="480"/>
        </w:trPr>
        <w:tc>
          <w:tcPr>
            <w:tcW w:w="977" w:type="dxa"/>
          </w:tcPr>
          <w:p w14:paraId="6E8DFA6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4548" w:type="dxa"/>
          </w:tcPr>
          <w:p w14:paraId="57CD7221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ATACGACTCACTATAGGGCGAATTGGGTACCTCAGTTTCTTTAGCGTAGAAGC</w:t>
            </w:r>
          </w:p>
        </w:tc>
        <w:tc>
          <w:tcPr>
            <w:tcW w:w="1563" w:type="dxa"/>
            <w:vMerge/>
          </w:tcPr>
          <w:p w14:paraId="7FA034ED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401B593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335A0EF0" w14:textId="77777777" w:rsidTr="006B3405">
        <w:trPr>
          <w:trHeight w:val="480"/>
        </w:trPr>
        <w:tc>
          <w:tcPr>
            <w:tcW w:w="977" w:type="dxa"/>
          </w:tcPr>
          <w:p w14:paraId="2489E60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4548" w:type="dxa"/>
          </w:tcPr>
          <w:p w14:paraId="594B4847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CAACAACAAATACAAAAACAAAGATCTATGTCATCGACTCCAAAGAGG</w:t>
            </w:r>
          </w:p>
        </w:tc>
        <w:tc>
          <w:tcPr>
            <w:tcW w:w="1563" w:type="dxa"/>
            <w:vMerge w:val="restart"/>
          </w:tcPr>
          <w:p w14:paraId="3820B78A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pBA1-REP1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vertAlign w:val="superscript"/>
              </w:rPr>
              <w:t>ΔAD</w:t>
            </w:r>
          </w:p>
        </w:tc>
        <w:tc>
          <w:tcPr>
            <w:tcW w:w="1560" w:type="dxa"/>
            <w:vMerge/>
          </w:tcPr>
          <w:p w14:paraId="5A2E0A9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E601230" w14:textId="77777777" w:rsidTr="006B3405">
        <w:trPr>
          <w:trHeight w:val="480"/>
        </w:trPr>
        <w:tc>
          <w:tcPr>
            <w:tcW w:w="977" w:type="dxa"/>
          </w:tcPr>
          <w:p w14:paraId="20FBE83A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4548" w:type="dxa"/>
          </w:tcPr>
          <w:p w14:paraId="7B08C72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ATACGACTCACTATAGGGCGAATTGGGTACCGTCTCGGCATTGTCTTTTTC</w:t>
            </w:r>
          </w:p>
        </w:tc>
        <w:tc>
          <w:tcPr>
            <w:tcW w:w="1563" w:type="dxa"/>
            <w:vMerge/>
          </w:tcPr>
          <w:p w14:paraId="1ACCBAA0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3B203A0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4A8D2DB" w14:textId="77777777" w:rsidTr="006B3405">
        <w:trPr>
          <w:trHeight w:val="480"/>
        </w:trPr>
        <w:tc>
          <w:tcPr>
            <w:tcW w:w="977" w:type="dxa"/>
          </w:tcPr>
          <w:p w14:paraId="26A692E1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4548" w:type="dxa"/>
          </w:tcPr>
          <w:p w14:paraId="5F5D9A9A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CAACAACAAATACAAAAACAAAGATCTGCCACACCCACATGGATTC</w:t>
            </w:r>
          </w:p>
        </w:tc>
        <w:tc>
          <w:tcPr>
            <w:tcW w:w="1563" w:type="dxa"/>
            <w:vMerge w:val="restart"/>
          </w:tcPr>
          <w:p w14:paraId="2500F01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pBA1-REP1</w:t>
            </w:r>
          </w:p>
        </w:tc>
        <w:tc>
          <w:tcPr>
            <w:tcW w:w="1560" w:type="dxa"/>
            <w:vMerge/>
          </w:tcPr>
          <w:p w14:paraId="30089780" w14:textId="77777777" w:rsidR="006E367D" w:rsidRPr="00AA08B5" w:rsidRDefault="006E367D" w:rsidP="009264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17313B06" w14:textId="77777777" w:rsidTr="006B3405">
        <w:trPr>
          <w:trHeight w:val="480"/>
        </w:trPr>
        <w:tc>
          <w:tcPr>
            <w:tcW w:w="977" w:type="dxa"/>
          </w:tcPr>
          <w:p w14:paraId="6BADEEBA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12</w:t>
            </w:r>
          </w:p>
        </w:tc>
        <w:tc>
          <w:tcPr>
            <w:tcW w:w="4548" w:type="dxa"/>
          </w:tcPr>
          <w:p w14:paraId="0AAC473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ATACGACTCACTATAGGGCGAATTGGGTACCGTCTCGGCATTGTCTTTTTC</w:t>
            </w:r>
          </w:p>
        </w:tc>
        <w:tc>
          <w:tcPr>
            <w:tcW w:w="1563" w:type="dxa"/>
            <w:vMerge/>
          </w:tcPr>
          <w:p w14:paraId="0E35B7C5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3DD7B46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2D4B4E18" w14:textId="77777777" w:rsidTr="006B3405">
        <w:trPr>
          <w:trHeight w:val="480"/>
        </w:trPr>
        <w:tc>
          <w:tcPr>
            <w:tcW w:w="977" w:type="dxa"/>
          </w:tcPr>
          <w:p w14:paraId="56B219F6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13</w:t>
            </w:r>
          </w:p>
        </w:tc>
        <w:tc>
          <w:tcPr>
            <w:tcW w:w="4548" w:type="dxa"/>
          </w:tcPr>
          <w:p w14:paraId="099AE8D5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CAACAACAAATACAAAAACAAAGATCTATGCAAGCTGACGCTCAATCACAAG</w:t>
            </w:r>
          </w:p>
        </w:tc>
        <w:tc>
          <w:tcPr>
            <w:tcW w:w="1563" w:type="dxa"/>
            <w:vMerge w:val="restart"/>
          </w:tcPr>
          <w:p w14:paraId="16E2ED87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pBA1-Chimera</w:t>
            </w:r>
          </w:p>
        </w:tc>
        <w:tc>
          <w:tcPr>
            <w:tcW w:w="1560" w:type="dxa"/>
            <w:vMerge/>
          </w:tcPr>
          <w:p w14:paraId="1ABF05B9" w14:textId="77777777" w:rsidR="006E367D" w:rsidRPr="00AA08B5" w:rsidRDefault="006E367D" w:rsidP="009264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8BDD087" w14:textId="77777777" w:rsidTr="006B3405">
        <w:trPr>
          <w:trHeight w:val="480"/>
        </w:trPr>
        <w:tc>
          <w:tcPr>
            <w:tcW w:w="977" w:type="dxa"/>
          </w:tcPr>
          <w:p w14:paraId="3CFFB7E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4548" w:type="dxa"/>
          </w:tcPr>
          <w:p w14:paraId="393FC455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GATTAGAATATCGTTTCTTTCAGCGTAGCTTGACGGAGATCTGCC</w:t>
            </w:r>
          </w:p>
        </w:tc>
        <w:tc>
          <w:tcPr>
            <w:tcW w:w="1563" w:type="dxa"/>
            <w:vMerge/>
          </w:tcPr>
          <w:p w14:paraId="5E5BC46C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018B5162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167DC7FC" w14:textId="77777777" w:rsidTr="006B3405">
        <w:trPr>
          <w:trHeight w:val="480"/>
        </w:trPr>
        <w:tc>
          <w:tcPr>
            <w:tcW w:w="977" w:type="dxa"/>
          </w:tcPr>
          <w:p w14:paraId="04F5A02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4548" w:type="dxa"/>
          </w:tcPr>
          <w:p w14:paraId="5E0E3762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AGAGGCAGATCTCCGTCAAGCTACGCTGAAAGAAACGATATTC</w:t>
            </w:r>
          </w:p>
        </w:tc>
        <w:tc>
          <w:tcPr>
            <w:tcW w:w="1563" w:type="dxa"/>
            <w:vMerge/>
          </w:tcPr>
          <w:p w14:paraId="626F996B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6E5D9082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483DC362" w14:textId="77777777" w:rsidTr="006B3405">
        <w:trPr>
          <w:trHeight w:val="480"/>
        </w:trPr>
        <w:tc>
          <w:tcPr>
            <w:tcW w:w="977" w:type="dxa"/>
          </w:tcPr>
          <w:p w14:paraId="726DD2A7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4548" w:type="dxa"/>
          </w:tcPr>
          <w:p w14:paraId="7A37552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GTCTTTGTAGTCGATATCTGTACGCGTTTTGAAATAAACATTGGAAC</w:t>
            </w:r>
          </w:p>
        </w:tc>
        <w:tc>
          <w:tcPr>
            <w:tcW w:w="1563" w:type="dxa"/>
            <w:vMerge/>
          </w:tcPr>
          <w:p w14:paraId="37CA2550" w14:textId="77777777" w:rsidR="006E367D" w:rsidRPr="00AA08B5" w:rsidRDefault="006E367D" w:rsidP="0092641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610642CE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D5BB34C" w14:textId="77777777" w:rsidTr="006B3405">
        <w:trPr>
          <w:trHeight w:val="480"/>
        </w:trPr>
        <w:tc>
          <w:tcPr>
            <w:tcW w:w="977" w:type="dxa"/>
          </w:tcPr>
          <w:p w14:paraId="047D6BA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17</w:t>
            </w:r>
          </w:p>
        </w:tc>
        <w:tc>
          <w:tcPr>
            <w:tcW w:w="4548" w:type="dxa"/>
          </w:tcPr>
          <w:p w14:paraId="5A98CD5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CAACAACAAATACAAAAACAAAGATCTATGGATTCAAATAAAGAGAGA</w:t>
            </w:r>
          </w:p>
        </w:tc>
        <w:tc>
          <w:tcPr>
            <w:tcW w:w="1563" w:type="dxa"/>
            <w:vMerge w:val="restart"/>
          </w:tcPr>
          <w:p w14:paraId="3309BE32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08B5">
              <w:rPr>
                <w:rFonts w:ascii="Times New Roman" w:eastAsia="宋体" w:hAnsi="Times New Roman" w:cs="Times New Roman"/>
                <w:color w:val="000000" w:themeColor="text1"/>
              </w:rPr>
              <w:t>pBA1-REP1</w:t>
            </w:r>
            <w:r w:rsidRPr="00AA08B5">
              <w:rPr>
                <w:rFonts w:ascii="Times New Roman" w:eastAsia="宋体" w:hAnsi="Times New Roman" w:cs="Times New Roman"/>
                <w:color w:val="000000" w:themeColor="text1"/>
                <w:vertAlign w:val="superscript"/>
              </w:rPr>
              <w:t>ΔAD Y526A</w:t>
            </w:r>
          </w:p>
        </w:tc>
        <w:tc>
          <w:tcPr>
            <w:tcW w:w="1560" w:type="dxa"/>
            <w:vMerge/>
          </w:tcPr>
          <w:p w14:paraId="17D2643A" w14:textId="77777777" w:rsidR="006E367D" w:rsidRPr="00AA08B5" w:rsidRDefault="006E367D" w:rsidP="0092641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5FE5329" w14:textId="77777777" w:rsidTr="006B3405">
        <w:trPr>
          <w:trHeight w:val="480"/>
        </w:trPr>
        <w:tc>
          <w:tcPr>
            <w:tcW w:w="977" w:type="dxa"/>
          </w:tcPr>
          <w:p w14:paraId="41FA6D96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18</w:t>
            </w:r>
          </w:p>
        </w:tc>
        <w:tc>
          <w:tcPr>
            <w:tcW w:w="4548" w:type="dxa"/>
          </w:tcPr>
          <w:p w14:paraId="3F4ADA7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GTCTTTGTAGTCGATATCTGTACGCGTTTTGAAATAAACATTGGAACT</w:t>
            </w:r>
          </w:p>
        </w:tc>
        <w:tc>
          <w:tcPr>
            <w:tcW w:w="1563" w:type="dxa"/>
            <w:vMerge/>
          </w:tcPr>
          <w:p w14:paraId="35AB482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06FB692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49D0DA08" w14:textId="77777777" w:rsidTr="006B3405">
        <w:trPr>
          <w:trHeight w:val="283"/>
        </w:trPr>
        <w:tc>
          <w:tcPr>
            <w:tcW w:w="977" w:type="dxa"/>
          </w:tcPr>
          <w:p w14:paraId="38C9431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19</w:t>
            </w:r>
          </w:p>
        </w:tc>
        <w:tc>
          <w:tcPr>
            <w:tcW w:w="4548" w:type="dxa"/>
          </w:tcPr>
          <w:p w14:paraId="1C203C5A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AACCCAAGCTTCGCCGCTGAAAGAAACGATATT</w:t>
            </w:r>
          </w:p>
        </w:tc>
        <w:tc>
          <w:tcPr>
            <w:tcW w:w="1563" w:type="dxa"/>
            <w:vMerge/>
          </w:tcPr>
          <w:p w14:paraId="1BB7FE7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CAB11A5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C4C358F" w14:textId="77777777" w:rsidTr="006B3405">
        <w:trPr>
          <w:trHeight w:val="283"/>
        </w:trPr>
        <w:tc>
          <w:tcPr>
            <w:tcW w:w="977" w:type="dxa"/>
          </w:tcPr>
          <w:p w14:paraId="6C493EBE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20</w:t>
            </w:r>
          </w:p>
        </w:tc>
        <w:tc>
          <w:tcPr>
            <w:tcW w:w="4548" w:type="dxa"/>
          </w:tcPr>
          <w:p w14:paraId="50F8F70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GTTTCTTTCAGCGGCGAAGCTTGGGTTACGACC</w:t>
            </w:r>
          </w:p>
        </w:tc>
        <w:tc>
          <w:tcPr>
            <w:tcW w:w="1563" w:type="dxa"/>
            <w:vMerge/>
          </w:tcPr>
          <w:p w14:paraId="7A2AD3F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58136D12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01229FBF" w14:textId="77777777" w:rsidTr="006B3405">
        <w:trPr>
          <w:trHeight w:val="283"/>
        </w:trPr>
        <w:tc>
          <w:tcPr>
            <w:tcW w:w="977" w:type="dxa"/>
          </w:tcPr>
          <w:p w14:paraId="12AFAFF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23</w:t>
            </w:r>
          </w:p>
        </w:tc>
        <w:tc>
          <w:tcPr>
            <w:tcW w:w="4548" w:type="dxa"/>
          </w:tcPr>
          <w:p w14:paraId="78FEDB9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</w:t>
            </w:r>
            <w:r w:rsidRPr="00AA08B5">
              <w:rPr>
                <w:rFonts w:ascii="Times New Roman" w:hAnsi="Times New Roman" w:cs="Times New Roman"/>
                <w:u w:val="single"/>
              </w:rPr>
              <w:t>AGATCT</w:t>
            </w:r>
            <w:r w:rsidRPr="00AA08B5">
              <w:rPr>
                <w:rFonts w:ascii="Times New Roman" w:hAnsi="Times New Roman" w:cs="Times New Roman"/>
              </w:rPr>
              <w:t>ATGGATTCATCCAAAGATAG</w:t>
            </w:r>
          </w:p>
        </w:tc>
        <w:tc>
          <w:tcPr>
            <w:tcW w:w="1563" w:type="dxa"/>
            <w:tcBorders>
              <w:bottom w:val="single" w:sz="4" w:space="0" w:color="FFFFFF" w:themeColor="background1"/>
            </w:tcBorders>
          </w:tcPr>
          <w:p w14:paraId="643A2A08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pBA1-</w:t>
            </w:r>
            <w:r w:rsidRPr="00AA08B5">
              <w:rPr>
                <w:rFonts w:ascii="Times New Roman" w:hAnsi="Times New Roman" w:cs="Times New Roman"/>
                <w:i/>
              </w:rPr>
              <w:t>Ct</w:t>
            </w:r>
            <w:r w:rsidRPr="00AA08B5">
              <w:rPr>
                <w:rFonts w:ascii="Times New Roman" w:hAnsi="Times New Roman" w:cs="Times New Roman"/>
              </w:rPr>
              <w:t>REP1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</w:tcPr>
          <w:p w14:paraId="266B658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01609613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29A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24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AF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GTCTTTGTAGTCGATATCTGT</w:t>
            </w:r>
            <w:r w:rsidRPr="00AA08B5">
              <w:rPr>
                <w:rFonts w:ascii="Times New Roman" w:hAnsi="Times New Roman" w:cs="Times New Roman"/>
                <w:u w:val="single"/>
              </w:rPr>
              <w:t>ACGCGT</w:t>
            </w:r>
            <w:r w:rsidRPr="00AA08B5">
              <w:rPr>
                <w:rFonts w:ascii="Times New Roman" w:hAnsi="Times New Roman" w:cs="Times New Roman"/>
              </w:rPr>
              <w:t>TTACTTGAAATAAACGTTTG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28FE3D4F" w14:textId="77777777" w:rsidR="006E367D" w:rsidRPr="00AA08B5" w:rsidRDefault="006E367D" w:rsidP="0092641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3C82CF8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AACBAD6" w14:textId="77777777" w:rsidTr="006B3405">
        <w:trPr>
          <w:trHeight w:val="85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3D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25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82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</w:t>
            </w:r>
            <w:r w:rsidRPr="00AA08B5">
              <w:rPr>
                <w:rFonts w:ascii="Times New Roman" w:hAnsi="Times New Roman" w:cs="Times New Roman"/>
                <w:u w:val="single"/>
              </w:rPr>
              <w:t>AGATCT</w:t>
            </w:r>
            <w:r w:rsidRPr="00AA08B5">
              <w:rPr>
                <w:rFonts w:ascii="Times New Roman" w:hAnsi="Times New Roman" w:cs="Times New Roman"/>
              </w:rPr>
              <w:t>ATGTCGAATCAAGAAGAAGA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5315F29" w14:textId="77777777" w:rsidR="006E367D" w:rsidRPr="00AA08B5" w:rsidRDefault="006E367D" w:rsidP="0092641C">
            <w:pPr>
              <w:rPr>
                <w:rFonts w:ascii="Times New Roman" w:hAnsi="Times New Roman" w:cs="Times New Roman"/>
                <w:i/>
              </w:rPr>
            </w:pPr>
            <w:r w:rsidRPr="00AA08B5">
              <w:rPr>
                <w:rFonts w:ascii="Times New Roman" w:hAnsi="Times New Roman" w:cs="Times New Roman"/>
              </w:rPr>
              <w:t>pBA1-</w:t>
            </w:r>
            <w:r w:rsidRPr="00AA08B5">
              <w:rPr>
                <w:rFonts w:ascii="Times New Roman" w:hAnsi="Times New Roman" w:cs="Times New Roman"/>
                <w:i/>
              </w:rPr>
              <w:t>Ct</w:t>
            </w:r>
            <w:r w:rsidRPr="00AA08B5">
              <w:rPr>
                <w:rFonts w:ascii="Times New Roman" w:hAnsi="Times New Roman" w:cs="Times New Roman"/>
              </w:rPr>
              <w:t>CGA1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21C81C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225DD43E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F60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4A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CGACGGTATCGATAAGCTT</w:t>
            </w:r>
            <w:r w:rsidRPr="00AA08B5">
              <w:rPr>
                <w:rFonts w:ascii="Times New Roman" w:hAnsi="Times New Roman" w:cs="Times New Roman"/>
                <w:u w:val="single"/>
              </w:rPr>
              <w:t>GATATC</w:t>
            </w:r>
            <w:r w:rsidRPr="00AA08B5">
              <w:rPr>
                <w:rFonts w:ascii="Times New Roman" w:hAnsi="Times New Roman" w:cs="Times New Roman"/>
              </w:rPr>
              <w:t>TTATTCACCAACTAATCTGC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6DF3744A" w14:textId="77777777" w:rsidR="006E367D" w:rsidRPr="00AA08B5" w:rsidRDefault="006E367D" w:rsidP="0092641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FC136BE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5D46757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15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27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12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</w:t>
            </w:r>
            <w:r w:rsidRPr="00AA08B5">
              <w:rPr>
                <w:rFonts w:ascii="Times New Roman" w:hAnsi="Times New Roman" w:cs="Times New Roman"/>
                <w:u w:val="single"/>
              </w:rPr>
              <w:t>AGATCT</w:t>
            </w:r>
            <w:r w:rsidRPr="00AA08B5">
              <w:rPr>
                <w:rFonts w:ascii="Times New Roman" w:hAnsi="Times New Roman" w:cs="Times New Roman"/>
              </w:rPr>
              <w:t>ATGAACTCCAGTGATAGGAC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C76EA75" w14:textId="77777777" w:rsidR="006E367D" w:rsidRPr="00AA08B5" w:rsidRDefault="006E367D" w:rsidP="0092641C">
            <w:pPr>
              <w:rPr>
                <w:rFonts w:ascii="Times New Roman" w:hAnsi="Times New Roman" w:cs="Times New Roman"/>
                <w:i/>
              </w:rPr>
            </w:pPr>
            <w:r w:rsidRPr="00AA08B5">
              <w:rPr>
                <w:rFonts w:ascii="Times New Roman" w:hAnsi="Times New Roman" w:cs="Times New Roman"/>
              </w:rPr>
              <w:t>pBA1-</w:t>
            </w:r>
            <w:r w:rsidRPr="00AA08B5">
              <w:rPr>
                <w:rFonts w:ascii="Times New Roman" w:hAnsi="Times New Roman" w:cs="Times New Roman"/>
                <w:i/>
              </w:rPr>
              <w:t>Cp</w:t>
            </w:r>
            <w:r w:rsidRPr="00AA08B5">
              <w:rPr>
                <w:rFonts w:ascii="Times New Roman" w:hAnsi="Times New Roman" w:cs="Times New Roman"/>
              </w:rPr>
              <w:t>REP1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90D7F2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11FBA62D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2D3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28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9F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CGACGGTATCGATAAGCTT</w:t>
            </w:r>
            <w:r w:rsidRPr="00AA08B5">
              <w:rPr>
                <w:rFonts w:ascii="Times New Roman" w:hAnsi="Times New Roman" w:cs="Times New Roman"/>
                <w:u w:val="single"/>
              </w:rPr>
              <w:t>GATATC</w:t>
            </w:r>
            <w:r w:rsidRPr="00AA08B5">
              <w:rPr>
                <w:rFonts w:ascii="Times New Roman" w:hAnsi="Times New Roman" w:cs="Times New Roman"/>
              </w:rPr>
              <w:t>CTATTTAAAATACACATTTG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7392B096" w14:textId="77777777" w:rsidR="006E367D" w:rsidRPr="00AA08B5" w:rsidRDefault="006E367D" w:rsidP="0092641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D8D54D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4ECE9353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46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29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FC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CAACAACAAATACAAAAACAA</w:t>
            </w:r>
            <w:r w:rsidRPr="00AA08B5">
              <w:rPr>
                <w:rFonts w:ascii="Times New Roman" w:hAnsi="Times New Roman" w:cs="Times New Roman"/>
                <w:u w:val="single"/>
              </w:rPr>
              <w:t>AGATCT</w:t>
            </w:r>
            <w:r w:rsidRPr="00AA08B5">
              <w:rPr>
                <w:rFonts w:ascii="Times New Roman" w:hAnsi="Times New Roman" w:cs="Times New Roman"/>
              </w:rPr>
              <w:t>ATGTCTGCTGCTGAAGATGA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9CCB08D" w14:textId="77777777" w:rsidR="006E367D" w:rsidRPr="00AA08B5" w:rsidRDefault="006E367D" w:rsidP="0092641C">
            <w:pPr>
              <w:rPr>
                <w:rFonts w:ascii="Times New Roman" w:hAnsi="Times New Roman" w:cs="Times New Roman"/>
                <w:i/>
              </w:rPr>
            </w:pPr>
            <w:r w:rsidRPr="00AA08B5">
              <w:rPr>
                <w:rFonts w:ascii="Times New Roman" w:hAnsi="Times New Roman" w:cs="Times New Roman"/>
              </w:rPr>
              <w:t>pBA1-</w:t>
            </w:r>
            <w:r w:rsidRPr="00AA08B5">
              <w:rPr>
                <w:rFonts w:ascii="Times New Roman" w:hAnsi="Times New Roman" w:cs="Times New Roman"/>
                <w:i/>
              </w:rPr>
              <w:t>Cp</w:t>
            </w:r>
            <w:r w:rsidRPr="00AA08B5">
              <w:rPr>
                <w:rFonts w:ascii="Times New Roman" w:hAnsi="Times New Roman" w:cs="Times New Roman"/>
              </w:rPr>
              <w:t>CGA1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C9DDA5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51971BB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EE4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591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CGACGGTATCGATAAGCTT</w:t>
            </w:r>
            <w:r w:rsidRPr="00AA08B5">
              <w:rPr>
                <w:rFonts w:ascii="Times New Roman" w:hAnsi="Times New Roman" w:cs="Times New Roman"/>
                <w:u w:val="single"/>
              </w:rPr>
              <w:t>GATATC</w:t>
            </w:r>
            <w:r w:rsidRPr="00AA08B5">
              <w:rPr>
                <w:rFonts w:ascii="Times New Roman" w:hAnsi="Times New Roman" w:cs="Times New Roman"/>
              </w:rPr>
              <w:t>TTATTCTCCAACCAAACGAG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78FF755D" w14:textId="77777777" w:rsidR="006E367D" w:rsidRPr="00AA08B5" w:rsidRDefault="006E367D" w:rsidP="0092641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7B465AE1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1FA37C34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6D9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C98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TAAAAATCGGTTTGTATGTG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944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  <w:i/>
              </w:rPr>
              <w:t>GAL1/GAL10</w:t>
            </w:r>
            <w:r w:rsidRPr="00AA08B5">
              <w:rPr>
                <w:rFonts w:ascii="Times New Roman" w:hAnsi="Times New Roman" w:cs="Times New Roman"/>
              </w:rPr>
              <w:t xml:space="preserve"> promotor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7921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72ACEAA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6EB1EDA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3AF68D9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proofErr w:type="spellStart"/>
            <w:r w:rsidRPr="00AA08B5">
              <w:rPr>
                <w:rFonts w:ascii="Times New Roman" w:hAnsi="Times New Roman" w:cs="Times New Roman"/>
              </w:rPr>
              <w:t>qRT</w:t>
            </w:r>
            <w:proofErr w:type="spellEnd"/>
            <w:r w:rsidRPr="00AA08B5">
              <w:rPr>
                <w:rFonts w:ascii="Times New Roman" w:hAnsi="Times New Roman" w:cs="Times New Roman"/>
              </w:rPr>
              <w:t>-PCR analysis</w:t>
            </w:r>
          </w:p>
        </w:tc>
      </w:tr>
      <w:tr w:rsidR="006E367D" w:rsidRPr="00AA08B5" w14:paraId="44E26A81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B42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F10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CACAATGTTTAGACATCTGA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CA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0E87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43C59C30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1D4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92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GTAGTGTGTGCACTGCC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C629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  <w:i/>
              </w:rPr>
              <w:t>ACT1</w:t>
            </w:r>
            <w:r w:rsidRPr="00AA08B5">
              <w:rPr>
                <w:rFonts w:ascii="Times New Roman" w:hAnsi="Times New Roman" w:cs="Times New Roman"/>
              </w:rPr>
              <w:t xml:space="preserve"> promoter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0228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AA877B2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73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24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C2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CCACCGTCCATTTTGAATGA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A05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3C98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134B0C9C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7C3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25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D2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TGGATTAGCTCGAGCATTTG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C91B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  <w:i/>
              </w:rPr>
              <w:t>CDC28</w:t>
            </w:r>
            <w:r w:rsidRPr="00AA08B5">
              <w:rPr>
                <w:rFonts w:ascii="Times New Roman" w:hAnsi="Times New Roman" w:cs="Times New Roman"/>
              </w:rPr>
              <w:t>-qRT-PCR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DD758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23A0A1DD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4A5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BB7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CCAACAGACCACATATCTACCC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A2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CE88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88493C1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E92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27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53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TCACTGCTGAAGGTAATTTG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A1E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  <w:i/>
              </w:rPr>
              <w:t>CGA1</w:t>
            </w:r>
            <w:r w:rsidRPr="00AA08B5">
              <w:rPr>
                <w:rFonts w:ascii="Times New Roman" w:hAnsi="Times New Roman" w:cs="Times New Roman"/>
              </w:rPr>
              <w:t>-qRT-PCR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C3831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27D56A68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8C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28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9F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TTTATGACGATAACGTCCAC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70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A64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1040FF0F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E57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29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76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GGTCCACGCGTGGTGGAGGTCCAGGTGGAGATTCAAATAAAGAGAGAAT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DA36E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Clp-lexA-Rep1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36AD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537740BA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20FB125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5AFC37C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18F3A2E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55BD762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  <w:p w14:paraId="606B524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β-galactosidase assays</w:t>
            </w:r>
          </w:p>
        </w:tc>
      </w:tr>
      <w:tr w:rsidR="006E367D" w:rsidRPr="00AA08B5" w14:paraId="417508F3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6E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96A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ACATGCATGCTCATTTGAAATAAACATTGG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22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C6F42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3C329151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12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F75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GGTCCACGCGTGGTGGAGGTCCAGGTGGACATCCATCAGCTGGTGTCAA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FF26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Clp-lexA-Ndt80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2CA9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11EF5BAE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C6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209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TCCCCCGGGTTACTGTGGAGGAGTAGGGG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F2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A4C1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7096EBE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457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4E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GGTCCACGCGTGGTGGAGGTCCAGGTGGATCTAATCACGAAGATGATTA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D208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Clp-lexA-Cga1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446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44B48ACC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4A1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34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3A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ACATGCATGCTTACTCACCAACTAATCTAC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C3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FE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C3DB645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1D8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35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E3A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CTCACAGAGAACAGATTGGTGGATCCATGAGCCGCAAACGCGATGTGAA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E9F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pET28a-REP1</w:t>
            </w:r>
            <w:r w:rsidRPr="00AA08B5">
              <w:rPr>
                <w:rFonts w:ascii="Times New Roman" w:hAnsi="Times New Roman" w:cs="Times New Roman"/>
                <w:vertAlign w:val="superscript"/>
              </w:rPr>
              <w:t>ΔAD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023E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 xml:space="preserve">Protein purification for </w:t>
            </w:r>
          </w:p>
        </w:tc>
      </w:tr>
      <w:tr w:rsidR="006E367D" w:rsidRPr="00AA08B5" w14:paraId="34CB750D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6A1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D02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TCAGTGGTGGTGGTGGTGGTGCTCGAGTTATTTAAAATACACGTTGC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F58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FB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6F2F8C87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0D2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37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4F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AACCCAAGCTTCGCCGCTGAAAGAAACGATATT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87187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pET28a- REP1</w:t>
            </w:r>
            <w:r w:rsidRPr="00AA08B5">
              <w:rPr>
                <w:rFonts w:ascii="Times New Roman" w:hAnsi="Times New Roman" w:cs="Times New Roman"/>
                <w:vertAlign w:val="superscript"/>
              </w:rPr>
              <w:t>ΔAD Y526A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7FCF2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pull down and ITC</w:t>
            </w:r>
          </w:p>
        </w:tc>
      </w:tr>
      <w:tr w:rsidR="006E367D" w:rsidRPr="00AA08B5" w14:paraId="6389EB2B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53A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38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10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GTTTCTTTCAGCGGCGAAGCTTGGGTTACGACC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254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25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3EB0859A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AFD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39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393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GGTATGGATGAATTGTACAAACTGCAGATGGATTCAAATAAAGAGAG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249A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pRHO1-GFP-REP1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04E81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Rep1 localization and GFP purification for mass spectrometry</w:t>
            </w:r>
          </w:p>
        </w:tc>
      </w:tr>
      <w:tr w:rsidR="006E367D" w:rsidRPr="00AA08B5" w14:paraId="535E2299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D83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40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8E5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AAGCGCTTTCAGTTTCTCCATGGATCCTCATTTGAAATAAACATTGG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58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A1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3D4FDB04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F9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10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CATAAGCTTTATTAAAATGTCTAAAGGTG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994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pRHO1-GFP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10BDD8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GFP purification for mass spectrometry</w:t>
            </w:r>
          </w:p>
        </w:tc>
      </w:tr>
      <w:tr w:rsidR="006E367D" w:rsidRPr="00AA08B5" w14:paraId="3AE99B00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F03C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815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CGGGATCCTTATTTGTACAATTCATCCAT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091C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CB5E32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38537CB9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BF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C5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GGTATGGATGAATTGTACAAACTGCAGATGTCTAATCACGAAGATGA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817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pRHO1-GFP-CGA1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C2852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Cga1 localization</w:t>
            </w:r>
          </w:p>
        </w:tc>
      </w:tr>
      <w:tr w:rsidR="006E367D" w:rsidRPr="00AA08B5" w14:paraId="6180E383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21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44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3BBA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AAGCGCTTTCAGTTTCTCCATGGATCCTTACTCACCAACTAATCTAC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EE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6F0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57976151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A8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45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DF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TTAAAAAAATATAATCATGCAAAGGATCCATGTCTAATCACGAAGATGA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4C0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ACT1p-CGA1-Myc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2C90B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A08B5">
              <w:rPr>
                <w:rFonts w:ascii="Times New Roman" w:hAnsi="Times New Roman" w:cs="Times New Roman"/>
              </w:rPr>
              <w:t>ChIP</w:t>
            </w:r>
            <w:proofErr w:type="spellEnd"/>
            <w:r w:rsidRPr="00AA08B5">
              <w:rPr>
                <w:rFonts w:ascii="Times New Roman" w:hAnsi="Times New Roman" w:cs="Times New Roman"/>
              </w:rPr>
              <w:t xml:space="preserve"> of Cga1</w:t>
            </w:r>
          </w:p>
        </w:tc>
      </w:tr>
      <w:tr w:rsidR="006E367D" w:rsidRPr="00AA08B5" w14:paraId="4C4B3578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4B6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6BA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GTTCACCGTTAATTAACCCGGGAACGCGTGCCTCACCAACTAATCTACTAT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3A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681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3D69FAF2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7EE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47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F6A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TTAAAAAAATATAATCATGCAAAGGATCCATGTCATCGACTCCAAAGAGG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62FD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ACT1p-REP1-Myc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86792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A08B5">
              <w:rPr>
                <w:rFonts w:ascii="Times New Roman" w:hAnsi="Times New Roman" w:cs="Times New Roman"/>
              </w:rPr>
              <w:t>ChIP</w:t>
            </w:r>
            <w:proofErr w:type="spellEnd"/>
            <w:r w:rsidRPr="00AA08B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A08B5">
              <w:rPr>
                <w:rFonts w:ascii="Times New Roman" w:hAnsi="Times New Roman" w:cs="Times New Roman"/>
              </w:rPr>
              <w:t>ChIP-Seq</w:t>
            </w:r>
            <w:proofErr w:type="spellEnd"/>
            <w:r w:rsidRPr="00AA08B5">
              <w:rPr>
                <w:rFonts w:ascii="Times New Roman" w:hAnsi="Times New Roman" w:cs="Times New Roman"/>
              </w:rPr>
              <w:t xml:space="preserve"> of Rep1</w:t>
            </w:r>
          </w:p>
        </w:tc>
      </w:tr>
      <w:tr w:rsidR="006E367D" w:rsidRPr="00AA08B5" w14:paraId="78186FEF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484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48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FA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GTTCACCGTTAATTAACCCGGGAACGCGTGCTTTGAAATAAACATTGGAACTC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905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D3A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789CD5DF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A2B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49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A7AF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TTAAAAAAATATAATCATGCAAAGGATCCATGGATTCAAATAAAGAGAG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6CC47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ACT1p- REP1ΔAD -</w:t>
            </w:r>
            <w:proofErr w:type="spellStart"/>
            <w:r w:rsidRPr="00AA08B5">
              <w:rPr>
                <w:rFonts w:ascii="Times New Roman" w:hAnsi="Times New Roman" w:cs="Times New Roman"/>
              </w:rPr>
              <w:t>Myc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78241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In vivo CO-IP assay</w:t>
            </w:r>
          </w:p>
        </w:tc>
      </w:tr>
      <w:tr w:rsidR="006E367D" w:rsidRPr="00AA08B5" w14:paraId="3410C914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92F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50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0C9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GTTCACCGTTAATTAACCCGGGAACGCGTGCTTTGAAATAAACATTGGAACTC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EB4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70F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2A8C83AD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D36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51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509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AAGTTCTGTTCCAGGGGCCCCTGGGATCCATGTCTAATCACGAAGATGA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2E863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pGEX-GST-CGA1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FEB0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In vitro CO-IP assay</w:t>
            </w:r>
          </w:p>
        </w:tc>
      </w:tr>
      <w:tr w:rsidR="006E367D" w:rsidRPr="00AA08B5" w14:paraId="72926542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03D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52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D7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GTCAGTCAGTCACGATGCGGCCGCTCGAGTTACTCACCAACTAATCTAC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7D1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039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E367D" w:rsidRPr="00AA08B5" w14:paraId="4767558B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AE9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53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940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CCACTGGTAGAAGACAAAAGACTCGTAGAGGGATTTCTACTAATGATTCATCGGTAGTTGTGTGGAATTGTGAGCGGATA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B8C8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DD60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</w:p>
          <w:p w14:paraId="03126426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</w:p>
          <w:p w14:paraId="7398C916" w14:textId="77777777" w:rsidR="006E367D" w:rsidRPr="00AA08B5" w:rsidRDefault="006E367D" w:rsidP="006B3405">
            <w:pPr>
              <w:jc w:val="left"/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CGA1 disruption</w:t>
            </w:r>
          </w:p>
        </w:tc>
      </w:tr>
      <w:tr w:rsidR="006E367D" w:rsidRPr="00AA08B5" w14:paraId="13AC4727" w14:textId="77777777" w:rsidTr="006B3405">
        <w:trPr>
          <w:trHeight w:val="28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C56" w14:textId="77777777" w:rsidR="006E367D" w:rsidRPr="00AA08B5" w:rsidRDefault="006E367D" w:rsidP="0092641C">
            <w:pPr>
              <w:rPr>
                <w:rFonts w:ascii="Times New Roman" w:eastAsia="宋体" w:hAnsi="Times New Roman" w:cs="Times New Roman"/>
              </w:rPr>
            </w:pPr>
            <w:r w:rsidRPr="00AA08B5">
              <w:rPr>
                <w:rFonts w:ascii="Times New Roman" w:eastAsia="宋体" w:hAnsi="Times New Roman" w:cs="Times New Roman"/>
              </w:rPr>
              <w:t>54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D1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  <w:r w:rsidRPr="00AA08B5">
              <w:rPr>
                <w:rFonts w:ascii="Times New Roman" w:hAnsi="Times New Roman" w:cs="Times New Roman"/>
              </w:rPr>
              <w:t>TGTTGATATTGAGATTCGTCTAGTTGTTGTTGAGCAGCAGCAGCAGCTTGAGCTTGAGTATTTCCCAGTCACGACGTT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9C6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02B" w14:textId="77777777" w:rsidR="006E367D" w:rsidRPr="00AA08B5" w:rsidRDefault="006E367D" w:rsidP="0092641C">
            <w:pPr>
              <w:rPr>
                <w:rFonts w:ascii="Times New Roman" w:hAnsi="Times New Roman" w:cs="Times New Roman"/>
              </w:rPr>
            </w:pPr>
          </w:p>
        </w:tc>
      </w:tr>
    </w:tbl>
    <w:p w14:paraId="53325B5D" w14:textId="77777777" w:rsidR="006E367D" w:rsidRPr="00AA08B5" w:rsidRDefault="006E367D" w:rsidP="00681453">
      <w:pPr>
        <w:pStyle w:val="EndNoteCategoryHeading"/>
        <w:rPr>
          <w:rFonts w:ascii="Times New Roman" w:hAnsi="Times New Roman" w:cs="Times New Roman"/>
          <w:b w:val="0"/>
          <w:sz w:val="28"/>
          <w:szCs w:val="28"/>
        </w:rPr>
      </w:pPr>
      <w:r w:rsidRPr="00AA08B5">
        <w:rPr>
          <w:rFonts w:ascii="Times New Roman" w:hAnsi="Times New Roman" w:cs="Times New Roman"/>
          <w:b w:val="0"/>
          <w:sz w:val="28"/>
          <w:szCs w:val="28"/>
        </w:rPr>
        <w:t>Restriction sites are underlined.</w:t>
      </w:r>
    </w:p>
    <w:p w14:paraId="30DAE53A" w14:textId="77777777" w:rsidR="00A85D6E" w:rsidRPr="00AA08B5" w:rsidRDefault="00AA08B5">
      <w:pPr>
        <w:rPr>
          <w:rFonts w:ascii="Times New Roman" w:hAnsi="Times New Roman" w:cs="Times New Roman"/>
        </w:rPr>
      </w:pPr>
    </w:p>
    <w:sectPr w:rsidR="00A85D6E" w:rsidRPr="00AA08B5" w:rsidSect="00BF36A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020F7"/>
    <w:multiLevelType w:val="hybridMultilevel"/>
    <w:tmpl w:val="3BAA3464"/>
    <w:lvl w:ilvl="0" w:tplc="D9FC4CB6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proofState w:spelling="clean" w:grammar="clean"/>
  <w:revisionView w:markup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E367D"/>
    <w:rsid w:val="000009DA"/>
    <w:rsid w:val="00005B71"/>
    <w:rsid w:val="00010C4D"/>
    <w:rsid w:val="00011E01"/>
    <w:rsid w:val="0001674B"/>
    <w:rsid w:val="00017515"/>
    <w:rsid w:val="0002588F"/>
    <w:rsid w:val="0002684F"/>
    <w:rsid w:val="00027EC2"/>
    <w:rsid w:val="00031664"/>
    <w:rsid w:val="00032F67"/>
    <w:rsid w:val="000342F1"/>
    <w:rsid w:val="0003522C"/>
    <w:rsid w:val="00035906"/>
    <w:rsid w:val="00036129"/>
    <w:rsid w:val="00037650"/>
    <w:rsid w:val="00037777"/>
    <w:rsid w:val="000377CF"/>
    <w:rsid w:val="00037BC6"/>
    <w:rsid w:val="000500EF"/>
    <w:rsid w:val="000508C1"/>
    <w:rsid w:val="00050940"/>
    <w:rsid w:val="00050B57"/>
    <w:rsid w:val="000524F7"/>
    <w:rsid w:val="00054F2B"/>
    <w:rsid w:val="000552F6"/>
    <w:rsid w:val="0006006A"/>
    <w:rsid w:val="000604BC"/>
    <w:rsid w:val="00062968"/>
    <w:rsid w:val="00066338"/>
    <w:rsid w:val="00070962"/>
    <w:rsid w:val="00070C44"/>
    <w:rsid w:val="00072D73"/>
    <w:rsid w:val="0007550E"/>
    <w:rsid w:val="00077E0E"/>
    <w:rsid w:val="00082E26"/>
    <w:rsid w:val="0008689B"/>
    <w:rsid w:val="00087307"/>
    <w:rsid w:val="00087343"/>
    <w:rsid w:val="00091E6A"/>
    <w:rsid w:val="000928BC"/>
    <w:rsid w:val="0009295D"/>
    <w:rsid w:val="00093348"/>
    <w:rsid w:val="00096F30"/>
    <w:rsid w:val="000B1C92"/>
    <w:rsid w:val="000B25EA"/>
    <w:rsid w:val="000B3064"/>
    <w:rsid w:val="000B4A39"/>
    <w:rsid w:val="000C2FBB"/>
    <w:rsid w:val="000C4E44"/>
    <w:rsid w:val="000D19C4"/>
    <w:rsid w:val="000D44E6"/>
    <w:rsid w:val="000D6948"/>
    <w:rsid w:val="000E0346"/>
    <w:rsid w:val="000E165C"/>
    <w:rsid w:val="000E6895"/>
    <w:rsid w:val="000E705E"/>
    <w:rsid w:val="000E7A5E"/>
    <w:rsid w:val="000F0372"/>
    <w:rsid w:val="000F18CA"/>
    <w:rsid w:val="000F4455"/>
    <w:rsid w:val="000F44B2"/>
    <w:rsid w:val="000F4969"/>
    <w:rsid w:val="000F4BDC"/>
    <w:rsid w:val="000F5304"/>
    <w:rsid w:val="001019E0"/>
    <w:rsid w:val="001042C0"/>
    <w:rsid w:val="0010580B"/>
    <w:rsid w:val="00107484"/>
    <w:rsid w:val="001133B4"/>
    <w:rsid w:val="00116149"/>
    <w:rsid w:val="001234BF"/>
    <w:rsid w:val="0012498E"/>
    <w:rsid w:val="00132FAA"/>
    <w:rsid w:val="0013569F"/>
    <w:rsid w:val="001372A3"/>
    <w:rsid w:val="0013793F"/>
    <w:rsid w:val="00141CF4"/>
    <w:rsid w:val="001461A1"/>
    <w:rsid w:val="00146448"/>
    <w:rsid w:val="00151769"/>
    <w:rsid w:val="001568C4"/>
    <w:rsid w:val="00157BE9"/>
    <w:rsid w:val="00157CF6"/>
    <w:rsid w:val="001701A9"/>
    <w:rsid w:val="00172817"/>
    <w:rsid w:val="00172962"/>
    <w:rsid w:val="00172E21"/>
    <w:rsid w:val="001732E3"/>
    <w:rsid w:val="001749D7"/>
    <w:rsid w:val="001752EC"/>
    <w:rsid w:val="0018277C"/>
    <w:rsid w:val="001831E4"/>
    <w:rsid w:val="0018510C"/>
    <w:rsid w:val="001900F3"/>
    <w:rsid w:val="00190A72"/>
    <w:rsid w:val="001910C4"/>
    <w:rsid w:val="001919AA"/>
    <w:rsid w:val="001939EA"/>
    <w:rsid w:val="0019408C"/>
    <w:rsid w:val="00194E47"/>
    <w:rsid w:val="00197D24"/>
    <w:rsid w:val="001A0619"/>
    <w:rsid w:val="001A2DFC"/>
    <w:rsid w:val="001A49CF"/>
    <w:rsid w:val="001A6A8A"/>
    <w:rsid w:val="001A6BD4"/>
    <w:rsid w:val="001B00AF"/>
    <w:rsid w:val="001B22FD"/>
    <w:rsid w:val="001B2997"/>
    <w:rsid w:val="001B788A"/>
    <w:rsid w:val="001C0043"/>
    <w:rsid w:val="001C4249"/>
    <w:rsid w:val="001C6FF4"/>
    <w:rsid w:val="001C7C0B"/>
    <w:rsid w:val="001D5563"/>
    <w:rsid w:val="001E2B8C"/>
    <w:rsid w:val="001E3BBC"/>
    <w:rsid w:val="001E4ED9"/>
    <w:rsid w:val="001F2DDD"/>
    <w:rsid w:val="001F3570"/>
    <w:rsid w:val="001F5077"/>
    <w:rsid w:val="001F652D"/>
    <w:rsid w:val="001F65B5"/>
    <w:rsid w:val="00200383"/>
    <w:rsid w:val="00201B0E"/>
    <w:rsid w:val="002028D1"/>
    <w:rsid w:val="002036BE"/>
    <w:rsid w:val="002039BB"/>
    <w:rsid w:val="00205D8A"/>
    <w:rsid w:val="0020666A"/>
    <w:rsid w:val="00210F22"/>
    <w:rsid w:val="00221FA9"/>
    <w:rsid w:val="00222ACE"/>
    <w:rsid w:val="00226AF4"/>
    <w:rsid w:val="002328E0"/>
    <w:rsid w:val="00240970"/>
    <w:rsid w:val="002415BA"/>
    <w:rsid w:val="002417B8"/>
    <w:rsid w:val="002429C7"/>
    <w:rsid w:val="00245584"/>
    <w:rsid w:val="00245B06"/>
    <w:rsid w:val="00250BC9"/>
    <w:rsid w:val="00251AE2"/>
    <w:rsid w:val="00252331"/>
    <w:rsid w:val="00256BF6"/>
    <w:rsid w:val="002574DB"/>
    <w:rsid w:val="0026029B"/>
    <w:rsid w:val="00261D84"/>
    <w:rsid w:val="002647B9"/>
    <w:rsid w:val="0027055D"/>
    <w:rsid w:val="00271A5E"/>
    <w:rsid w:val="00272375"/>
    <w:rsid w:val="002733CC"/>
    <w:rsid w:val="00277F6F"/>
    <w:rsid w:val="002862D4"/>
    <w:rsid w:val="00291B94"/>
    <w:rsid w:val="0029417C"/>
    <w:rsid w:val="00296ECE"/>
    <w:rsid w:val="002A4FE4"/>
    <w:rsid w:val="002A639F"/>
    <w:rsid w:val="002B03E5"/>
    <w:rsid w:val="002B0533"/>
    <w:rsid w:val="002C1DD4"/>
    <w:rsid w:val="002C4966"/>
    <w:rsid w:val="002C59AE"/>
    <w:rsid w:val="002C5A8B"/>
    <w:rsid w:val="002D29BF"/>
    <w:rsid w:val="002D3569"/>
    <w:rsid w:val="002D4445"/>
    <w:rsid w:val="002D7981"/>
    <w:rsid w:val="002E49AC"/>
    <w:rsid w:val="002E4BD9"/>
    <w:rsid w:val="002E5956"/>
    <w:rsid w:val="002E60A1"/>
    <w:rsid w:val="002E60D1"/>
    <w:rsid w:val="002E6AB2"/>
    <w:rsid w:val="002E6CF7"/>
    <w:rsid w:val="002E74F8"/>
    <w:rsid w:val="002F0537"/>
    <w:rsid w:val="002F256A"/>
    <w:rsid w:val="002F7534"/>
    <w:rsid w:val="003011C6"/>
    <w:rsid w:val="0030216B"/>
    <w:rsid w:val="00304370"/>
    <w:rsid w:val="00304452"/>
    <w:rsid w:val="003044F7"/>
    <w:rsid w:val="00311B91"/>
    <w:rsid w:val="003127FC"/>
    <w:rsid w:val="0031374E"/>
    <w:rsid w:val="00315436"/>
    <w:rsid w:val="00316314"/>
    <w:rsid w:val="00320CFA"/>
    <w:rsid w:val="00321CAE"/>
    <w:rsid w:val="00324984"/>
    <w:rsid w:val="0033224B"/>
    <w:rsid w:val="00332A19"/>
    <w:rsid w:val="00336A53"/>
    <w:rsid w:val="0034087E"/>
    <w:rsid w:val="0034333E"/>
    <w:rsid w:val="00343EC3"/>
    <w:rsid w:val="00351693"/>
    <w:rsid w:val="00352881"/>
    <w:rsid w:val="003538B7"/>
    <w:rsid w:val="0035491A"/>
    <w:rsid w:val="00361C69"/>
    <w:rsid w:val="00362E88"/>
    <w:rsid w:val="003644CA"/>
    <w:rsid w:val="003647C2"/>
    <w:rsid w:val="00367972"/>
    <w:rsid w:val="00374982"/>
    <w:rsid w:val="0037546E"/>
    <w:rsid w:val="003762E9"/>
    <w:rsid w:val="0038144F"/>
    <w:rsid w:val="00382201"/>
    <w:rsid w:val="0038281F"/>
    <w:rsid w:val="0038369D"/>
    <w:rsid w:val="00384BFC"/>
    <w:rsid w:val="00384D32"/>
    <w:rsid w:val="00385637"/>
    <w:rsid w:val="0039150E"/>
    <w:rsid w:val="003915D4"/>
    <w:rsid w:val="0039306C"/>
    <w:rsid w:val="003936BB"/>
    <w:rsid w:val="0039598A"/>
    <w:rsid w:val="003A0AB8"/>
    <w:rsid w:val="003A7C91"/>
    <w:rsid w:val="003B2A80"/>
    <w:rsid w:val="003B3F12"/>
    <w:rsid w:val="003B4111"/>
    <w:rsid w:val="003B462D"/>
    <w:rsid w:val="003B585B"/>
    <w:rsid w:val="003B5F57"/>
    <w:rsid w:val="003B7271"/>
    <w:rsid w:val="003B7379"/>
    <w:rsid w:val="003C0A62"/>
    <w:rsid w:val="003C12C5"/>
    <w:rsid w:val="003C139B"/>
    <w:rsid w:val="003C5343"/>
    <w:rsid w:val="003C629A"/>
    <w:rsid w:val="003C6F26"/>
    <w:rsid w:val="003C7369"/>
    <w:rsid w:val="003D0639"/>
    <w:rsid w:val="003D28C1"/>
    <w:rsid w:val="003D61B1"/>
    <w:rsid w:val="003E2CF7"/>
    <w:rsid w:val="003E42F9"/>
    <w:rsid w:val="003E4DD6"/>
    <w:rsid w:val="003E5317"/>
    <w:rsid w:val="003F01CC"/>
    <w:rsid w:val="003F0FD2"/>
    <w:rsid w:val="003F4F36"/>
    <w:rsid w:val="004042E4"/>
    <w:rsid w:val="0040549D"/>
    <w:rsid w:val="0040616F"/>
    <w:rsid w:val="00406590"/>
    <w:rsid w:val="00407B3F"/>
    <w:rsid w:val="00411B66"/>
    <w:rsid w:val="00414B06"/>
    <w:rsid w:val="00417107"/>
    <w:rsid w:val="00417FF8"/>
    <w:rsid w:val="00420443"/>
    <w:rsid w:val="00420675"/>
    <w:rsid w:val="0042428C"/>
    <w:rsid w:val="00432C87"/>
    <w:rsid w:val="004337EE"/>
    <w:rsid w:val="00433CD6"/>
    <w:rsid w:val="00434E43"/>
    <w:rsid w:val="00437603"/>
    <w:rsid w:val="00442F10"/>
    <w:rsid w:val="00444508"/>
    <w:rsid w:val="00444B46"/>
    <w:rsid w:val="0045116C"/>
    <w:rsid w:val="00452941"/>
    <w:rsid w:val="00452DCB"/>
    <w:rsid w:val="00456201"/>
    <w:rsid w:val="00456CB3"/>
    <w:rsid w:val="00463C66"/>
    <w:rsid w:val="00463F26"/>
    <w:rsid w:val="00464FB8"/>
    <w:rsid w:val="004650E1"/>
    <w:rsid w:val="00465225"/>
    <w:rsid w:val="004730BF"/>
    <w:rsid w:val="0047347A"/>
    <w:rsid w:val="004769A5"/>
    <w:rsid w:val="00476CF4"/>
    <w:rsid w:val="00483D05"/>
    <w:rsid w:val="004866A8"/>
    <w:rsid w:val="00490A14"/>
    <w:rsid w:val="0049310E"/>
    <w:rsid w:val="00494A29"/>
    <w:rsid w:val="004A0B37"/>
    <w:rsid w:val="004A43DD"/>
    <w:rsid w:val="004B07AC"/>
    <w:rsid w:val="004B0AA7"/>
    <w:rsid w:val="004B1EF4"/>
    <w:rsid w:val="004B3B22"/>
    <w:rsid w:val="004B4A79"/>
    <w:rsid w:val="004B5A23"/>
    <w:rsid w:val="004B6081"/>
    <w:rsid w:val="004B6A1B"/>
    <w:rsid w:val="004C0563"/>
    <w:rsid w:val="004C1ED2"/>
    <w:rsid w:val="004C362A"/>
    <w:rsid w:val="004C3D79"/>
    <w:rsid w:val="004C62B5"/>
    <w:rsid w:val="004C647B"/>
    <w:rsid w:val="004C6DB5"/>
    <w:rsid w:val="004C7000"/>
    <w:rsid w:val="004D6D44"/>
    <w:rsid w:val="004D7CCC"/>
    <w:rsid w:val="004E15BB"/>
    <w:rsid w:val="004E44B6"/>
    <w:rsid w:val="004E6F16"/>
    <w:rsid w:val="004F0FFF"/>
    <w:rsid w:val="004F2651"/>
    <w:rsid w:val="004F4A32"/>
    <w:rsid w:val="004F72B9"/>
    <w:rsid w:val="00501851"/>
    <w:rsid w:val="00501F02"/>
    <w:rsid w:val="005043C3"/>
    <w:rsid w:val="00504D71"/>
    <w:rsid w:val="00511922"/>
    <w:rsid w:val="00517B93"/>
    <w:rsid w:val="00521DCE"/>
    <w:rsid w:val="00523301"/>
    <w:rsid w:val="00523DE2"/>
    <w:rsid w:val="005268B3"/>
    <w:rsid w:val="00526E4E"/>
    <w:rsid w:val="00527DD9"/>
    <w:rsid w:val="0053036B"/>
    <w:rsid w:val="00532C8B"/>
    <w:rsid w:val="0053366A"/>
    <w:rsid w:val="00537AE9"/>
    <w:rsid w:val="0054036F"/>
    <w:rsid w:val="00541FB4"/>
    <w:rsid w:val="0054269D"/>
    <w:rsid w:val="0054644B"/>
    <w:rsid w:val="00547485"/>
    <w:rsid w:val="0055038C"/>
    <w:rsid w:val="00551276"/>
    <w:rsid w:val="0056144C"/>
    <w:rsid w:val="005619FD"/>
    <w:rsid w:val="00562857"/>
    <w:rsid w:val="0056333F"/>
    <w:rsid w:val="005652AB"/>
    <w:rsid w:val="00566D2D"/>
    <w:rsid w:val="00571DCF"/>
    <w:rsid w:val="00573DD7"/>
    <w:rsid w:val="0057456D"/>
    <w:rsid w:val="0057742D"/>
    <w:rsid w:val="00577E6F"/>
    <w:rsid w:val="00583568"/>
    <w:rsid w:val="0059089E"/>
    <w:rsid w:val="00591B77"/>
    <w:rsid w:val="00592A8A"/>
    <w:rsid w:val="005960BE"/>
    <w:rsid w:val="005A284A"/>
    <w:rsid w:val="005A3A32"/>
    <w:rsid w:val="005A3DB4"/>
    <w:rsid w:val="005A7393"/>
    <w:rsid w:val="005B14D1"/>
    <w:rsid w:val="005B29FD"/>
    <w:rsid w:val="005B427A"/>
    <w:rsid w:val="005B442B"/>
    <w:rsid w:val="005B4FBD"/>
    <w:rsid w:val="005B58BE"/>
    <w:rsid w:val="005C1569"/>
    <w:rsid w:val="005C29C4"/>
    <w:rsid w:val="005C4021"/>
    <w:rsid w:val="005C4449"/>
    <w:rsid w:val="005D496A"/>
    <w:rsid w:val="005D73B9"/>
    <w:rsid w:val="005E36BC"/>
    <w:rsid w:val="005E7E9D"/>
    <w:rsid w:val="005F18F0"/>
    <w:rsid w:val="005F239E"/>
    <w:rsid w:val="005F2601"/>
    <w:rsid w:val="005F5797"/>
    <w:rsid w:val="00601D3D"/>
    <w:rsid w:val="00602DA7"/>
    <w:rsid w:val="00605062"/>
    <w:rsid w:val="006067B4"/>
    <w:rsid w:val="00606FF0"/>
    <w:rsid w:val="0060737F"/>
    <w:rsid w:val="00607641"/>
    <w:rsid w:val="0062005A"/>
    <w:rsid w:val="0062090A"/>
    <w:rsid w:val="00621F76"/>
    <w:rsid w:val="00624969"/>
    <w:rsid w:val="006319E0"/>
    <w:rsid w:val="006342C2"/>
    <w:rsid w:val="006371B0"/>
    <w:rsid w:val="00637F02"/>
    <w:rsid w:val="00643B2E"/>
    <w:rsid w:val="00643B5A"/>
    <w:rsid w:val="006447C7"/>
    <w:rsid w:val="00645DC0"/>
    <w:rsid w:val="00646C17"/>
    <w:rsid w:val="00646F1D"/>
    <w:rsid w:val="00647F49"/>
    <w:rsid w:val="0065089E"/>
    <w:rsid w:val="006539AC"/>
    <w:rsid w:val="00660A18"/>
    <w:rsid w:val="00664277"/>
    <w:rsid w:val="00667104"/>
    <w:rsid w:val="00670BA1"/>
    <w:rsid w:val="006756DA"/>
    <w:rsid w:val="00677B2E"/>
    <w:rsid w:val="006811C1"/>
    <w:rsid w:val="00683CEA"/>
    <w:rsid w:val="00684E54"/>
    <w:rsid w:val="00686B7E"/>
    <w:rsid w:val="006924EE"/>
    <w:rsid w:val="00696640"/>
    <w:rsid w:val="00696AC4"/>
    <w:rsid w:val="00696AEF"/>
    <w:rsid w:val="006A0A89"/>
    <w:rsid w:val="006A6129"/>
    <w:rsid w:val="006B01C0"/>
    <w:rsid w:val="006B0325"/>
    <w:rsid w:val="006B233E"/>
    <w:rsid w:val="006B5DAD"/>
    <w:rsid w:val="006B6374"/>
    <w:rsid w:val="006C1C36"/>
    <w:rsid w:val="006C38C3"/>
    <w:rsid w:val="006C51DA"/>
    <w:rsid w:val="006C7542"/>
    <w:rsid w:val="006D0A3C"/>
    <w:rsid w:val="006D2CCD"/>
    <w:rsid w:val="006D37E4"/>
    <w:rsid w:val="006D757F"/>
    <w:rsid w:val="006D7AEC"/>
    <w:rsid w:val="006E1209"/>
    <w:rsid w:val="006E13FC"/>
    <w:rsid w:val="006E2726"/>
    <w:rsid w:val="006E287E"/>
    <w:rsid w:val="006E367D"/>
    <w:rsid w:val="006E47FA"/>
    <w:rsid w:val="006E76FA"/>
    <w:rsid w:val="006E7C3E"/>
    <w:rsid w:val="006F2811"/>
    <w:rsid w:val="006F575D"/>
    <w:rsid w:val="00703DD6"/>
    <w:rsid w:val="007048E6"/>
    <w:rsid w:val="00706B5C"/>
    <w:rsid w:val="00707DAC"/>
    <w:rsid w:val="00713E03"/>
    <w:rsid w:val="0071574E"/>
    <w:rsid w:val="00715F9C"/>
    <w:rsid w:val="0071753C"/>
    <w:rsid w:val="00720453"/>
    <w:rsid w:val="00720894"/>
    <w:rsid w:val="00722E2D"/>
    <w:rsid w:val="0072306B"/>
    <w:rsid w:val="00725CF4"/>
    <w:rsid w:val="00727FCA"/>
    <w:rsid w:val="007329C2"/>
    <w:rsid w:val="00732F6E"/>
    <w:rsid w:val="00734381"/>
    <w:rsid w:val="00734BDF"/>
    <w:rsid w:val="00737C1B"/>
    <w:rsid w:val="00737C4D"/>
    <w:rsid w:val="007405D0"/>
    <w:rsid w:val="007453CC"/>
    <w:rsid w:val="00745D47"/>
    <w:rsid w:val="00746C30"/>
    <w:rsid w:val="007504A0"/>
    <w:rsid w:val="00750EF6"/>
    <w:rsid w:val="0075384A"/>
    <w:rsid w:val="00757CC4"/>
    <w:rsid w:val="00763110"/>
    <w:rsid w:val="00766EE7"/>
    <w:rsid w:val="0076768C"/>
    <w:rsid w:val="00767F2E"/>
    <w:rsid w:val="00771C0E"/>
    <w:rsid w:val="00774439"/>
    <w:rsid w:val="007767F3"/>
    <w:rsid w:val="007801C7"/>
    <w:rsid w:val="0078098A"/>
    <w:rsid w:val="00784012"/>
    <w:rsid w:val="007846BC"/>
    <w:rsid w:val="00785563"/>
    <w:rsid w:val="0078717E"/>
    <w:rsid w:val="0079405D"/>
    <w:rsid w:val="00794E66"/>
    <w:rsid w:val="00794E74"/>
    <w:rsid w:val="00796527"/>
    <w:rsid w:val="007A5444"/>
    <w:rsid w:val="007A5545"/>
    <w:rsid w:val="007A64AA"/>
    <w:rsid w:val="007A64ED"/>
    <w:rsid w:val="007B00A0"/>
    <w:rsid w:val="007B1454"/>
    <w:rsid w:val="007C1A68"/>
    <w:rsid w:val="007C23AD"/>
    <w:rsid w:val="007C3406"/>
    <w:rsid w:val="007C3DC3"/>
    <w:rsid w:val="007C3F92"/>
    <w:rsid w:val="007C6BD4"/>
    <w:rsid w:val="007D0547"/>
    <w:rsid w:val="007D37E3"/>
    <w:rsid w:val="007D64ED"/>
    <w:rsid w:val="007E0124"/>
    <w:rsid w:val="007E53E3"/>
    <w:rsid w:val="007E7248"/>
    <w:rsid w:val="007E7982"/>
    <w:rsid w:val="007F4B19"/>
    <w:rsid w:val="008018CF"/>
    <w:rsid w:val="00803593"/>
    <w:rsid w:val="00805B35"/>
    <w:rsid w:val="008071F4"/>
    <w:rsid w:val="0081031D"/>
    <w:rsid w:val="00813605"/>
    <w:rsid w:val="008136A6"/>
    <w:rsid w:val="00814F8D"/>
    <w:rsid w:val="00816073"/>
    <w:rsid w:val="00820F9D"/>
    <w:rsid w:val="00822535"/>
    <w:rsid w:val="008227B9"/>
    <w:rsid w:val="00825493"/>
    <w:rsid w:val="00830873"/>
    <w:rsid w:val="0083697D"/>
    <w:rsid w:val="00840770"/>
    <w:rsid w:val="00840CF2"/>
    <w:rsid w:val="008419C1"/>
    <w:rsid w:val="008472A5"/>
    <w:rsid w:val="00851849"/>
    <w:rsid w:val="00853720"/>
    <w:rsid w:val="00854451"/>
    <w:rsid w:val="00857378"/>
    <w:rsid w:val="00857584"/>
    <w:rsid w:val="0086065B"/>
    <w:rsid w:val="0086674C"/>
    <w:rsid w:val="008719E7"/>
    <w:rsid w:val="00877694"/>
    <w:rsid w:val="00880934"/>
    <w:rsid w:val="008906CD"/>
    <w:rsid w:val="008929F0"/>
    <w:rsid w:val="0089312B"/>
    <w:rsid w:val="008945E1"/>
    <w:rsid w:val="00897A9D"/>
    <w:rsid w:val="008A08EF"/>
    <w:rsid w:val="008A13F6"/>
    <w:rsid w:val="008A1540"/>
    <w:rsid w:val="008A19E0"/>
    <w:rsid w:val="008A6222"/>
    <w:rsid w:val="008B0342"/>
    <w:rsid w:val="008B24AD"/>
    <w:rsid w:val="008B3045"/>
    <w:rsid w:val="008B45EE"/>
    <w:rsid w:val="008B51E1"/>
    <w:rsid w:val="008C24A4"/>
    <w:rsid w:val="008C34F2"/>
    <w:rsid w:val="008C5280"/>
    <w:rsid w:val="008C6BAB"/>
    <w:rsid w:val="008D2F51"/>
    <w:rsid w:val="008D62C2"/>
    <w:rsid w:val="008E11F4"/>
    <w:rsid w:val="008E1D12"/>
    <w:rsid w:val="008E375A"/>
    <w:rsid w:val="008E4B44"/>
    <w:rsid w:val="008F12D8"/>
    <w:rsid w:val="008F3008"/>
    <w:rsid w:val="008F5A2A"/>
    <w:rsid w:val="008F5BEB"/>
    <w:rsid w:val="008F7CAC"/>
    <w:rsid w:val="00900671"/>
    <w:rsid w:val="009012A7"/>
    <w:rsid w:val="009015DC"/>
    <w:rsid w:val="00901647"/>
    <w:rsid w:val="00902215"/>
    <w:rsid w:val="0090429D"/>
    <w:rsid w:val="00904D66"/>
    <w:rsid w:val="00911BBE"/>
    <w:rsid w:val="0091276B"/>
    <w:rsid w:val="00913C8D"/>
    <w:rsid w:val="0091401E"/>
    <w:rsid w:val="009174AA"/>
    <w:rsid w:val="00920903"/>
    <w:rsid w:val="00923F7F"/>
    <w:rsid w:val="00924AC4"/>
    <w:rsid w:val="00925FD4"/>
    <w:rsid w:val="00927181"/>
    <w:rsid w:val="0093082B"/>
    <w:rsid w:val="00933D32"/>
    <w:rsid w:val="00934AF6"/>
    <w:rsid w:val="00946B1C"/>
    <w:rsid w:val="009501AD"/>
    <w:rsid w:val="00950DD6"/>
    <w:rsid w:val="009516C3"/>
    <w:rsid w:val="009537FC"/>
    <w:rsid w:val="00953BFA"/>
    <w:rsid w:val="00954529"/>
    <w:rsid w:val="00955255"/>
    <w:rsid w:val="0096143F"/>
    <w:rsid w:val="00961A6B"/>
    <w:rsid w:val="00964313"/>
    <w:rsid w:val="009652B8"/>
    <w:rsid w:val="00966E40"/>
    <w:rsid w:val="00970E44"/>
    <w:rsid w:val="009718CD"/>
    <w:rsid w:val="00975A07"/>
    <w:rsid w:val="009864E4"/>
    <w:rsid w:val="00987A16"/>
    <w:rsid w:val="0099017C"/>
    <w:rsid w:val="00992A81"/>
    <w:rsid w:val="00992F78"/>
    <w:rsid w:val="00994354"/>
    <w:rsid w:val="00996C45"/>
    <w:rsid w:val="009A10E3"/>
    <w:rsid w:val="009A1526"/>
    <w:rsid w:val="009A18BD"/>
    <w:rsid w:val="009A6E40"/>
    <w:rsid w:val="009B1AE3"/>
    <w:rsid w:val="009B2E9D"/>
    <w:rsid w:val="009B355E"/>
    <w:rsid w:val="009B5103"/>
    <w:rsid w:val="009B573F"/>
    <w:rsid w:val="009B7AB4"/>
    <w:rsid w:val="009C307A"/>
    <w:rsid w:val="009C6C50"/>
    <w:rsid w:val="009C7163"/>
    <w:rsid w:val="009D1346"/>
    <w:rsid w:val="009D1A56"/>
    <w:rsid w:val="009D2BEF"/>
    <w:rsid w:val="009D3E3D"/>
    <w:rsid w:val="009D7385"/>
    <w:rsid w:val="009E1758"/>
    <w:rsid w:val="009E17F4"/>
    <w:rsid w:val="009E5A58"/>
    <w:rsid w:val="009E7FED"/>
    <w:rsid w:val="009F4D83"/>
    <w:rsid w:val="009F502F"/>
    <w:rsid w:val="009F5FF7"/>
    <w:rsid w:val="009F61A3"/>
    <w:rsid w:val="009F78B8"/>
    <w:rsid w:val="00A01899"/>
    <w:rsid w:val="00A03A11"/>
    <w:rsid w:val="00A04644"/>
    <w:rsid w:val="00A10203"/>
    <w:rsid w:val="00A1090B"/>
    <w:rsid w:val="00A1142E"/>
    <w:rsid w:val="00A11F05"/>
    <w:rsid w:val="00A127D7"/>
    <w:rsid w:val="00A20DC7"/>
    <w:rsid w:val="00A24FA9"/>
    <w:rsid w:val="00A26E90"/>
    <w:rsid w:val="00A32C1B"/>
    <w:rsid w:val="00A3405B"/>
    <w:rsid w:val="00A35DB7"/>
    <w:rsid w:val="00A413F2"/>
    <w:rsid w:val="00A414E2"/>
    <w:rsid w:val="00A42030"/>
    <w:rsid w:val="00A42250"/>
    <w:rsid w:val="00A42A2C"/>
    <w:rsid w:val="00A45615"/>
    <w:rsid w:val="00A459B0"/>
    <w:rsid w:val="00A53843"/>
    <w:rsid w:val="00A555A5"/>
    <w:rsid w:val="00A55A28"/>
    <w:rsid w:val="00A57BBD"/>
    <w:rsid w:val="00A605B8"/>
    <w:rsid w:val="00A61E6E"/>
    <w:rsid w:val="00A64527"/>
    <w:rsid w:val="00A670CE"/>
    <w:rsid w:val="00A679C0"/>
    <w:rsid w:val="00A703FC"/>
    <w:rsid w:val="00A712F3"/>
    <w:rsid w:val="00A7301A"/>
    <w:rsid w:val="00A77E88"/>
    <w:rsid w:val="00A80071"/>
    <w:rsid w:val="00A8033E"/>
    <w:rsid w:val="00A82585"/>
    <w:rsid w:val="00A828B0"/>
    <w:rsid w:val="00A83055"/>
    <w:rsid w:val="00A834A7"/>
    <w:rsid w:val="00A85273"/>
    <w:rsid w:val="00A87CFE"/>
    <w:rsid w:val="00A912A4"/>
    <w:rsid w:val="00A91EA6"/>
    <w:rsid w:val="00A91ECA"/>
    <w:rsid w:val="00A92AE9"/>
    <w:rsid w:val="00A93D3A"/>
    <w:rsid w:val="00A94BCF"/>
    <w:rsid w:val="00AA08B5"/>
    <w:rsid w:val="00AA1116"/>
    <w:rsid w:val="00AA2E44"/>
    <w:rsid w:val="00AA4B5C"/>
    <w:rsid w:val="00AA5C6B"/>
    <w:rsid w:val="00AB315F"/>
    <w:rsid w:val="00AB708E"/>
    <w:rsid w:val="00AC1D4F"/>
    <w:rsid w:val="00AC27EF"/>
    <w:rsid w:val="00AC3C49"/>
    <w:rsid w:val="00AD1E48"/>
    <w:rsid w:val="00AD76A5"/>
    <w:rsid w:val="00AE0B9E"/>
    <w:rsid w:val="00AE1F3D"/>
    <w:rsid w:val="00AE2CC9"/>
    <w:rsid w:val="00AE2EB3"/>
    <w:rsid w:val="00AE544A"/>
    <w:rsid w:val="00AE5850"/>
    <w:rsid w:val="00AF214C"/>
    <w:rsid w:val="00AF2BF7"/>
    <w:rsid w:val="00AF30FD"/>
    <w:rsid w:val="00AF4704"/>
    <w:rsid w:val="00AF4CD1"/>
    <w:rsid w:val="00AF5159"/>
    <w:rsid w:val="00AF724D"/>
    <w:rsid w:val="00AF7EAC"/>
    <w:rsid w:val="00B007B0"/>
    <w:rsid w:val="00B02198"/>
    <w:rsid w:val="00B02AD6"/>
    <w:rsid w:val="00B02DDE"/>
    <w:rsid w:val="00B106A0"/>
    <w:rsid w:val="00B10807"/>
    <w:rsid w:val="00B110BC"/>
    <w:rsid w:val="00B15168"/>
    <w:rsid w:val="00B16B6E"/>
    <w:rsid w:val="00B16D20"/>
    <w:rsid w:val="00B22228"/>
    <w:rsid w:val="00B23F73"/>
    <w:rsid w:val="00B2425A"/>
    <w:rsid w:val="00B2475E"/>
    <w:rsid w:val="00B26D28"/>
    <w:rsid w:val="00B3022B"/>
    <w:rsid w:val="00B33144"/>
    <w:rsid w:val="00B34C4E"/>
    <w:rsid w:val="00B4193E"/>
    <w:rsid w:val="00B43097"/>
    <w:rsid w:val="00B44B1A"/>
    <w:rsid w:val="00B44EF4"/>
    <w:rsid w:val="00B45485"/>
    <w:rsid w:val="00B50364"/>
    <w:rsid w:val="00B5199C"/>
    <w:rsid w:val="00B51E7C"/>
    <w:rsid w:val="00B524DA"/>
    <w:rsid w:val="00B63711"/>
    <w:rsid w:val="00B642DD"/>
    <w:rsid w:val="00B66146"/>
    <w:rsid w:val="00B66B98"/>
    <w:rsid w:val="00B67866"/>
    <w:rsid w:val="00B703B1"/>
    <w:rsid w:val="00B72B2D"/>
    <w:rsid w:val="00B742E8"/>
    <w:rsid w:val="00B77237"/>
    <w:rsid w:val="00B804FF"/>
    <w:rsid w:val="00B840F9"/>
    <w:rsid w:val="00B87462"/>
    <w:rsid w:val="00B90583"/>
    <w:rsid w:val="00B910D0"/>
    <w:rsid w:val="00B9221A"/>
    <w:rsid w:val="00B9504E"/>
    <w:rsid w:val="00B96FE7"/>
    <w:rsid w:val="00B97385"/>
    <w:rsid w:val="00B978B3"/>
    <w:rsid w:val="00BA333A"/>
    <w:rsid w:val="00BA33D5"/>
    <w:rsid w:val="00BA3B56"/>
    <w:rsid w:val="00BA3ED2"/>
    <w:rsid w:val="00BA48FA"/>
    <w:rsid w:val="00BA60ED"/>
    <w:rsid w:val="00BA691C"/>
    <w:rsid w:val="00BA6F0A"/>
    <w:rsid w:val="00BB02E5"/>
    <w:rsid w:val="00BB06E4"/>
    <w:rsid w:val="00BB0976"/>
    <w:rsid w:val="00BB480C"/>
    <w:rsid w:val="00BC7465"/>
    <w:rsid w:val="00BD0E84"/>
    <w:rsid w:val="00BD26E3"/>
    <w:rsid w:val="00BD5B82"/>
    <w:rsid w:val="00BD6186"/>
    <w:rsid w:val="00BD7D89"/>
    <w:rsid w:val="00BE2CD6"/>
    <w:rsid w:val="00BE5066"/>
    <w:rsid w:val="00BF0A05"/>
    <w:rsid w:val="00BF36A7"/>
    <w:rsid w:val="00BF4A0C"/>
    <w:rsid w:val="00BF5C66"/>
    <w:rsid w:val="00BF5F4F"/>
    <w:rsid w:val="00BF6CDB"/>
    <w:rsid w:val="00BF712A"/>
    <w:rsid w:val="00C010E6"/>
    <w:rsid w:val="00C01771"/>
    <w:rsid w:val="00C03238"/>
    <w:rsid w:val="00C103C5"/>
    <w:rsid w:val="00C11E24"/>
    <w:rsid w:val="00C12013"/>
    <w:rsid w:val="00C13FBB"/>
    <w:rsid w:val="00C14982"/>
    <w:rsid w:val="00C15323"/>
    <w:rsid w:val="00C16DDB"/>
    <w:rsid w:val="00C214DB"/>
    <w:rsid w:val="00C22D8A"/>
    <w:rsid w:val="00C26B6B"/>
    <w:rsid w:val="00C27D6F"/>
    <w:rsid w:val="00C307BB"/>
    <w:rsid w:val="00C315AA"/>
    <w:rsid w:val="00C35E1D"/>
    <w:rsid w:val="00C41190"/>
    <w:rsid w:val="00C43B75"/>
    <w:rsid w:val="00C46862"/>
    <w:rsid w:val="00C4702F"/>
    <w:rsid w:val="00C47CBB"/>
    <w:rsid w:val="00C57D1F"/>
    <w:rsid w:val="00C61291"/>
    <w:rsid w:val="00C63301"/>
    <w:rsid w:val="00C6532B"/>
    <w:rsid w:val="00C660D2"/>
    <w:rsid w:val="00C664B9"/>
    <w:rsid w:val="00C66E4B"/>
    <w:rsid w:val="00C735C3"/>
    <w:rsid w:val="00C75556"/>
    <w:rsid w:val="00C80B3E"/>
    <w:rsid w:val="00C82374"/>
    <w:rsid w:val="00C839FC"/>
    <w:rsid w:val="00C84C20"/>
    <w:rsid w:val="00C8632F"/>
    <w:rsid w:val="00C87028"/>
    <w:rsid w:val="00C90C6D"/>
    <w:rsid w:val="00C91298"/>
    <w:rsid w:val="00C95920"/>
    <w:rsid w:val="00CA38DA"/>
    <w:rsid w:val="00CA574E"/>
    <w:rsid w:val="00CA590E"/>
    <w:rsid w:val="00CA5F2C"/>
    <w:rsid w:val="00CA6D96"/>
    <w:rsid w:val="00CB0670"/>
    <w:rsid w:val="00CB0980"/>
    <w:rsid w:val="00CB0BA8"/>
    <w:rsid w:val="00CB1C88"/>
    <w:rsid w:val="00CB276A"/>
    <w:rsid w:val="00CB4FCE"/>
    <w:rsid w:val="00CB5B48"/>
    <w:rsid w:val="00CC0814"/>
    <w:rsid w:val="00CC0870"/>
    <w:rsid w:val="00CC36CE"/>
    <w:rsid w:val="00CC38B3"/>
    <w:rsid w:val="00CC7B8A"/>
    <w:rsid w:val="00CD2803"/>
    <w:rsid w:val="00CD2E42"/>
    <w:rsid w:val="00CD6E14"/>
    <w:rsid w:val="00CE2958"/>
    <w:rsid w:val="00CE316C"/>
    <w:rsid w:val="00CE3723"/>
    <w:rsid w:val="00CE3765"/>
    <w:rsid w:val="00CE4B1A"/>
    <w:rsid w:val="00CF169B"/>
    <w:rsid w:val="00CF2285"/>
    <w:rsid w:val="00CF7C78"/>
    <w:rsid w:val="00D0314B"/>
    <w:rsid w:val="00D06008"/>
    <w:rsid w:val="00D0618E"/>
    <w:rsid w:val="00D0630D"/>
    <w:rsid w:val="00D11DCD"/>
    <w:rsid w:val="00D12B3E"/>
    <w:rsid w:val="00D12C5D"/>
    <w:rsid w:val="00D160DD"/>
    <w:rsid w:val="00D16230"/>
    <w:rsid w:val="00D17345"/>
    <w:rsid w:val="00D25FC1"/>
    <w:rsid w:val="00D2733F"/>
    <w:rsid w:val="00D314B6"/>
    <w:rsid w:val="00D32782"/>
    <w:rsid w:val="00D3353E"/>
    <w:rsid w:val="00D34377"/>
    <w:rsid w:val="00D34641"/>
    <w:rsid w:val="00D35A1D"/>
    <w:rsid w:val="00D36F39"/>
    <w:rsid w:val="00D4321D"/>
    <w:rsid w:val="00D460FB"/>
    <w:rsid w:val="00D468CF"/>
    <w:rsid w:val="00D46CA5"/>
    <w:rsid w:val="00D47D54"/>
    <w:rsid w:val="00D5066F"/>
    <w:rsid w:val="00D56EC7"/>
    <w:rsid w:val="00D6160E"/>
    <w:rsid w:val="00D61E85"/>
    <w:rsid w:val="00D65591"/>
    <w:rsid w:val="00D669CB"/>
    <w:rsid w:val="00D732ED"/>
    <w:rsid w:val="00D7550C"/>
    <w:rsid w:val="00D75DAA"/>
    <w:rsid w:val="00D76402"/>
    <w:rsid w:val="00D80F1C"/>
    <w:rsid w:val="00D85B42"/>
    <w:rsid w:val="00D87132"/>
    <w:rsid w:val="00D917DB"/>
    <w:rsid w:val="00D9210F"/>
    <w:rsid w:val="00D9481F"/>
    <w:rsid w:val="00D95F9E"/>
    <w:rsid w:val="00D9622D"/>
    <w:rsid w:val="00DA7209"/>
    <w:rsid w:val="00DB4A4B"/>
    <w:rsid w:val="00DB6481"/>
    <w:rsid w:val="00DC083C"/>
    <w:rsid w:val="00DC5C2D"/>
    <w:rsid w:val="00DC61E5"/>
    <w:rsid w:val="00DC68AD"/>
    <w:rsid w:val="00DC7D6C"/>
    <w:rsid w:val="00DD3E08"/>
    <w:rsid w:val="00DD5DFA"/>
    <w:rsid w:val="00DD62DA"/>
    <w:rsid w:val="00DD73F6"/>
    <w:rsid w:val="00DE1340"/>
    <w:rsid w:val="00DE28A7"/>
    <w:rsid w:val="00DE7C5F"/>
    <w:rsid w:val="00DF2F9C"/>
    <w:rsid w:val="00DF40B6"/>
    <w:rsid w:val="00DF4955"/>
    <w:rsid w:val="00DF49B1"/>
    <w:rsid w:val="00E00FF5"/>
    <w:rsid w:val="00E02993"/>
    <w:rsid w:val="00E0349E"/>
    <w:rsid w:val="00E035F6"/>
    <w:rsid w:val="00E03B3B"/>
    <w:rsid w:val="00E122CA"/>
    <w:rsid w:val="00E2050B"/>
    <w:rsid w:val="00E22E73"/>
    <w:rsid w:val="00E26120"/>
    <w:rsid w:val="00E272BF"/>
    <w:rsid w:val="00E276BE"/>
    <w:rsid w:val="00E27F46"/>
    <w:rsid w:val="00E302B2"/>
    <w:rsid w:val="00E33CD0"/>
    <w:rsid w:val="00E34CE0"/>
    <w:rsid w:val="00E36069"/>
    <w:rsid w:val="00E3646B"/>
    <w:rsid w:val="00E402D6"/>
    <w:rsid w:val="00E42A65"/>
    <w:rsid w:val="00E452F1"/>
    <w:rsid w:val="00E4750C"/>
    <w:rsid w:val="00E47B33"/>
    <w:rsid w:val="00E50FC7"/>
    <w:rsid w:val="00E5202F"/>
    <w:rsid w:val="00E5617D"/>
    <w:rsid w:val="00E56880"/>
    <w:rsid w:val="00E6120F"/>
    <w:rsid w:val="00E61854"/>
    <w:rsid w:val="00E64762"/>
    <w:rsid w:val="00E6490E"/>
    <w:rsid w:val="00E7248E"/>
    <w:rsid w:val="00E75A0D"/>
    <w:rsid w:val="00E81594"/>
    <w:rsid w:val="00E845B6"/>
    <w:rsid w:val="00E87CCF"/>
    <w:rsid w:val="00E902B5"/>
    <w:rsid w:val="00E9079F"/>
    <w:rsid w:val="00E90ED0"/>
    <w:rsid w:val="00E918F2"/>
    <w:rsid w:val="00E95BE3"/>
    <w:rsid w:val="00E97334"/>
    <w:rsid w:val="00E975F3"/>
    <w:rsid w:val="00EA076B"/>
    <w:rsid w:val="00EA1164"/>
    <w:rsid w:val="00EA3B20"/>
    <w:rsid w:val="00EA428E"/>
    <w:rsid w:val="00EB0B5B"/>
    <w:rsid w:val="00EB0D41"/>
    <w:rsid w:val="00EB1663"/>
    <w:rsid w:val="00EB26C5"/>
    <w:rsid w:val="00EB3FF1"/>
    <w:rsid w:val="00EB5BB9"/>
    <w:rsid w:val="00EB7F34"/>
    <w:rsid w:val="00EC0352"/>
    <w:rsid w:val="00EC2B65"/>
    <w:rsid w:val="00EC633C"/>
    <w:rsid w:val="00ED5B85"/>
    <w:rsid w:val="00EE2419"/>
    <w:rsid w:val="00EE7134"/>
    <w:rsid w:val="00EF08D6"/>
    <w:rsid w:val="00EF437C"/>
    <w:rsid w:val="00F00A12"/>
    <w:rsid w:val="00F024A8"/>
    <w:rsid w:val="00F06AB5"/>
    <w:rsid w:val="00F079AC"/>
    <w:rsid w:val="00F108DD"/>
    <w:rsid w:val="00F14DFC"/>
    <w:rsid w:val="00F155E5"/>
    <w:rsid w:val="00F15BD0"/>
    <w:rsid w:val="00F22A10"/>
    <w:rsid w:val="00F32121"/>
    <w:rsid w:val="00F33ADA"/>
    <w:rsid w:val="00F35731"/>
    <w:rsid w:val="00F35A55"/>
    <w:rsid w:val="00F36292"/>
    <w:rsid w:val="00F3714F"/>
    <w:rsid w:val="00F4072C"/>
    <w:rsid w:val="00F40935"/>
    <w:rsid w:val="00F40D5D"/>
    <w:rsid w:val="00F42FF3"/>
    <w:rsid w:val="00F457EB"/>
    <w:rsid w:val="00F45FB3"/>
    <w:rsid w:val="00F47677"/>
    <w:rsid w:val="00F50C9F"/>
    <w:rsid w:val="00F51F25"/>
    <w:rsid w:val="00F53A34"/>
    <w:rsid w:val="00F57D08"/>
    <w:rsid w:val="00F60BB4"/>
    <w:rsid w:val="00F60C77"/>
    <w:rsid w:val="00F64F43"/>
    <w:rsid w:val="00F7001E"/>
    <w:rsid w:val="00F70AAF"/>
    <w:rsid w:val="00F7160B"/>
    <w:rsid w:val="00F71FB2"/>
    <w:rsid w:val="00F7230C"/>
    <w:rsid w:val="00F73EA0"/>
    <w:rsid w:val="00F7422B"/>
    <w:rsid w:val="00F74691"/>
    <w:rsid w:val="00F758BB"/>
    <w:rsid w:val="00F7676A"/>
    <w:rsid w:val="00F77152"/>
    <w:rsid w:val="00F776AA"/>
    <w:rsid w:val="00F80596"/>
    <w:rsid w:val="00F81EAA"/>
    <w:rsid w:val="00F83A9D"/>
    <w:rsid w:val="00F8589C"/>
    <w:rsid w:val="00F90AB4"/>
    <w:rsid w:val="00F9166D"/>
    <w:rsid w:val="00F92BAE"/>
    <w:rsid w:val="00F9540D"/>
    <w:rsid w:val="00F971BD"/>
    <w:rsid w:val="00F97289"/>
    <w:rsid w:val="00F975E3"/>
    <w:rsid w:val="00FA381C"/>
    <w:rsid w:val="00FB022F"/>
    <w:rsid w:val="00FB242A"/>
    <w:rsid w:val="00FB2447"/>
    <w:rsid w:val="00FB5E04"/>
    <w:rsid w:val="00FB6B83"/>
    <w:rsid w:val="00FB734E"/>
    <w:rsid w:val="00FC008C"/>
    <w:rsid w:val="00FC0F31"/>
    <w:rsid w:val="00FC2167"/>
    <w:rsid w:val="00FC5BA3"/>
    <w:rsid w:val="00FC635D"/>
    <w:rsid w:val="00FC662C"/>
    <w:rsid w:val="00FC768E"/>
    <w:rsid w:val="00FD3ABA"/>
    <w:rsid w:val="00FD4313"/>
    <w:rsid w:val="00FD4316"/>
    <w:rsid w:val="00FD4958"/>
    <w:rsid w:val="00FE270F"/>
    <w:rsid w:val="00FE27CC"/>
    <w:rsid w:val="00FE2B40"/>
    <w:rsid w:val="00FE38B6"/>
    <w:rsid w:val="00FE3B6D"/>
    <w:rsid w:val="00FE3B7E"/>
    <w:rsid w:val="00FE7B4A"/>
    <w:rsid w:val="00FF15B2"/>
    <w:rsid w:val="00FF1816"/>
    <w:rsid w:val="00FF2AEA"/>
    <w:rsid w:val="00FF5A77"/>
    <w:rsid w:val="00FF7AA1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163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367D"/>
    <w:pPr>
      <w:widowControl w:val="0"/>
      <w:jc w:val="both"/>
    </w:pPr>
  </w:style>
  <w:style w:type="character" w:default="1" w:styleId="a0">
    <w:name w:val="Default Paragraph Font"/>
    <w:uiPriority w:val="1"/>
    <w:unhideWhenUsed/>
    <w:rsid w:val="006E367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E367D"/>
  </w:style>
  <w:style w:type="character" w:customStyle="1" w:styleId="apple-converted-space">
    <w:name w:val="apple-converted-space"/>
    <w:basedOn w:val="a0"/>
    <w:rsid w:val="006E367D"/>
  </w:style>
  <w:style w:type="character" w:styleId="a3">
    <w:name w:val="Emphasis"/>
    <w:basedOn w:val="a0"/>
    <w:uiPriority w:val="20"/>
    <w:qFormat/>
    <w:rsid w:val="006E367D"/>
    <w:rPr>
      <w:i/>
      <w:iCs/>
    </w:rPr>
  </w:style>
  <w:style w:type="paragraph" w:styleId="a4">
    <w:name w:val="List Paragraph"/>
    <w:basedOn w:val="a"/>
    <w:uiPriority w:val="34"/>
    <w:qFormat/>
    <w:rsid w:val="006E367D"/>
    <w:pPr>
      <w:ind w:firstLineChars="200" w:firstLine="420"/>
    </w:pPr>
    <w:rPr>
      <w:sz w:val="21"/>
      <w:szCs w:val="22"/>
    </w:rPr>
  </w:style>
  <w:style w:type="paragraph" w:customStyle="1" w:styleId="p1">
    <w:name w:val="p1"/>
    <w:basedOn w:val="a"/>
    <w:rsid w:val="006E367D"/>
    <w:pPr>
      <w:widowControl/>
      <w:jc w:val="left"/>
    </w:pPr>
    <w:rPr>
      <w:rFonts w:ascii="Helvetica" w:hAnsi="Helvetica" w:cs="Times New Roman"/>
      <w:kern w:val="0"/>
      <w:sz w:val="12"/>
      <w:szCs w:val="12"/>
    </w:rPr>
  </w:style>
  <w:style w:type="paragraph" w:customStyle="1" w:styleId="Default">
    <w:name w:val="Default"/>
    <w:rsid w:val="006E36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customStyle="1" w:styleId="EndNoteBibliography">
    <w:name w:val="EndNote Bibliography"/>
    <w:basedOn w:val="a"/>
    <w:rsid w:val="006E367D"/>
    <w:pPr>
      <w:jc w:val="left"/>
    </w:pPr>
    <w:rPr>
      <w:rFonts w:ascii="Times New Roman" w:hAnsi="Times New Roman" w:cs="Times New Roman"/>
      <w:szCs w:val="22"/>
    </w:rPr>
  </w:style>
  <w:style w:type="table" w:styleId="a5">
    <w:name w:val="Table Grid"/>
    <w:basedOn w:val="a1"/>
    <w:uiPriority w:val="39"/>
    <w:rsid w:val="006E367D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a"/>
    <w:rsid w:val="006E367D"/>
    <w:pPr>
      <w:jc w:val="center"/>
    </w:pPr>
    <w:rPr>
      <w:rFonts w:ascii="Times New Roman" w:hAnsi="Times New Roman" w:cs="Times New Roman"/>
    </w:rPr>
  </w:style>
  <w:style w:type="paragraph" w:customStyle="1" w:styleId="EndNoteCategoryHeading">
    <w:name w:val="EndNote Category Heading"/>
    <w:basedOn w:val="a"/>
    <w:rsid w:val="006E367D"/>
    <w:pPr>
      <w:spacing w:before="120" w:after="120"/>
      <w:jc w:val="left"/>
    </w:pPr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6E367D"/>
    <w:rPr>
      <w:rFonts w:ascii="宋体" w:eastAsia="宋体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6E367D"/>
    <w:rPr>
      <w:rFonts w:ascii="宋体" w:eastAsia="宋体"/>
      <w:sz w:val="18"/>
      <w:szCs w:val="18"/>
    </w:rPr>
  </w:style>
  <w:style w:type="paragraph" w:styleId="a8">
    <w:name w:val="Revision"/>
    <w:hidden/>
    <w:uiPriority w:val="99"/>
    <w:semiHidden/>
    <w:rsid w:val="006E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872</Words>
  <Characters>4976</Characters>
  <Application>Microsoft Macintosh Word</Application>
  <DocSecurity>0</DocSecurity>
  <Lines>41</Lines>
  <Paragraphs>11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2023-01-18T03:40:00Z</dcterms:created>
  <dcterms:modified xsi:type="dcterms:W3CDTF">2023-01-18T06:14:00Z</dcterms:modified>
</cp:coreProperties>
</file>