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6D2E708" w14:textId="5A69A182" w:rsidR="00DA7726" w:rsidRPr="00364195" w:rsidRDefault="00DA7726" w:rsidP="00DA7726">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r>
              <w:rPr>
                <w:rFonts w:ascii="Helvetica" w:hAnsi="Helvetica" w:cs="Helvetica"/>
                <w:b/>
                <w:bCs/>
                <w:color w:val="000000"/>
                <w:sz w:val="20"/>
                <w:szCs w:val="20"/>
              </w:rPr>
              <w:t>\</w:t>
            </w:r>
            <w:r w:rsidRPr="00DA7726">
              <w:rPr>
                <w:rFonts w:ascii="Helvetica" w:eastAsia="Times New Roman" w:hAnsi="Helvetica" w:cs="Helvetica"/>
                <w:b/>
                <w:color w:val="000000"/>
                <w:sz w:val="20"/>
                <w:szCs w:val="20"/>
                <w:u w:color="000000"/>
                <w:lang w:eastAsia="en-US"/>
              </w:rPr>
              <w:t xml:space="preserve"> </w:t>
            </w:r>
            <w:r w:rsidRPr="00DA7726">
              <w:rPr>
                <w:rFonts w:ascii="Helvetica" w:hAnsi="Helvetica" w:cs="Helvetica"/>
                <w:b/>
                <w:bCs/>
                <w:color w:val="000000"/>
                <w:sz w:val="20"/>
                <w:szCs w:val="20"/>
              </w:rPr>
              <w:t>Material and data availability.</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7ED4E1" w:rsidR="00F102CC" w:rsidRPr="003D5AF6" w:rsidRDefault="00DA7726">
            <w:pPr>
              <w:rPr>
                <w:rFonts w:ascii="Noto Sans" w:eastAsia="Noto Sans" w:hAnsi="Noto Sans" w:cs="Noto Sans"/>
                <w:bCs/>
                <w:color w:val="434343"/>
                <w:sz w:val="18"/>
                <w:szCs w:val="18"/>
              </w:rPr>
            </w:pPr>
            <w:r w:rsidRPr="00364195">
              <w:rPr>
                <w:rFonts w:ascii="Helvetica" w:hAnsi="Helvetica" w:cs="Helvetica"/>
                <w:b/>
                <w:bCs/>
                <w:color w:val="000000"/>
                <w:sz w:val="20"/>
                <w:szCs w:val="20"/>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016BEC" w:rsidR="00F102CC" w:rsidRPr="003D5AF6" w:rsidRDefault="00DA77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473B814" w:rsidR="00F102CC" w:rsidRPr="003D5AF6" w:rsidRDefault="00DA77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699DED" w:rsidR="00F102CC" w:rsidRPr="003D5AF6" w:rsidRDefault="00DA77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5BD707" w14:textId="77777777" w:rsidR="00DA7726" w:rsidRPr="00364195" w:rsidRDefault="00DA7726" w:rsidP="00DA7726">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A3FC1C" w:rsidR="00F102CC" w:rsidRPr="003D5AF6" w:rsidRDefault="00DA77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46DC8C" w:rsidR="00F102CC" w:rsidRPr="003D5AF6" w:rsidRDefault="00DA77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8797F1" w:rsidR="00F102CC" w:rsidRPr="003D5AF6" w:rsidRDefault="00DA77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DCAB0E" w:rsidR="00F102CC" w:rsidRDefault="00DA772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9AFBE5" w:rsidR="00F102CC" w:rsidRPr="003D5AF6" w:rsidRDefault="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9BAC300" w14:textId="77777777" w:rsidR="00DA7726" w:rsidRPr="00364195" w:rsidRDefault="00DA7726" w:rsidP="00DA7726">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p>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7686460" w:rsidR="00F102CC" w:rsidRPr="003D5AF6" w:rsidRDefault="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7726"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DA7726" w:rsidRDefault="00DA7726" w:rsidP="00DA7726">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DA7726" w:rsidRPr="003D5AF6" w:rsidRDefault="00DA7726" w:rsidP="00DA77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090E50" w:rsidR="00DA7726" w:rsidRDefault="00DA7726" w:rsidP="00DA772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DA7726"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DA7726" w:rsidRDefault="00DA7726" w:rsidP="00DA772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DA7726" w:rsidRPr="003D5AF6" w:rsidRDefault="00DA7726" w:rsidP="00DA77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5701CD" w:rsidR="00DA7726" w:rsidRPr="003D5AF6" w:rsidRDefault="00DA7726" w:rsidP="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7726"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DA7726" w:rsidRDefault="00DA7726" w:rsidP="00DA7726">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DA7726" w:rsidRPr="003D5AF6" w:rsidRDefault="00DA7726" w:rsidP="00DA77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E0ABFA7" w:rsidR="00DA7726" w:rsidRPr="003D5AF6" w:rsidRDefault="00DA7726" w:rsidP="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7726"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DA7726" w:rsidRPr="003D5AF6" w:rsidRDefault="00DA7726" w:rsidP="00DA7726">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DA7726" w:rsidRDefault="00DA7726" w:rsidP="00DA77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DA7726" w:rsidRDefault="00DA7726" w:rsidP="00DA77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7726"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DA7726" w:rsidRDefault="00DA7726" w:rsidP="00DA7726">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DA7726" w:rsidRDefault="00DA7726" w:rsidP="00DA77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DA7726" w:rsidRDefault="00DA7726" w:rsidP="00DA77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7726"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DA7726" w:rsidRDefault="00DA7726" w:rsidP="00DA772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D78AD9" w14:textId="77777777" w:rsidR="00DA7726" w:rsidRPr="00364195" w:rsidRDefault="00DA7726" w:rsidP="00DA7726">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p>
          <w:p w14:paraId="6F0CFE7C" w14:textId="110DA493" w:rsidR="00DA7726" w:rsidRPr="003D5AF6" w:rsidRDefault="00DA7726" w:rsidP="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DA7726" w:rsidRPr="003D5AF6" w:rsidRDefault="00DA7726" w:rsidP="00DA7726">
            <w:pPr>
              <w:spacing w:line="225" w:lineRule="auto"/>
              <w:rPr>
                <w:rFonts w:ascii="Noto Sans" w:eastAsia="Noto Sans" w:hAnsi="Noto Sans" w:cs="Noto Sans"/>
                <w:bCs/>
                <w:color w:val="434343"/>
                <w:sz w:val="18"/>
                <w:szCs w:val="18"/>
              </w:rPr>
            </w:pPr>
          </w:p>
        </w:tc>
      </w:tr>
      <w:tr w:rsidR="00DA7726"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A7726" w:rsidRDefault="00DA7726" w:rsidP="00DA7726">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5F1AD5" w14:textId="77777777" w:rsidR="00DA7726" w:rsidRPr="00364195" w:rsidRDefault="00DA7726" w:rsidP="00DA7726">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p>
          <w:p w14:paraId="53E8B9FB" w14:textId="689559C2" w:rsidR="00DA7726" w:rsidRPr="003D5AF6" w:rsidRDefault="00DA7726" w:rsidP="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and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A7726" w:rsidRPr="003D5AF6" w:rsidRDefault="00DA7726" w:rsidP="00DA7726">
            <w:pPr>
              <w:spacing w:line="225" w:lineRule="auto"/>
              <w:rPr>
                <w:rFonts w:ascii="Noto Sans" w:eastAsia="Noto Sans" w:hAnsi="Noto Sans" w:cs="Noto Sans"/>
                <w:bCs/>
                <w:color w:val="434343"/>
                <w:sz w:val="18"/>
                <w:szCs w:val="18"/>
              </w:rPr>
            </w:pPr>
          </w:p>
        </w:tc>
      </w:tr>
      <w:tr w:rsidR="00DA7726"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A7726" w:rsidRPr="003D5AF6" w:rsidRDefault="00DA7726" w:rsidP="00DA7726">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A7726" w:rsidRDefault="00DA7726" w:rsidP="00DA77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A7726" w:rsidRDefault="00DA7726" w:rsidP="00DA77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7726"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A7726" w:rsidRDefault="00DA7726" w:rsidP="00DA7726">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A7726" w:rsidRDefault="00DA7726" w:rsidP="00DA77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A7726" w:rsidRDefault="00DA7726" w:rsidP="00DA77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7726"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A7726" w:rsidRDefault="00DA7726" w:rsidP="00DA77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A7726" w:rsidRDefault="00DA7726" w:rsidP="00DA772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BEB2C1" w:rsidR="00DA7726" w:rsidRPr="003D5AF6" w:rsidRDefault="00DA7726" w:rsidP="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772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DA7726" w:rsidRDefault="00DA7726" w:rsidP="00DA77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42349" w14:textId="77777777" w:rsidR="00B649D3" w:rsidRPr="00364195" w:rsidRDefault="00B649D3" w:rsidP="00B649D3">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p>
          <w:p w14:paraId="2A6BA9BD" w14:textId="77777777" w:rsidR="00DA7726" w:rsidRPr="003D5AF6" w:rsidRDefault="00DA7726" w:rsidP="00DA77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DA7726" w:rsidRPr="003D5AF6" w:rsidRDefault="00DA7726" w:rsidP="00DA7726">
            <w:pPr>
              <w:spacing w:line="225" w:lineRule="auto"/>
              <w:rPr>
                <w:rFonts w:ascii="Noto Sans" w:eastAsia="Noto Sans" w:hAnsi="Noto Sans" w:cs="Noto Sans"/>
                <w:bCs/>
                <w:color w:val="434343"/>
                <w:sz w:val="18"/>
                <w:szCs w:val="18"/>
              </w:rPr>
            </w:pPr>
          </w:p>
        </w:tc>
      </w:tr>
      <w:tr w:rsidR="00DA772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A7726" w:rsidRDefault="00DA7726" w:rsidP="00DA772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A7726" w:rsidRPr="003D5AF6" w:rsidRDefault="00DA7726" w:rsidP="00DA772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8D1725D" w:rsidR="00DA7726" w:rsidRPr="003D5AF6" w:rsidRDefault="00B649D3" w:rsidP="00DA7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A772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A7726" w:rsidRPr="003D5AF6" w:rsidRDefault="00DA7726" w:rsidP="00DA772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A7726" w:rsidRDefault="00DA7726" w:rsidP="00DA77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A7726" w:rsidRDefault="00DA7726" w:rsidP="00DA77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772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A7726" w:rsidRDefault="00DA7726" w:rsidP="00DA772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A7726" w:rsidRDefault="00DA7726" w:rsidP="00DA77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A7726" w:rsidRDefault="00DA7726" w:rsidP="00DA77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649D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649D3" w:rsidRDefault="00B649D3" w:rsidP="00B649D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649D3" w:rsidRPr="003D5AF6" w:rsidRDefault="00B649D3" w:rsidP="00B649D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AF4352" w:rsidR="00B649D3" w:rsidRPr="003D5AF6" w:rsidRDefault="00B649D3" w:rsidP="00B649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6A4A27">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961D02" w14:textId="69D30A75" w:rsidR="006A4A27" w:rsidRPr="00364195" w:rsidRDefault="006A4A27" w:rsidP="006A4A27">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r>
              <w:rPr>
                <w:rFonts w:ascii="Helvetica" w:hAnsi="Helvetica" w:cs="Helvetica"/>
                <w:b/>
                <w:bCs/>
                <w:color w:val="000000"/>
                <w:sz w:val="20"/>
                <w:szCs w:val="20"/>
              </w:rPr>
              <w:t xml:space="preserve">\Statistics. </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40538" w14:textId="77777777" w:rsidR="00B649D3" w:rsidRPr="00364195" w:rsidRDefault="00B649D3" w:rsidP="00B649D3">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p>
          <w:p w14:paraId="54E0127B" w14:textId="1E79024C" w:rsidR="00F102CC" w:rsidRPr="003D5AF6" w:rsidRDefault="00B649D3" w:rsidP="00B649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41B53A" w14:textId="41AE9E86" w:rsidR="00C03DE3" w:rsidRPr="00364195" w:rsidRDefault="00C03DE3" w:rsidP="00C03DE3">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r>
              <w:rPr>
                <w:rFonts w:ascii="Helvetica" w:hAnsi="Helvetica" w:cs="Helvetica"/>
                <w:b/>
                <w:bCs/>
                <w:color w:val="000000"/>
                <w:sz w:val="20"/>
                <w:szCs w:val="20"/>
              </w:rPr>
              <w:t>\</w:t>
            </w:r>
            <w:r>
              <w:rPr>
                <w:rFonts w:ascii="Helvetica" w:hAnsi="Helvetica" w:cs="Helvetica"/>
                <w:b/>
                <w:bCs/>
                <w:color w:val="000000"/>
                <w:sz w:val="20"/>
                <w:szCs w:val="20"/>
              </w:rPr>
              <w:t>Material and data availability</w:t>
            </w:r>
            <w:r>
              <w:rPr>
                <w:rFonts w:ascii="Helvetica" w:hAnsi="Helvetica" w:cs="Helvetica"/>
                <w:b/>
                <w:bCs/>
                <w:color w:val="000000"/>
                <w:sz w:val="20"/>
                <w:szCs w:val="20"/>
              </w:rPr>
              <w:t xml:space="preserve">. </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988C754"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775B046" w:rsidR="00F102CC" w:rsidRPr="003D5AF6" w:rsidRDefault="00B649D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F836C8" w:rsidR="00F102CC" w:rsidRPr="003D5AF6" w:rsidRDefault="00B649D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3DE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03DE3" w:rsidRDefault="00C03DE3" w:rsidP="00C03DE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167F24" w14:textId="77777777" w:rsidR="00C03DE3" w:rsidRPr="00364195" w:rsidRDefault="00C03DE3" w:rsidP="00C03DE3">
            <w:pPr>
              <w:autoSpaceDE w:val="0"/>
              <w:autoSpaceDN w:val="0"/>
              <w:adjustRightInd w:val="0"/>
              <w:jc w:val="both"/>
              <w:outlineLvl w:val="0"/>
              <w:rPr>
                <w:rFonts w:ascii="Helvetica" w:hAnsi="Helvetica" w:cs="Helvetica"/>
                <w:b/>
                <w:bCs/>
                <w:color w:val="000000"/>
                <w:sz w:val="20"/>
                <w:szCs w:val="20"/>
              </w:rPr>
            </w:pPr>
            <w:r w:rsidRPr="00364195">
              <w:rPr>
                <w:rFonts w:ascii="Helvetica" w:hAnsi="Helvetica" w:cs="Helvetica"/>
                <w:b/>
                <w:bCs/>
                <w:color w:val="000000"/>
                <w:sz w:val="20"/>
                <w:szCs w:val="20"/>
              </w:rPr>
              <w:t>Material and methods</w:t>
            </w:r>
            <w:r>
              <w:rPr>
                <w:rFonts w:ascii="Helvetica" w:hAnsi="Helvetica" w:cs="Helvetica"/>
                <w:b/>
                <w:bCs/>
                <w:color w:val="000000"/>
                <w:sz w:val="20"/>
                <w:szCs w:val="20"/>
              </w:rPr>
              <w:t xml:space="preserve">\Material and data availability. </w:t>
            </w:r>
          </w:p>
          <w:p w14:paraId="5BB52AB8" w14:textId="77777777" w:rsidR="00C03DE3" w:rsidRPr="003D5AF6" w:rsidRDefault="00C03DE3" w:rsidP="00C03DE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49B012B" w:rsidR="00C03DE3" w:rsidRPr="003D5AF6" w:rsidRDefault="00C03DE3" w:rsidP="00C03DE3">
            <w:pPr>
              <w:spacing w:line="225" w:lineRule="auto"/>
              <w:rPr>
                <w:rFonts w:ascii="Noto Sans" w:eastAsia="Noto Sans" w:hAnsi="Noto Sans" w:cs="Noto Sans"/>
                <w:bCs/>
                <w:color w:val="434343"/>
                <w:sz w:val="18"/>
                <w:szCs w:val="18"/>
              </w:rPr>
            </w:pPr>
          </w:p>
        </w:tc>
      </w:tr>
      <w:tr w:rsidR="00C03DE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03DE3" w:rsidRDefault="00C03DE3" w:rsidP="00C03DE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C03DE3" w:rsidRPr="003D5AF6" w:rsidRDefault="00C03DE3" w:rsidP="00C03DE3">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896B616" w:rsidR="00C03DE3" w:rsidRPr="003D5AF6" w:rsidRDefault="00C03DE3" w:rsidP="00C03D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03DE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03DE3" w:rsidRDefault="00C03DE3" w:rsidP="00C03DE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C03DE3" w:rsidRPr="003D5AF6" w:rsidRDefault="00C03DE3" w:rsidP="00C03DE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8D44AF2" w:rsidR="00C03DE3" w:rsidRPr="003D5AF6" w:rsidRDefault="00C03DE3" w:rsidP="00C03D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6A4A27">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2C333A" w:rsidR="00F102CC" w:rsidRPr="003D5AF6" w:rsidRDefault="006A4A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326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74DF" w14:textId="77777777" w:rsidR="00C326DE" w:rsidRDefault="00C326DE">
      <w:r>
        <w:separator/>
      </w:r>
    </w:p>
  </w:endnote>
  <w:endnote w:type="continuationSeparator" w:id="0">
    <w:p w14:paraId="141CD708" w14:textId="77777777" w:rsidR="00C326DE" w:rsidRDefault="00C3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1EBA" w14:textId="77777777" w:rsidR="00C326DE" w:rsidRDefault="00C326DE">
      <w:r>
        <w:separator/>
      </w:r>
    </w:p>
  </w:footnote>
  <w:footnote w:type="continuationSeparator" w:id="0">
    <w:p w14:paraId="2D5E8289" w14:textId="77777777" w:rsidR="00C326DE" w:rsidRDefault="00C3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5032980">
    <w:abstractNumId w:val="2"/>
  </w:num>
  <w:num w:numId="2" w16cid:durableId="1651472633">
    <w:abstractNumId w:val="0"/>
  </w:num>
  <w:num w:numId="3" w16cid:durableId="722556716">
    <w:abstractNumId w:val="1"/>
  </w:num>
  <w:num w:numId="4" w16cid:durableId="99945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5DD7"/>
    <w:rsid w:val="001B3BCC"/>
    <w:rsid w:val="002209A8"/>
    <w:rsid w:val="002F691A"/>
    <w:rsid w:val="003D5AF6"/>
    <w:rsid w:val="003E5466"/>
    <w:rsid w:val="00427975"/>
    <w:rsid w:val="0046290D"/>
    <w:rsid w:val="004E2C31"/>
    <w:rsid w:val="005B0259"/>
    <w:rsid w:val="006A4A27"/>
    <w:rsid w:val="007054B6"/>
    <w:rsid w:val="007A1B0D"/>
    <w:rsid w:val="008C5E0A"/>
    <w:rsid w:val="008C7584"/>
    <w:rsid w:val="009C7B26"/>
    <w:rsid w:val="00A11E52"/>
    <w:rsid w:val="00A5626C"/>
    <w:rsid w:val="00B649D3"/>
    <w:rsid w:val="00BD41E9"/>
    <w:rsid w:val="00C03DE3"/>
    <w:rsid w:val="00C326DE"/>
    <w:rsid w:val="00C84413"/>
    <w:rsid w:val="00DA772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Boyman, Liron</cp:lastModifiedBy>
  <cp:revision>9</cp:revision>
  <dcterms:created xsi:type="dcterms:W3CDTF">2022-10-18T14:17:00Z</dcterms:created>
  <dcterms:modified xsi:type="dcterms:W3CDTF">2022-10-26T14:11:00Z</dcterms:modified>
</cp:coreProperties>
</file>