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4590"/>
        <w:gridCol w:w="421"/>
        <w:gridCol w:w="640"/>
        <w:gridCol w:w="1080"/>
        <w:gridCol w:w="1080"/>
        <w:gridCol w:w="460"/>
        <w:gridCol w:w="400"/>
        <w:gridCol w:w="400"/>
        <w:gridCol w:w="400"/>
      </w:tblGrid>
      <w:tr w:rsidR="00907CA1" w:rsidRPr="002D361C" w:rsidTr="00A237CA">
        <w:trPr>
          <w:trHeight w:val="24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CA1" w:rsidRPr="009D74AC" w:rsidRDefault="00907CA1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D74AC">
              <w:rPr>
                <w:b/>
                <w:bCs/>
                <w:i/>
                <w:iCs/>
                <w:sz w:val="18"/>
                <w:szCs w:val="18"/>
                <w:lang w:val="en-US"/>
              </w:rPr>
              <w:t>Positive LoT complexity effect in deviant trials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Pr="009D74AC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9D74AC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CA1" w:rsidRDefault="00907CA1" w:rsidP="00A237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p(unc.)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p(FWE-corr)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Superior frontal gyrus (medial)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0.773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</w:tr>
      <w:tr w:rsidR="00907CA1" w:rsidRPr="002D361C" w:rsidTr="00A237CA">
        <w:trPr>
          <w:trHeight w:val="24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CA1" w:rsidRPr="009D74AC" w:rsidRDefault="00907CA1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D74AC">
              <w:rPr>
                <w:b/>
                <w:bCs/>
                <w:i/>
                <w:iCs/>
                <w:sz w:val="18"/>
                <w:szCs w:val="18"/>
                <w:lang w:val="en-US"/>
              </w:rPr>
              <w:t>Negative LoT complexity effect in deviant trials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Pr="009D74AC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9D74AC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CA1" w:rsidRDefault="00907CA1" w:rsidP="00A237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p(unc.)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p(FWE-corr)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CA1" w:rsidRPr="009D74AC" w:rsidRDefault="00907CA1" w:rsidP="00A237CA">
            <w:pPr>
              <w:rPr>
                <w:sz w:val="18"/>
                <w:szCs w:val="18"/>
                <w:lang w:val="en-US"/>
              </w:rPr>
            </w:pPr>
            <w:r w:rsidRPr="009D74AC">
              <w:rPr>
                <w:sz w:val="18"/>
                <w:szCs w:val="18"/>
                <w:lang w:val="en-US"/>
              </w:rPr>
              <w:t>Superior and middle temporal, Precentral,  Postcentral,  SupraMarginal, Inferior parietal gyri, Insula, Rolandic operculum, Cerebellum (Lobule VI), Putamen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CA1" w:rsidRPr="009D74AC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9D74AC">
              <w:rPr>
                <w:color w:val="000000"/>
                <w:sz w:val="18"/>
                <w:szCs w:val="18"/>
                <w:lang w:val="en-US"/>
              </w:rPr>
              <w:t>Middle cingulate &amp; paracingulate gyri, Supplementary motor area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CA1" w:rsidRPr="009D74AC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9D74AC">
              <w:rPr>
                <w:color w:val="000000"/>
                <w:sz w:val="18"/>
                <w:szCs w:val="18"/>
                <w:lang w:val="en-US"/>
              </w:rPr>
              <w:t>Lobule VIII of cerebellar hemisphere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-53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CA1" w:rsidRPr="009D74AC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9D74AC">
              <w:rPr>
                <w:color w:val="000000"/>
                <w:sz w:val="18"/>
                <w:szCs w:val="18"/>
                <w:lang w:val="en-US"/>
              </w:rPr>
              <w:t>Lobule VIII of cerebellar hemisphere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-55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-44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Calcarine fissure, Lingual gyrus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907CA1" w:rsidRPr="002D361C" w:rsidTr="00A237CA">
        <w:trPr>
          <w:trHeight w:val="240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CA1" w:rsidRPr="009D74AC" w:rsidRDefault="00907CA1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D74AC">
              <w:rPr>
                <w:b/>
                <w:bCs/>
                <w:i/>
                <w:iCs/>
                <w:sz w:val="18"/>
                <w:szCs w:val="18"/>
                <w:lang w:val="en-US"/>
              </w:rPr>
              <w:t>Positive LoT complexity effect in correctly-detected deviant trials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9D74AC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Pr="009D74AC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9D74AC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CA1" w:rsidRDefault="00907CA1" w:rsidP="00A237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p(unc.)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p(FWE-corr)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Superior frontal gyrus (medial)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</w:tr>
      <w:tr w:rsidR="00907CA1" w:rsidRPr="002D361C" w:rsidTr="00A237CA">
        <w:trPr>
          <w:trHeight w:val="240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CA1" w:rsidRPr="008538D4" w:rsidRDefault="00907CA1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538D4">
              <w:rPr>
                <w:b/>
                <w:bCs/>
                <w:i/>
                <w:iCs/>
                <w:sz w:val="18"/>
                <w:szCs w:val="18"/>
                <w:lang w:val="en-US"/>
              </w:rPr>
              <w:t>Negative LoT complexity effect in correctly-detected deviant trials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8538D4" w:rsidRDefault="00907CA1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8538D4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8538D4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8538D4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8538D4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8538D4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Pr="008538D4" w:rsidRDefault="00907CA1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Pr="008538D4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8538D4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CA1" w:rsidRDefault="00907CA1" w:rsidP="00A237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p(unc.)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p(FWE-corr)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Superior temporal gyrus, Insula, Temporal pole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Superior temporal gyrus, Insula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CA1" w:rsidRPr="008538D4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8538D4">
              <w:rPr>
                <w:color w:val="000000"/>
                <w:sz w:val="18"/>
                <w:szCs w:val="18"/>
                <w:lang w:val="en-US"/>
              </w:rPr>
              <w:t>Middle temporal gyrus, Superior temporal gyrus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CA1" w:rsidRPr="008538D4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8538D4">
              <w:rPr>
                <w:color w:val="000000"/>
                <w:sz w:val="18"/>
                <w:szCs w:val="18"/>
                <w:lang w:val="en-US"/>
              </w:rPr>
              <w:t>SupraMarginal gyrus, Middle temporal gyrus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907CA1" w:rsidTr="00A237CA">
        <w:trPr>
          <w:trHeight w:val="2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07CA1" w:rsidRPr="008538D4" w:rsidRDefault="00907CA1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8538D4">
              <w:rPr>
                <w:color w:val="000000"/>
                <w:sz w:val="18"/>
                <w:szCs w:val="18"/>
                <w:lang w:val="en-US"/>
              </w:rPr>
              <w:t>Supplementary motor area, Middle cingulate &amp; paracingulate gyri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</w:tr>
      <w:tr w:rsidR="00907CA1" w:rsidTr="00A237CA">
        <w:trPr>
          <w:trHeight w:val="315"/>
        </w:trPr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07CA1" w:rsidRDefault="00907CA1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CA1" w:rsidRDefault="00907CA1" w:rsidP="00A237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</w:tr>
    </w:tbl>
    <w:p w:rsidR="00907CA1" w:rsidRPr="00327518" w:rsidRDefault="00907CA1" w:rsidP="00907CA1">
      <w:pPr>
        <w:rPr>
          <w:rFonts w:cstheme="minorHAnsi"/>
          <w:sz w:val="20"/>
          <w:szCs w:val="20"/>
          <w:lang w:val="en-US"/>
        </w:rPr>
      </w:pPr>
    </w:p>
    <w:p w:rsidR="003D5443" w:rsidRDefault="003D5443"/>
    <w:sectPr w:rsidR="003D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A1"/>
    <w:rsid w:val="002E4C74"/>
    <w:rsid w:val="003D5443"/>
    <w:rsid w:val="00907CA1"/>
    <w:rsid w:val="00D762C5"/>
    <w:rsid w:val="00E6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5D198D0-77EC-E34F-B0BD-C70D470C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A1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2023-10-10T08:01:00Z</dcterms:created>
  <dcterms:modified xsi:type="dcterms:W3CDTF">2023-10-10T08:01:00Z</dcterms:modified>
</cp:coreProperties>
</file>