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5BCEE2" w:rsidR="00F102CC" w:rsidRPr="003D5AF6" w:rsidRDefault="00EC2DE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Accessibility of reagents, data, code, and protocols subsection within </w:t>
            </w:r>
            <w:r w:rsidR="003B7813">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aterials and </w:t>
            </w:r>
            <w:r w:rsidR="003B7813">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r w:rsidR="00E46A35">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323AD3F" w:rsidR="00F102CC" w:rsidRPr="003D5AF6" w:rsidRDefault="00E46A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9A1A998" w14:textId="1362C2AB" w:rsidR="00F102CC" w:rsidRPr="00DE7BB7" w:rsidRDefault="00EC2DEA">
            <w:pPr>
              <w:rPr>
                <w:rFonts w:ascii="Noto Sans" w:eastAsia="Noto Sans" w:hAnsi="Noto Sans" w:cs="Noto Sans"/>
                <w:bCs/>
                <w:color w:val="000000" w:themeColor="text1"/>
                <w:sz w:val="18"/>
                <w:szCs w:val="18"/>
              </w:rPr>
            </w:pPr>
            <w:r w:rsidRPr="00DE7BB7">
              <w:rPr>
                <w:rFonts w:ascii="Noto Sans" w:eastAsia="Noto Sans" w:hAnsi="Noto Sans" w:cs="Noto Sans"/>
                <w:bCs/>
                <w:color w:val="000000" w:themeColor="text1"/>
                <w:sz w:val="18"/>
                <w:szCs w:val="18"/>
              </w:rPr>
              <w:t>All</w:t>
            </w:r>
            <w:r w:rsidR="00E46A35">
              <w:rPr>
                <w:rFonts w:ascii="Noto Sans" w:eastAsia="Noto Sans" w:hAnsi="Noto Sans" w:cs="Noto Sans"/>
                <w:bCs/>
                <w:color w:val="000000" w:themeColor="text1"/>
                <w:sz w:val="18"/>
                <w:szCs w:val="18"/>
              </w:rPr>
              <w:t xml:space="preserve"> </w:t>
            </w:r>
            <w:r w:rsidRPr="00DE7BB7">
              <w:rPr>
                <w:rFonts w:ascii="Noto Sans" w:eastAsia="Noto Sans" w:hAnsi="Noto Sans" w:cs="Noto Sans"/>
                <w:bCs/>
                <w:color w:val="000000" w:themeColor="text1"/>
                <w:sz w:val="18"/>
                <w:szCs w:val="18"/>
              </w:rPr>
              <w:t>primers</w:t>
            </w:r>
            <w:r w:rsidR="00230B3A" w:rsidRPr="00DE7BB7">
              <w:rPr>
                <w:rFonts w:ascii="Noto Sans" w:eastAsia="Noto Sans" w:hAnsi="Noto Sans" w:cs="Noto Sans"/>
                <w:bCs/>
                <w:color w:val="000000" w:themeColor="text1"/>
                <w:sz w:val="18"/>
                <w:szCs w:val="18"/>
              </w:rPr>
              <w:t xml:space="preserve"> are contained in supplemental</w:t>
            </w:r>
            <w:r w:rsidRPr="00DE7BB7">
              <w:rPr>
                <w:rFonts w:ascii="Noto Sans" w:eastAsia="Noto Sans" w:hAnsi="Noto Sans" w:cs="Noto Sans"/>
                <w:bCs/>
                <w:color w:val="000000" w:themeColor="text1"/>
                <w:sz w:val="18"/>
                <w:szCs w:val="18"/>
              </w:rPr>
              <w:t xml:space="preserve"> tables</w:t>
            </w:r>
            <w:r w:rsidR="00230B3A" w:rsidRPr="00DE7BB7">
              <w:rPr>
                <w:rFonts w:ascii="Noto Sans" w:eastAsia="Noto Sans" w:hAnsi="Noto Sans" w:cs="Noto Sans"/>
                <w:bCs/>
                <w:color w:val="000000" w:themeColor="text1"/>
                <w:sz w:val="18"/>
                <w:szCs w:val="18"/>
              </w:rPr>
              <w:t xml:space="preserve"> </w:t>
            </w:r>
            <w:r w:rsidR="00E46A35">
              <w:rPr>
                <w:rFonts w:ascii="Noto Sans" w:eastAsia="Noto Sans" w:hAnsi="Noto Sans" w:cs="Noto Sans"/>
                <w:bCs/>
                <w:color w:val="000000" w:themeColor="text1"/>
                <w:sz w:val="18"/>
                <w:szCs w:val="18"/>
              </w:rPr>
              <w:t>2</w:t>
            </w:r>
            <w:r w:rsidR="00230B3A" w:rsidRPr="00DE7BB7">
              <w:rPr>
                <w:rFonts w:ascii="Noto Sans" w:eastAsia="Noto Sans" w:hAnsi="Noto Sans" w:cs="Noto Sans"/>
                <w:bCs/>
                <w:color w:val="000000" w:themeColor="text1"/>
                <w:sz w:val="18"/>
                <w:szCs w:val="18"/>
              </w:rPr>
              <w:t>-6.</w:t>
            </w:r>
            <w:r w:rsidRPr="00DE7BB7">
              <w:rPr>
                <w:rFonts w:ascii="Noto Sans" w:eastAsia="Noto Sans" w:hAnsi="Noto Sans" w:cs="Noto Sans"/>
                <w:bCs/>
                <w:color w:val="000000" w:themeColor="text1"/>
                <w:sz w:val="18"/>
                <w:szCs w:val="18"/>
              </w:rPr>
              <w:t xml:space="preserve"> </w:t>
            </w:r>
          </w:p>
          <w:p w14:paraId="6DF5E905" w14:textId="77777777" w:rsidR="00230B3A" w:rsidRPr="00DE7BB7" w:rsidRDefault="00230B3A">
            <w:pPr>
              <w:rPr>
                <w:rFonts w:ascii="Noto Sans" w:eastAsia="Noto Sans" w:hAnsi="Noto Sans" w:cs="Noto Sans"/>
                <w:bCs/>
                <w:color w:val="000000" w:themeColor="text1"/>
                <w:sz w:val="18"/>
                <w:szCs w:val="18"/>
              </w:rPr>
            </w:pPr>
          </w:p>
          <w:p w14:paraId="1A67EC9F" w14:textId="4ED2E366" w:rsidR="00230B3A" w:rsidRPr="00DE7BB7" w:rsidRDefault="00230B3A" w:rsidP="004D4E3C">
            <w:pPr>
              <w:pStyle w:val="NormalWeb"/>
              <w:rPr>
                <w:color w:val="000000" w:themeColor="text1"/>
              </w:rPr>
            </w:pPr>
            <w:r w:rsidRPr="00DE7BB7">
              <w:rPr>
                <w:rFonts w:ascii="Noto Sans" w:eastAsia="Noto Sans" w:hAnsi="Noto Sans" w:cs="Noto Sans"/>
                <w:bCs/>
                <w:color w:val="000000" w:themeColor="text1"/>
                <w:sz w:val="18"/>
                <w:szCs w:val="18"/>
              </w:rPr>
              <w:t xml:space="preserve">All key plasmids are deposited at </w:t>
            </w:r>
            <w:proofErr w:type="spellStart"/>
            <w:r w:rsidRPr="00DE7BB7">
              <w:rPr>
                <w:rFonts w:ascii="Noto Sans" w:eastAsia="Noto Sans" w:hAnsi="Noto Sans" w:cs="Noto Sans"/>
                <w:bCs/>
                <w:color w:val="000000" w:themeColor="text1"/>
                <w:sz w:val="18"/>
                <w:szCs w:val="18"/>
              </w:rPr>
              <w:t>Addgene</w:t>
            </w:r>
            <w:proofErr w:type="spellEnd"/>
            <w:r w:rsidRPr="00DE7BB7">
              <w:rPr>
                <w:rFonts w:ascii="Noto Sans" w:eastAsia="Noto Sans" w:hAnsi="Noto Sans" w:cs="Noto Sans"/>
                <w:bCs/>
                <w:color w:val="000000" w:themeColor="text1"/>
                <w:sz w:val="18"/>
                <w:szCs w:val="18"/>
              </w:rPr>
              <w:t>.</w:t>
            </w:r>
            <w:r w:rsidR="00806917" w:rsidRPr="00DE7BB7">
              <w:rPr>
                <w:rFonts w:ascii="Noto Sans" w:eastAsia="Noto Sans" w:hAnsi="Noto Sans" w:cs="Noto Sans"/>
                <w:bCs/>
                <w:color w:val="000000" w:themeColor="text1"/>
                <w:sz w:val="18"/>
                <w:szCs w:val="18"/>
              </w:rPr>
              <w:t xml:space="preserve"> All plasmids are described in supplemental table 1. </w:t>
            </w:r>
            <w:r w:rsidR="004D4E3C" w:rsidRPr="00DE7BB7">
              <w:rPr>
                <w:rFonts w:ascii="Noto Sans" w:eastAsia="Noto Sans" w:hAnsi="Noto Sans" w:cs="Noto Sans"/>
                <w:bCs/>
                <w:color w:val="000000" w:themeColor="text1"/>
                <w:sz w:val="18"/>
                <w:szCs w:val="18"/>
              </w:rPr>
              <w:t xml:space="preserve">Plasmid sequence files can be found on </w:t>
            </w:r>
            <w:proofErr w:type="spellStart"/>
            <w:r w:rsidR="004D4E3C" w:rsidRPr="00DE7BB7">
              <w:rPr>
                <w:rFonts w:ascii="Noto Sans" w:eastAsia="Noto Sans" w:hAnsi="Noto Sans" w:cs="Noto Sans"/>
                <w:bCs/>
                <w:color w:val="000000" w:themeColor="text1"/>
                <w:sz w:val="18"/>
                <w:szCs w:val="18"/>
              </w:rPr>
              <w:t>addgene</w:t>
            </w:r>
            <w:proofErr w:type="spellEnd"/>
            <w:r w:rsidR="004D4E3C" w:rsidRPr="00DE7BB7">
              <w:rPr>
                <w:rFonts w:ascii="Noto Sans" w:eastAsia="Noto Sans" w:hAnsi="Noto Sans" w:cs="Noto Sans"/>
                <w:bCs/>
                <w:color w:val="000000" w:themeColor="text1"/>
                <w:sz w:val="18"/>
                <w:szCs w:val="18"/>
              </w:rPr>
              <w:t xml:space="preserve"> or on </w:t>
            </w:r>
            <w:proofErr w:type="spellStart"/>
            <w:r w:rsidR="004D4E3C" w:rsidRPr="00DE7BB7">
              <w:rPr>
                <w:rFonts w:ascii="Noto Sans" w:eastAsia="Noto Sans" w:hAnsi="Noto Sans" w:cs="Noto Sans"/>
                <w:bCs/>
                <w:color w:val="000000" w:themeColor="text1"/>
                <w:sz w:val="18"/>
                <w:szCs w:val="18"/>
              </w:rPr>
              <w:t>FigShare</w:t>
            </w:r>
            <w:proofErr w:type="spellEnd"/>
            <w:r w:rsidR="004D4E3C" w:rsidRPr="00DE7BB7">
              <w:rPr>
                <w:rFonts w:ascii="Noto Sans" w:eastAsia="Noto Sans" w:hAnsi="Noto Sans" w:cs="Noto Sans"/>
                <w:bCs/>
                <w:color w:val="000000" w:themeColor="text1"/>
                <w:sz w:val="18"/>
                <w:szCs w:val="18"/>
              </w:rPr>
              <w:t xml:space="preserve"> </w:t>
            </w:r>
            <w:proofErr w:type="gramStart"/>
            <w:r w:rsidR="004D4E3C" w:rsidRPr="00DE7BB7">
              <w:rPr>
                <w:rFonts w:ascii="Noto Sans" w:hAnsi="Noto Sans" w:cs="Noto Sans"/>
                <w:color w:val="000000" w:themeColor="text1"/>
                <w:sz w:val="18"/>
                <w:szCs w:val="18"/>
              </w:rPr>
              <w:t>doi:10.6084/m9.figshare</w:t>
            </w:r>
            <w:proofErr w:type="gramEnd"/>
            <w:r w:rsidR="004D4E3C" w:rsidRPr="00DE7BB7">
              <w:rPr>
                <w:rFonts w:ascii="Noto Sans" w:hAnsi="Noto Sans" w:cs="Noto Sans"/>
                <w:color w:val="000000" w:themeColor="text1"/>
                <w:sz w:val="18"/>
                <w:szCs w:val="18"/>
              </w:rPr>
              <w:t>.c.6264162 supplemental file 12</w:t>
            </w:r>
          </w:p>
          <w:p w14:paraId="70A8B9BF" w14:textId="77777777" w:rsidR="00230B3A" w:rsidRPr="00DE7BB7" w:rsidRDefault="00230B3A">
            <w:pPr>
              <w:rPr>
                <w:rFonts w:ascii="Noto Sans" w:eastAsia="Noto Sans" w:hAnsi="Noto Sans" w:cs="Noto Sans"/>
                <w:bCs/>
                <w:color w:val="000000" w:themeColor="text1"/>
                <w:sz w:val="18"/>
                <w:szCs w:val="18"/>
              </w:rPr>
            </w:pPr>
          </w:p>
          <w:p w14:paraId="220B6931" w14:textId="6FD45F9C" w:rsidR="00230B3A" w:rsidRPr="00DE7BB7" w:rsidRDefault="00230B3A">
            <w:pPr>
              <w:rPr>
                <w:rFonts w:ascii="Noto Sans" w:eastAsia="Noto Sans" w:hAnsi="Noto Sans" w:cs="Noto Sans"/>
                <w:bCs/>
                <w:color w:val="000000" w:themeColor="text1"/>
                <w:sz w:val="18"/>
                <w:szCs w:val="18"/>
              </w:rPr>
            </w:pPr>
            <w:r w:rsidRPr="00DE7BB7">
              <w:rPr>
                <w:rFonts w:ascii="Noto Sans" w:eastAsia="Noto Sans" w:hAnsi="Noto Sans" w:cs="Noto Sans"/>
                <w:bCs/>
                <w:color w:val="000000" w:themeColor="text1"/>
                <w:sz w:val="18"/>
                <w:szCs w:val="18"/>
              </w:rPr>
              <w:t>All raw sequencing reads</w:t>
            </w:r>
            <w:r w:rsidR="00E46A35">
              <w:rPr>
                <w:rFonts w:ascii="Noto Sans" w:eastAsia="Noto Sans" w:hAnsi="Noto Sans" w:cs="Noto Sans"/>
                <w:bCs/>
                <w:color w:val="000000" w:themeColor="text1"/>
                <w:sz w:val="18"/>
                <w:szCs w:val="18"/>
              </w:rPr>
              <w:t xml:space="preserve"> for barcode quantification</w:t>
            </w:r>
            <w:r w:rsidRPr="00DE7BB7">
              <w:rPr>
                <w:rFonts w:ascii="Noto Sans" w:eastAsia="Noto Sans" w:hAnsi="Noto Sans" w:cs="Noto Sans"/>
                <w:bCs/>
                <w:color w:val="000000" w:themeColor="text1"/>
                <w:sz w:val="18"/>
                <w:szCs w:val="18"/>
              </w:rPr>
              <w:t xml:space="preserve"> are deposited at NCBI</w:t>
            </w:r>
            <w:r w:rsidR="00806917" w:rsidRPr="00DE7BB7">
              <w:rPr>
                <w:rFonts w:ascii="Noto Sans" w:eastAsia="Noto Sans" w:hAnsi="Noto Sans" w:cs="Noto Sans"/>
                <w:bCs/>
                <w:color w:val="000000" w:themeColor="text1"/>
                <w:sz w:val="18"/>
                <w:szCs w:val="18"/>
              </w:rPr>
              <w:t xml:space="preserve">, </w:t>
            </w:r>
            <w:proofErr w:type="spellStart"/>
            <w:r w:rsidR="00806917" w:rsidRPr="00DE7BB7">
              <w:rPr>
                <w:rFonts w:ascii="Noto Sans" w:eastAsia="Noto Sans" w:hAnsi="Noto Sans" w:cs="Noto Sans"/>
                <w:bCs/>
                <w:color w:val="000000" w:themeColor="text1"/>
                <w:sz w:val="18"/>
                <w:szCs w:val="18"/>
              </w:rPr>
              <w:t>BioProject</w:t>
            </w:r>
            <w:proofErr w:type="spellEnd"/>
            <w:r w:rsidR="00806917" w:rsidRPr="00DE7BB7">
              <w:rPr>
                <w:rFonts w:ascii="Noto Sans" w:eastAsia="Noto Sans" w:hAnsi="Noto Sans" w:cs="Noto Sans"/>
                <w:bCs/>
                <w:color w:val="000000" w:themeColor="text1"/>
                <w:sz w:val="18"/>
                <w:szCs w:val="18"/>
              </w:rPr>
              <w:t xml:space="preserve"> ID: </w:t>
            </w:r>
            <w:r w:rsidR="00806917" w:rsidRPr="00DE7BB7">
              <w:rPr>
                <w:rFonts w:ascii="Noto Sans" w:eastAsia="Noto Sans" w:hAnsi="Noto Sans" w:cs="Noto Sans"/>
                <w:bCs/>
                <w:color w:val="000000" w:themeColor="text1"/>
                <w:sz w:val="18"/>
                <w:szCs w:val="18"/>
              </w:rPr>
              <w:lastRenderedPageBreak/>
              <w:t>PRJNA893002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D235CC" w:rsidR="00F102CC" w:rsidRPr="003D5AF6" w:rsidRDefault="00E46A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A080D0" w:rsidR="00F102CC" w:rsidRPr="003D5AF6" w:rsidRDefault="00E46A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252508" w:rsidR="00F102CC" w:rsidRPr="003D5AF6" w:rsidRDefault="008069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strains used in the study are in the Key Reagents table. All species are </w:t>
            </w:r>
            <w:r w:rsidRPr="00E46A35">
              <w:rPr>
                <w:rFonts w:ascii="Noto Sans" w:eastAsia="Noto Sans" w:hAnsi="Noto Sans" w:cs="Noto Sans"/>
                <w:bCs/>
                <w:i/>
                <w:iCs/>
                <w:color w:val="434343"/>
                <w:sz w:val="18"/>
                <w:szCs w:val="18"/>
              </w:rPr>
              <w:t>Caenorhabditis elegans</w:t>
            </w:r>
            <w:r>
              <w:rPr>
                <w:rFonts w:ascii="Noto Sans" w:eastAsia="Noto Sans" w:hAnsi="Noto Sans" w:cs="Noto Sans"/>
                <w:bCs/>
                <w:color w:val="434343"/>
                <w:sz w:val="18"/>
                <w:szCs w:val="18"/>
              </w:rPr>
              <w:t xml:space="preserve"> hermaphrodites. All key strains can be acquired from the CGC.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43DB67" w:rsidR="00F102CC" w:rsidRPr="003D5AF6" w:rsidRDefault="00E46A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CC2216" w:rsidR="00F102CC" w:rsidRPr="003D5AF6" w:rsidRDefault="00E46A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2667AC7" w:rsidR="00F102CC" w:rsidRPr="003D5AF6" w:rsidRDefault="00E46A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bacterial strains are </w:t>
            </w:r>
            <w:proofErr w:type="gramStart"/>
            <w:r w:rsidRPr="00E46A35">
              <w:rPr>
                <w:rFonts w:ascii="Noto Sans" w:eastAsia="Noto Sans" w:hAnsi="Noto Sans" w:cs="Noto Sans"/>
                <w:bCs/>
                <w:i/>
                <w:iCs/>
                <w:color w:val="434343"/>
                <w:sz w:val="18"/>
                <w:szCs w:val="18"/>
              </w:rPr>
              <w:t>E.coli</w:t>
            </w:r>
            <w:proofErr w:type="gramEnd"/>
            <w:r>
              <w:rPr>
                <w:rFonts w:ascii="Noto Sans" w:eastAsia="Noto Sans" w:hAnsi="Noto Sans" w:cs="Noto Sans"/>
                <w:bCs/>
                <w:color w:val="434343"/>
                <w:sz w:val="18"/>
                <w:szCs w:val="18"/>
              </w:rPr>
              <w:t>, and provided in the Key Reagents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57C982" w:rsidR="00F102CC" w:rsidRPr="00806917" w:rsidRDefault="00E46A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A2BEA6" w:rsidR="00F102CC" w:rsidRPr="003D5AF6" w:rsidRDefault="00E46A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A4EA8D" w:rsidR="00F102CC" w:rsidRPr="003D5AF6" w:rsidRDefault="00E46A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4964887" w:rsidR="00F102CC" w:rsidRPr="003D5AF6" w:rsidRDefault="00E46A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3564754" w:rsidR="00F102CC" w:rsidRPr="003D5AF6" w:rsidRDefault="00E46A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2700E3D" w:rsidR="00F102CC" w:rsidRPr="003D5AF6" w:rsidRDefault="00E46A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641AAFF"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Sequencing reads quality control and exclusion criteria were described in Materials and Methods, and figure 3 supplement 2 and 3.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980136C"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2197368"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9544BA"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274404"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C8652F"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5903A7"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95D4D9"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Sequencing reads quality control and exclusion criteria were described in Materials and Methods, and figure 3 supplement 2 and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97B36C"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2D8D67"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Accessibility of reagents, data, code, and protocols subsection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966482"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Accessibility of reagents, data, code, and protocols subsection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5EEF665"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B6F3717" w:rsidR="00F102CC" w:rsidRPr="003D5AF6" w:rsidRDefault="003B7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Accessibility of reagents, data, code, and protocols subsection within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C31AB01" w:rsidR="00F102CC" w:rsidRPr="003D5AF6" w:rsidRDefault="00697B1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Accessibility of reagents, data, code, and protocols subsection within Materials and Methods.</w:t>
            </w:r>
            <w:r>
              <w:rPr>
                <w:rFonts w:ascii="Noto Sans" w:eastAsia="Noto Sans" w:hAnsi="Noto Sans" w:cs="Noto Sans"/>
                <w:bCs/>
                <w:color w:val="434343"/>
                <w:sz w:val="18"/>
                <w:szCs w:val="18"/>
              </w:rPr>
              <w:t xml:space="preserve"> CC BY 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D28F2C2" w:rsidR="00F102CC" w:rsidRPr="003D5AF6" w:rsidRDefault="00697B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10892D" w:rsidR="00F102CC" w:rsidRPr="003D5AF6" w:rsidRDefault="00697B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17E9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D316" w14:textId="77777777" w:rsidR="00E17E95" w:rsidRDefault="00E17E95">
      <w:r>
        <w:separator/>
      </w:r>
    </w:p>
  </w:endnote>
  <w:endnote w:type="continuationSeparator" w:id="0">
    <w:p w14:paraId="7A066704" w14:textId="77777777" w:rsidR="00E17E95" w:rsidRDefault="00E1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A9A8" w14:textId="77777777" w:rsidR="00E17E95" w:rsidRDefault="00E17E95">
      <w:r>
        <w:separator/>
      </w:r>
    </w:p>
  </w:footnote>
  <w:footnote w:type="continuationSeparator" w:id="0">
    <w:p w14:paraId="0731F03C" w14:textId="77777777" w:rsidR="00E17E95" w:rsidRDefault="00E1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1146077">
    <w:abstractNumId w:val="2"/>
  </w:num>
  <w:num w:numId="2" w16cid:durableId="1810169958">
    <w:abstractNumId w:val="0"/>
  </w:num>
  <w:num w:numId="3" w16cid:durableId="476917311">
    <w:abstractNumId w:val="1"/>
  </w:num>
  <w:num w:numId="4" w16cid:durableId="1145926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3156"/>
    <w:rsid w:val="001B3BCC"/>
    <w:rsid w:val="002209A8"/>
    <w:rsid w:val="00230B3A"/>
    <w:rsid w:val="003B7813"/>
    <w:rsid w:val="003D5AF6"/>
    <w:rsid w:val="00427975"/>
    <w:rsid w:val="004D4E3C"/>
    <w:rsid w:val="004E2C31"/>
    <w:rsid w:val="005B0259"/>
    <w:rsid w:val="00697B11"/>
    <w:rsid w:val="007054B6"/>
    <w:rsid w:val="00806917"/>
    <w:rsid w:val="009C7B26"/>
    <w:rsid w:val="00A11E52"/>
    <w:rsid w:val="00BD41E9"/>
    <w:rsid w:val="00C84413"/>
    <w:rsid w:val="00DE7BB7"/>
    <w:rsid w:val="00E17E95"/>
    <w:rsid w:val="00E46A35"/>
    <w:rsid w:val="00EC2DE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4D4E3C"/>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6098">
      <w:bodyDiv w:val="1"/>
      <w:marLeft w:val="0"/>
      <w:marRight w:val="0"/>
      <w:marTop w:val="0"/>
      <w:marBottom w:val="0"/>
      <w:divBdr>
        <w:top w:val="none" w:sz="0" w:space="0" w:color="auto"/>
        <w:left w:val="none" w:sz="0" w:space="0" w:color="auto"/>
        <w:bottom w:val="none" w:sz="0" w:space="0" w:color="auto"/>
        <w:right w:val="none" w:sz="0" w:space="0" w:color="auto"/>
      </w:divBdr>
      <w:divsChild>
        <w:div w:id="1344092678">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9585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6827">
      <w:bodyDiv w:val="1"/>
      <w:marLeft w:val="0"/>
      <w:marRight w:val="0"/>
      <w:marTop w:val="0"/>
      <w:marBottom w:val="0"/>
      <w:divBdr>
        <w:top w:val="none" w:sz="0" w:space="0" w:color="auto"/>
        <w:left w:val="none" w:sz="0" w:space="0" w:color="auto"/>
        <w:bottom w:val="none" w:sz="0" w:space="0" w:color="auto"/>
        <w:right w:val="none" w:sz="0" w:space="0" w:color="auto"/>
      </w:divBdr>
      <w:divsChild>
        <w:div w:id="261572409">
          <w:marLeft w:val="0"/>
          <w:marRight w:val="0"/>
          <w:marTop w:val="0"/>
          <w:marBottom w:val="0"/>
          <w:divBdr>
            <w:top w:val="none" w:sz="0" w:space="0" w:color="auto"/>
            <w:left w:val="none" w:sz="0" w:space="0" w:color="auto"/>
            <w:bottom w:val="none" w:sz="0" w:space="0" w:color="auto"/>
            <w:right w:val="none" w:sz="0" w:space="0" w:color="auto"/>
          </w:divBdr>
          <w:divsChild>
            <w:div w:id="360134517">
              <w:marLeft w:val="0"/>
              <w:marRight w:val="0"/>
              <w:marTop w:val="0"/>
              <w:marBottom w:val="0"/>
              <w:divBdr>
                <w:top w:val="none" w:sz="0" w:space="0" w:color="auto"/>
                <w:left w:val="none" w:sz="0" w:space="0" w:color="auto"/>
                <w:bottom w:val="none" w:sz="0" w:space="0" w:color="auto"/>
                <w:right w:val="none" w:sz="0" w:space="0" w:color="auto"/>
              </w:divBdr>
              <w:divsChild>
                <w:div w:id="14957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 Stevenson</cp:lastModifiedBy>
  <cp:revision>4</cp:revision>
  <dcterms:created xsi:type="dcterms:W3CDTF">2022-12-03T21:41:00Z</dcterms:created>
  <dcterms:modified xsi:type="dcterms:W3CDTF">2022-12-06T21:49:00Z</dcterms:modified>
</cp:coreProperties>
</file>