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A79E8">
        <w:fldChar w:fldCharType="begin"/>
      </w:r>
      <w:r w:rsidR="00CA79E8">
        <w:instrText xml:space="preserve"> HYPERLINK "http://biosharing.org/" \h </w:instrText>
      </w:r>
      <w:r w:rsidR="00CA79E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A79E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BB31F54" w14:textId="3A3F16EB" w:rsidR="00F102CC" w:rsidRDefault="00EA0128">
            <w:pPr>
              <w:rPr>
                <w:rFonts w:ascii="Times New Roman" w:hAnsi="Times New Roman" w:cs="Times New Roman"/>
                <w:sz w:val="24"/>
                <w:szCs w:val="24"/>
                <w:shd w:val="clear" w:color="auto" w:fill="FFFFFF"/>
              </w:rPr>
            </w:pPr>
            <w:r w:rsidRPr="00EA0128">
              <w:rPr>
                <w:rFonts w:ascii="Times New Roman" w:hAnsi="Times New Roman" w:cs="Times New Roman"/>
                <w:sz w:val="24"/>
                <w:szCs w:val="24"/>
                <w:shd w:val="clear" w:color="auto" w:fill="FFFFFF"/>
              </w:rPr>
              <w:t>D</w:t>
            </w:r>
            <w:r w:rsidRPr="00EA0128">
              <w:rPr>
                <w:rFonts w:ascii="Times New Roman" w:hAnsi="Times New Roman" w:cs="Times New Roman"/>
                <w:sz w:val="24"/>
                <w:szCs w:val="24"/>
                <w:shd w:val="clear" w:color="auto" w:fill="FFFFFF"/>
              </w:rPr>
              <w:t>ata is uploaded to:</w:t>
            </w:r>
            <w:r w:rsidRPr="00EA0128">
              <w:rPr>
                <w:rFonts w:ascii="Times New Roman" w:hAnsi="Times New Roman" w:cs="Times New Roman"/>
                <w:sz w:val="24"/>
                <w:szCs w:val="24"/>
              </w:rPr>
              <w:br/>
            </w:r>
            <w:hyperlink r:id="rId12" w:history="1">
              <w:r w:rsidRPr="00C568D9">
                <w:rPr>
                  <w:rStyle w:val="Hyperlink"/>
                  <w:rFonts w:ascii="Times New Roman" w:hAnsi="Times New Roman" w:cs="Times New Roman"/>
                  <w:sz w:val="24"/>
                  <w:szCs w:val="24"/>
                  <w:shd w:val="clear" w:color="auto" w:fill="FFFFFF"/>
                </w:rPr>
                <w:t>https://www.biorxiv.org/content/10.1101/2022.11.17.516891v2.supplementary-material</w:t>
              </w:r>
            </w:hyperlink>
          </w:p>
          <w:p w14:paraId="53D21F14" w14:textId="77777777" w:rsidR="00EA0128" w:rsidRDefault="00EA0128">
            <w:pPr>
              <w:rPr>
                <w:rFonts w:ascii="Times New Roman" w:eastAsia="Noto Sans" w:hAnsi="Times New Roman" w:cs="Times New Roman"/>
                <w:bCs/>
                <w:color w:val="434343"/>
                <w:sz w:val="24"/>
                <w:szCs w:val="24"/>
              </w:rPr>
            </w:pPr>
          </w:p>
          <w:p w14:paraId="4EC3BCB7" w14:textId="2465F6F5" w:rsidR="00EA0128" w:rsidRPr="00EA0128" w:rsidRDefault="00EA0128">
            <w:pPr>
              <w:rPr>
                <w:rFonts w:ascii="Times New Roman" w:eastAsia="Noto Sans" w:hAnsi="Times New Roman" w:cs="Times New Roman"/>
                <w:bCs/>
                <w:color w:val="434343"/>
                <w:sz w:val="24"/>
                <w:szCs w:val="24"/>
              </w:rPr>
            </w:pPr>
            <w:r>
              <w:rPr>
                <w:rFonts w:ascii="Times New Roman" w:eastAsia="Noto Sans" w:hAnsi="Times New Roman" w:cs="Times New Roman"/>
                <w:bCs/>
                <w:color w:val="434343"/>
                <w:sz w:val="24"/>
                <w:szCs w:val="24"/>
              </w:rPr>
              <w:t>Stated in Material</w:t>
            </w:r>
            <w:r w:rsidR="007D473D">
              <w:rPr>
                <w:rFonts w:ascii="Times New Roman" w:eastAsia="Noto Sans" w:hAnsi="Times New Roman" w:cs="Times New Roman"/>
                <w:bCs/>
                <w:color w:val="434343"/>
                <w:sz w:val="24"/>
                <w:szCs w:val="24"/>
              </w:rPr>
              <w:t>, Code Availability, and Ethics Statement within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C3EC4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3EFA45"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17F75C3"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D59673"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F9A71A"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3AA8C3"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790BE71" w:rsidR="00F102CC" w:rsidRPr="003D5AF6" w:rsidRDefault="00EA0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691236"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EC8580" w:rsidR="00F102CC" w:rsidRPr="003D5AF6" w:rsidRDefault="00FF2CC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CA37D9" w:rsidR="00F102CC" w:rsidRDefault="00FF2CC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lastRenderedPageBreak/>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CD4A16"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EF9F65F"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08F958"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526C27" w:rsidR="00F102CC" w:rsidRDefault="00FF2CC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0BDD12"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2CF1A0"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9CC784"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and </w:t>
            </w:r>
            <w:r w:rsidR="008C1E49">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9C5570"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and </w:t>
            </w:r>
            <w:r w:rsidR="008C1E49">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4B02E9E"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8A5B382"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E4788A"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F118B4"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B9B7B6C" w:rsidR="00F102CC" w:rsidRPr="003D5AF6" w:rsidRDefault="00FF2C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Supplemental</w:t>
            </w:r>
            <w:r w:rsidR="00511ED6">
              <w:rPr>
                <w:rFonts w:ascii="Noto Sans" w:eastAsia="Noto Sans" w:hAnsi="Noto Sans" w:cs="Noto Sans"/>
                <w:bCs/>
                <w:color w:val="434343"/>
                <w:sz w:val="18"/>
                <w:szCs w:val="18"/>
              </w:rPr>
              <w:t xml:space="preserv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DA5CF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11E5B7" w:rsidR="00F102CC" w:rsidRPr="003D5AF6" w:rsidRDefault="00EA0128" w:rsidP="0051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Wilcoxon Rank Sum test is a non-parametric test</w:t>
            </w:r>
            <w:r w:rsidR="008C1E49">
              <w:rPr>
                <w:rFonts w:ascii="Noto Sans" w:eastAsia="Noto Sans" w:hAnsi="Noto Sans" w:cs="Noto Sans"/>
                <w:bCs/>
                <w:color w:val="434343"/>
                <w:sz w:val="18"/>
                <w:szCs w:val="18"/>
              </w:rPr>
              <w:t xml:space="preserve"> </w:t>
            </w:r>
            <w:r w:rsidR="00511ED6">
              <w:rPr>
                <w:rFonts w:ascii="Noto Sans" w:eastAsia="Noto Sans" w:hAnsi="Noto Sans" w:cs="Noto Sans"/>
                <w:bCs/>
                <w:color w:val="434343"/>
                <w:sz w:val="18"/>
                <w:szCs w:val="18"/>
              </w:rPr>
              <w:t xml:space="preserve">whose assumptions are met. The </w:t>
            </w:r>
            <w:r>
              <w:rPr>
                <w:rFonts w:ascii="Noto Sans" w:eastAsia="Noto Sans" w:hAnsi="Noto Sans" w:cs="Noto Sans"/>
                <w:bCs/>
                <w:color w:val="434343"/>
                <w:sz w:val="18"/>
                <w:szCs w:val="18"/>
              </w:rPr>
              <w:t>Kolmogorov-Smirnov test was used to compare two distributions.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7DDB48" w:rsidR="00F102CC" w:rsidRPr="003D5AF6" w:rsidRDefault="00EA01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511ED6">
              <w:rPr>
                <w:rFonts w:ascii="Noto Sans" w:eastAsia="Noto Sans" w:hAnsi="Noto Sans" w:cs="Noto Sans"/>
                <w:bCs/>
                <w:color w:val="434343"/>
                <w:sz w:val="18"/>
                <w:szCs w:val="18"/>
              </w:rPr>
              <w:t>, Code Availability, and Ethics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180FE27" w:rsidR="00F102CC" w:rsidRPr="003D5AF6" w:rsidRDefault="008C1E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57106" w14:textId="77777777" w:rsidR="00EA0128" w:rsidRDefault="00EA0128" w:rsidP="00EA0128">
            <w:pPr>
              <w:rPr>
                <w:rFonts w:ascii="Times New Roman" w:hAnsi="Times New Roman" w:cs="Times New Roman"/>
                <w:sz w:val="24"/>
                <w:szCs w:val="24"/>
                <w:shd w:val="clear" w:color="auto" w:fill="FFFFFF"/>
              </w:rPr>
            </w:pPr>
            <w:r w:rsidRPr="00EA0128">
              <w:rPr>
                <w:rFonts w:ascii="Times New Roman" w:hAnsi="Times New Roman" w:cs="Times New Roman"/>
                <w:sz w:val="24"/>
                <w:szCs w:val="24"/>
                <w:shd w:val="clear" w:color="auto" w:fill="FFFFFF"/>
              </w:rPr>
              <w:t>Data is uploaded to:</w:t>
            </w:r>
            <w:r w:rsidRPr="00EA0128">
              <w:rPr>
                <w:rFonts w:ascii="Times New Roman" w:hAnsi="Times New Roman" w:cs="Times New Roman"/>
                <w:sz w:val="24"/>
                <w:szCs w:val="24"/>
              </w:rPr>
              <w:br/>
            </w:r>
            <w:hyperlink r:id="rId15" w:history="1">
              <w:r w:rsidRPr="00C568D9">
                <w:rPr>
                  <w:rStyle w:val="Hyperlink"/>
                  <w:rFonts w:ascii="Times New Roman" w:hAnsi="Times New Roman" w:cs="Times New Roman"/>
                  <w:sz w:val="24"/>
                  <w:szCs w:val="24"/>
                  <w:shd w:val="clear" w:color="auto" w:fill="FFFFFF"/>
                </w:rPr>
                <w:t>https://www.biorxiv.org/content/10.1101/2022.11.17.516891v2.supplementary-material</w:t>
              </w:r>
            </w:hyperlink>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F1A74" w14:textId="77777777" w:rsidR="00EA0128" w:rsidRDefault="00EA0128">
            <w:pPr>
              <w:spacing w:line="225" w:lineRule="auto"/>
              <w:rPr>
                <w:rFonts w:ascii="Noto Sans" w:eastAsia="Noto Sans" w:hAnsi="Noto Sans" w:cs="Noto Sans"/>
                <w:bCs/>
                <w:color w:val="434343"/>
                <w:sz w:val="18"/>
                <w:szCs w:val="18"/>
              </w:rPr>
            </w:pPr>
          </w:p>
          <w:p w14:paraId="5BB52AB8" w14:textId="444171D3" w:rsidR="00EA0128" w:rsidRPr="003D5AF6" w:rsidRDefault="00511E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Code Availability, and Ethics Statement</w:t>
            </w:r>
            <w:r>
              <w:rPr>
                <w:rFonts w:ascii="Noto Sans" w:eastAsia="Noto Sans" w:hAnsi="Noto Sans" w:cs="Noto Sans"/>
                <w:bCs/>
                <w:color w:val="434343"/>
                <w:sz w:val="18"/>
                <w:szCs w:val="18"/>
              </w:rPr>
              <w:t xml:space="preserve"> </w:t>
            </w:r>
            <w:r w:rsidR="00EA0128">
              <w:rPr>
                <w:rFonts w:ascii="Noto Sans" w:eastAsia="Noto Sans" w:hAnsi="Noto Sans" w:cs="Noto Sans"/>
                <w:bCs/>
                <w:color w:val="434343"/>
                <w:sz w:val="18"/>
                <w:szCs w:val="18"/>
              </w:rPr>
              <w:t>section is now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0FAC3" w14:textId="77777777" w:rsidR="00EA0128" w:rsidRDefault="00EA0128" w:rsidP="00EA01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Analysis code has been uploaded to: </w:t>
            </w:r>
          </w:p>
          <w:p w14:paraId="5180B300" w14:textId="77777777" w:rsidR="00EA0128" w:rsidRDefault="00EA0128" w:rsidP="00EA0128">
            <w:pPr>
              <w:spacing w:line="225" w:lineRule="auto"/>
              <w:rPr>
                <w:rFonts w:ascii="Noto Sans" w:eastAsia="Noto Sans" w:hAnsi="Noto Sans" w:cs="Noto Sans"/>
                <w:bCs/>
                <w:color w:val="434343"/>
                <w:sz w:val="18"/>
                <w:szCs w:val="18"/>
              </w:rPr>
            </w:pPr>
            <w:hyperlink r:id="rId16" w:history="1">
              <w:r w:rsidRPr="00ED4428">
                <w:rPr>
                  <w:rStyle w:val="Hyperlink"/>
                  <w:rFonts w:ascii="Noto Sans" w:eastAsia="Noto Sans" w:hAnsi="Noto Sans" w:cs="Noto Sans"/>
                  <w:bCs/>
                  <w:sz w:val="18"/>
                  <w:szCs w:val="18"/>
                </w:rPr>
                <w:t>https://github.com/davytorres/T-cell-anal</w:t>
              </w:r>
              <w:bookmarkStart w:id="2" w:name="_GoBack"/>
              <w:bookmarkEnd w:id="2"/>
              <w:r w:rsidRPr="00ED4428">
                <w:rPr>
                  <w:rStyle w:val="Hyperlink"/>
                  <w:rFonts w:ascii="Noto Sans" w:eastAsia="Noto Sans" w:hAnsi="Noto Sans" w:cs="Noto Sans"/>
                  <w:bCs/>
                  <w:sz w:val="18"/>
                  <w:szCs w:val="18"/>
                </w:rPr>
                <w:t>y</w:t>
              </w:r>
              <w:r w:rsidRPr="00ED4428">
                <w:rPr>
                  <w:rStyle w:val="Hyperlink"/>
                  <w:rFonts w:ascii="Noto Sans" w:eastAsia="Noto Sans" w:hAnsi="Noto Sans" w:cs="Noto Sans"/>
                  <w:bCs/>
                  <w:sz w:val="18"/>
                  <w:szCs w:val="18"/>
                </w:rPr>
                <w:t>sis-tool</w:t>
              </w:r>
            </w:hyperlink>
          </w:p>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1FEC91"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DF16D6" w:rsidR="00F102CC" w:rsidRPr="003D5AF6" w:rsidRDefault="00EA01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4E4F3F1" w:rsidR="00F102CC" w:rsidRPr="003D5AF6" w:rsidRDefault="00EA0128" w:rsidP="00EA0128">
            <w:pPr>
              <w:spacing w:line="225" w:lineRule="auto"/>
              <w:rPr>
                <w:rFonts w:ascii="Noto Sans" w:eastAsia="Noto Sans" w:hAnsi="Noto Sans" w:cs="Noto Sans"/>
                <w:bCs/>
                <w:color w:val="434343"/>
                <w:sz w:val="18"/>
                <w:szCs w:val="18"/>
              </w:rPr>
            </w:pPr>
            <w:r w:rsidRPr="00EA0128">
              <w:rPr>
                <w:rFonts w:ascii="Noto Sans" w:eastAsia="Noto Sans" w:hAnsi="Noto Sans" w:cs="Noto Sans"/>
                <w:bCs/>
                <w:color w:val="434343"/>
                <w:sz w:val="18"/>
                <w:szCs w:val="18"/>
              </w:rPr>
              <w:t>The manuscript includes experiments using animals and all procedures were approved by the IACUC</w:t>
            </w:r>
            <w:r>
              <w:rPr>
                <w:rFonts w:ascii="Noto Sans" w:eastAsia="Noto Sans" w:hAnsi="Noto Sans" w:cs="Noto Sans"/>
                <w:bCs/>
                <w:color w:val="434343"/>
                <w:sz w:val="18"/>
                <w:szCs w:val="18"/>
              </w:rPr>
              <w:t xml:space="preserve"> </w:t>
            </w:r>
            <w:r w:rsidRPr="00EA0128">
              <w:rPr>
                <w:rFonts w:ascii="Noto Sans" w:eastAsia="Noto Sans" w:hAnsi="Noto Sans" w:cs="Noto Sans"/>
                <w:bCs/>
                <w:color w:val="434343"/>
                <w:sz w:val="18"/>
                <w:szCs w:val="18"/>
              </w:rPr>
              <w:t>committee, IACUC Animal approval #: 21-201165-HS.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A79E8">
      <w:pPr>
        <w:spacing w:before="80"/>
      </w:pPr>
      <w:bookmarkStart w:id="4" w:name="_cm0qssfkw66b" w:colFirst="0" w:colLast="0"/>
      <w:bookmarkEnd w:id="4"/>
      <w:r>
        <w:rPr>
          <w:noProof/>
        </w:rPr>
        <w:lastRenderedPageBreak/>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F2EDA" w14:textId="77777777" w:rsidR="00CA79E8" w:rsidRDefault="00CA79E8">
      <w:r>
        <w:separator/>
      </w:r>
    </w:p>
  </w:endnote>
  <w:endnote w:type="continuationSeparator" w:id="0">
    <w:p w14:paraId="5B45D718" w14:textId="77777777" w:rsidR="00CA79E8" w:rsidRDefault="00CA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15CB" w14:textId="77777777" w:rsidR="00CA79E8" w:rsidRDefault="00CA79E8">
      <w:r>
        <w:separator/>
      </w:r>
    </w:p>
  </w:footnote>
  <w:footnote w:type="continuationSeparator" w:id="0">
    <w:p w14:paraId="3C11D5EA" w14:textId="77777777" w:rsidR="00CA79E8" w:rsidRDefault="00CA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20119"/>
    <w:rsid w:val="003D5AF6"/>
    <w:rsid w:val="00427975"/>
    <w:rsid w:val="004E2C31"/>
    <w:rsid w:val="00511ED6"/>
    <w:rsid w:val="005B0259"/>
    <w:rsid w:val="007054B6"/>
    <w:rsid w:val="007D473D"/>
    <w:rsid w:val="00830C55"/>
    <w:rsid w:val="008C1E49"/>
    <w:rsid w:val="009C7B26"/>
    <w:rsid w:val="00A11E52"/>
    <w:rsid w:val="00BD41E9"/>
    <w:rsid w:val="00C84413"/>
    <w:rsid w:val="00CA79E8"/>
    <w:rsid w:val="00EA0128"/>
    <w:rsid w:val="00F102CC"/>
    <w:rsid w:val="00F91042"/>
    <w:rsid w:val="00FF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12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A0128"/>
    <w:rPr>
      <w:color w:val="0000FF" w:themeColor="hyperlink"/>
      <w:u w:val="single"/>
    </w:rPr>
  </w:style>
  <w:style w:type="character" w:styleId="UnresolvedMention">
    <w:name w:val="Unresolved Mention"/>
    <w:basedOn w:val="DefaultParagraphFont"/>
    <w:uiPriority w:val="99"/>
    <w:semiHidden/>
    <w:unhideWhenUsed/>
    <w:rsid w:val="00EA0128"/>
    <w:rPr>
      <w:color w:val="605E5C"/>
      <w:shd w:val="clear" w:color="auto" w:fill="E1DFDD"/>
    </w:rPr>
  </w:style>
  <w:style w:type="character" w:styleId="FollowedHyperlink">
    <w:name w:val="FollowedHyperlink"/>
    <w:basedOn w:val="DefaultParagraphFont"/>
    <w:uiPriority w:val="99"/>
    <w:semiHidden/>
    <w:unhideWhenUsed/>
    <w:rsid w:val="007D4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www.biorxiv.org/content/10.1101/2022.11.17.516891v2.supplementary-material"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github.com/davytorres/T-cell-analysis-too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www.biorxiv.org/content/10.1101/2022.11.17.516891v2.supplementary-material"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Torres</dc:creator>
  <cp:lastModifiedBy>David J. Torres</cp:lastModifiedBy>
  <cp:revision>2</cp:revision>
  <dcterms:created xsi:type="dcterms:W3CDTF">2023-07-31T19:52:00Z</dcterms:created>
  <dcterms:modified xsi:type="dcterms:W3CDTF">2023-07-31T19:52:00Z</dcterms:modified>
</cp:coreProperties>
</file>