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336A5" w14:textId="77777777" w:rsidR="0003011D" w:rsidRDefault="000000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Table S2 Costs of rabies control and prevention activities. </w:t>
      </w:r>
      <w:r>
        <w:rPr>
          <w:rFonts w:ascii="Arial" w:eastAsia="Arial" w:hAnsi="Arial" w:cs="Arial"/>
        </w:rPr>
        <w:t xml:space="preserve">Exchange rate: 1 USD: 2296 </w:t>
      </w:r>
      <w:proofErr w:type="spellStart"/>
      <w:r>
        <w:rPr>
          <w:rFonts w:ascii="Arial" w:eastAsia="Arial" w:hAnsi="Arial" w:cs="Arial"/>
        </w:rPr>
        <w:t>Tsh</w:t>
      </w:r>
      <w:proofErr w:type="spellEnd"/>
      <w:r>
        <w:rPr>
          <w:rFonts w:ascii="Arial" w:eastAsia="Arial" w:hAnsi="Arial" w:cs="Arial"/>
        </w:rPr>
        <w:t xml:space="preserve"> (bank of Tanzania, 05/05/2022 https://www.bot.go.tz/). </w:t>
      </w:r>
      <w:proofErr w:type="spellStart"/>
      <w:r>
        <w:rPr>
          <w:rFonts w:ascii="Arial" w:eastAsia="Arial" w:hAnsi="Arial" w:cs="Arial"/>
        </w:rPr>
        <w:t>MoLDF</w:t>
      </w:r>
      <w:proofErr w:type="spellEnd"/>
      <w:r>
        <w:rPr>
          <w:rFonts w:ascii="Arial" w:eastAsia="Arial" w:hAnsi="Arial" w:cs="Arial"/>
        </w:rPr>
        <w:t xml:space="preserve"> = Ministry of Livestock Development and Fisheries, Tanzania; LTRA = Land transport regulatory authority; </w:t>
      </w:r>
      <w:proofErr w:type="spellStart"/>
      <w:r>
        <w:rPr>
          <w:rFonts w:ascii="Arial" w:eastAsia="Arial" w:hAnsi="Arial" w:cs="Arial"/>
        </w:rPr>
        <w:t>DoLD</w:t>
      </w:r>
      <w:proofErr w:type="spellEnd"/>
      <w:r>
        <w:rPr>
          <w:rFonts w:ascii="Arial" w:eastAsia="Arial" w:hAnsi="Arial" w:cs="Arial"/>
        </w:rPr>
        <w:t xml:space="preserve"> = Department of Livestock Development, Pemba. MSD = Medical Stores Department. LFO = Livestock Field Officer. *We do not include costs of vaccine collection from the airport. **each injection requires 5 minutes of health worker time and up to 8 injections per PEP course.</w:t>
      </w:r>
    </w:p>
    <w:p w14:paraId="6E842BA2" w14:textId="77777777" w:rsidR="0003011D" w:rsidRDefault="0003011D">
      <w:pPr>
        <w:spacing w:line="240" w:lineRule="auto"/>
        <w:rPr>
          <w:rFonts w:ascii="Arial" w:eastAsia="Arial" w:hAnsi="Arial" w:cs="Arial"/>
        </w:rPr>
      </w:pPr>
    </w:p>
    <w:tbl>
      <w:tblPr>
        <w:tblStyle w:val="a2"/>
        <w:tblW w:w="145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3255"/>
        <w:gridCol w:w="1020"/>
        <w:gridCol w:w="1875"/>
        <w:gridCol w:w="5865"/>
      </w:tblGrid>
      <w:tr w:rsidR="0003011D" w14:paraId="0BFDABE5" w14:textId="77777777">
        <w:trPr>
          <w:trHeight w:val="510"/>
        </w:trPr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F8AE1EE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Intervention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E0A5FDE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Cost variables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1F0CC3E2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Cost (USD)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7C36EDF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58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F813C93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Source</w:t>
            </w:r>
          </w:p>
        </w:tc>
      </w:tr>
      <w:tr w:rsidR="0003011D" w14:paraId="361BD085" w14:textId="77777777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1DB83787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Mass dog vaccination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3F36E686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Dog vaccine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38366A29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0.65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1A938BAD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dog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9622B17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MoLDF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3011D" w14:paraId="03C46926" w14:textId="77777777">
        <w:trPr>
          <w:trHeight w:val="27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41B5CE0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8C6E00F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Consumables (syringes, needles)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08E5B64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0.05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054F129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dog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5B45F9A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MSD price catalogue 2022/23</w:t>
            </w:r>
          </w:p>
        </w:tc>
      </w:tr>
      <w:tr w:rsidR="0003011D" w14:paraId="090CCDF1" w14:textId="77777777">
        <w:trPr>
          <w:trHeight w:val="27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1027C45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7663602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Stationary (registers, certificates)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732EDDA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7DB993D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district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E929937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Local prices</w:t>
            </w:r>
          </w:p>
        </w:tc>
      </w:tr>
      <w:tr w:rsidR="0003011D" w14:paraId="45CE8FEE" w14:textId="77777777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B454CE0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3CA2FB4D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Advertising for campaigns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38F8F37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5760D71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vaccination day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CEE876F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DoLD</w:t>
            </w:r>
            <w:proofErr w:type="spellEnd"/>
          </w:p>
        </w:tc>
      </w:tr>
      <w:tr w:rsidR="0003011D" w14:paraId="3C1E2D6B" w14:textId="77777777">
        <w:trPr>
          <w:trHeight w:val="28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07478CD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F4B140F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 (fuel) for team*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E4D5724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814FC29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central point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81A82F1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DoLD</w:t>
            </w:r>
            <w:proofErr w:type="spellEnd"/>
          </w:p>
        </w:tc>
      </w:tr>
      <w:tr w:rsidR="0003011D" w14:paraId="708F52D3" w14:textId="77777777">
        <w:trPr>
          <w:trHeight w:val="30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CC141DA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D083C2F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Assistant allowance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FF9B7CE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3A0D46C8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vaccination day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A61448B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DoLD</w:t>
            </w:r>
            <w:proofErr w:type="spellEnd"/>
          </w:p>
        </w:tc>
      </w:tr>
      <w:tr w:rsidR="0003011D" w14:paraId="25D0ADB2" w14:textId="77777777">
        <w:trPr>
          <w:trHeight w:val="25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56949AF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33CA11A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LFO allowance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7FD5D2D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13.07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DEC7591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vaccination day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3671D03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DoLD</w:t>
            </w:r>
            <w:proofErr w:type="spellEnd"/>
          </w:p>
        </w:tc>
      </w:tr>
      <w:tr w:rsidR="0003011D" w14:paraId="2928398C" w14:textId="77777777">
        <w:trPr>
          <w:trHeight w:val="28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51A44294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Post-exposure vaccination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59B1B75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Consultation &amp; wound care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4A791C5D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341F2DB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patient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340E7195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National health Insurance scheme</w:t>
            </w:r>
          </w:p>
        </w:tc>
      </w:tr>
      <w:tr w:rsidR="0003011D" w14:paraId="046A7FD5" w14:textId="77777777">
        <w:trPr>
          <w:trHeight w:val="270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734703A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1C215AD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Post-exposure vaccine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DC62E98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10.98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6F63F29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vaccine vial</w:t>
            </w: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FE1CC61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MSD price catalogue 2022/23</w:t>
            </w:r>
          </w:p>
        </w:tc>
      </w:tr>
      <w:tr w:rsidR="0003011D" w14:paraId="423CE665" w14:textId="77777777">
        <w:trPr>
          <w:trHeight w:val="285"/>
        </w:trPr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04B6B2A6" w14:textId="77777777" w:rsidR="0003011D" w:rsidRDefault="0003011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FF03A7B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Health worker time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6E007904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2.11**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232F83DE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patient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-188" w:type="dxa"/>
              <w:left w:w="-188" w:type="dxa"/>
              <w:bottom w:w="-188" w:type="dxa"/>
              <w:right w:w="-188" w:type="dxa"/>
            </w:tcMar>
          </w:tcPr>
          <w:p w14:paraId="70E2A766" w14:textId="77777777" w:rsidR="0003011D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1C1D1E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C1D1E"/>
                <w:sz w:val="20"/>
                <w:szCs w:val="20"/>
              </w:rPr>
              <w:t>Tanzania Public service management and good governance</w:t>
            </w:r>
          </w:p>
        </w:tc>
      </w:tr>
    </w:tbl>
    <w:p w14:paraId="355F91B9" w14:textId="77777777" w:rsidR="0003011D" w:rsidRDefault="0003011D">
      <w:pPr>
        <w:pStyle w:val="Heading3"/>
        <w:spacing w:line="240" w:lineRule="auto"/>
        <w:rPr>
          <w:rFonts w:ascii="Arial" w:eastAsia="Arial" w:hAnsi="Arial" w:cs="Arial"/>
        </w:rPr>
      </w:pPr>
      <w:bookmarkStart w:id="0" w:name="_m62cq6wpbism" w:colFirst="0" w:colLast="0"/>
      <w:bookmarkEnd w:id="0"/>
    </w:p>
    <w:p w14:paraId="2E6648AA" w14:textId="77777777" w:rsidR="0003011D" w:rsidRDefault="0003011D">
      <w:pPr>
        <w:spacing w:line="240" w:lineRule="auto"/>
      </w:pPr>
    </w:p>
    <w:sectPr w:rsidR="00030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B0A8" w14:textId="77777777" w:rsidR="00F450DB" w:rsidRDefault="00F450DB">
      <w:pPr>
        <w:spacing w:after="0" w:line="240" w:lineRule="auto"/>
      </w:pPr>
      <w:r>
        <w:separator/>
      </w:r>
    </w:p>
  </w:endnote>
  <w:endnote w:type="continuationSeparator" w:id="0">
    <w:p w14:paraId="661CB392" w14:textId="77777777" w:rsidR="00F450DB" w:rsidRDefault="00F4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8F1" w14:textId="77777777" w:rsidR="0003011D" w:rsidRDefault="000301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3481" w14:textId="77777777" w:rsidR="0003011D" w:rsidRDefault="00000000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3A5301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114F" w14:textId="77777777" w:rsidR="0003011D" w:rsidRDefault="000301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D2F4" w14:textId="77777777" w:rsidR="00F450DB" w:rsidRDefault="00F450DB">
      <w:pPr>
        <w:spacing w:after="0" w:line="240" w:lineRule="auto"/>
      </w:pPr>
      <w:r>
        <w:separator/>
      </w:r>
    </w:p>
  </w:footnote>
  <w:footnote w:type="continuationSeparator" w:id="0">
    <w:p w14:paraId="1A555486" w14:textId="77777777" w:rsidR="00F450DB" w:rsidRDefault="00F4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F345" w14:textId="77777777" w:rsidR="0003011D" w:rsidRDefault="000301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D612" w14:textId="77777777" w:rsidR="0003011D" w:rsidRDefault="00000000">
    <w:pPr>
      <w:spacing w:line="240" w:lineRule="auto"/>
    </w:pPr>
    <w:proofErr w:type="spellStart"/>
    <w:r>
      <w:t>Lushasi</w:t>
    </w:r>
    <w:proofErr w:type="spellEnd"/>
    <w:r>
      <w:t xml:space="preserve"> et al.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0EC9" w14:textId="77777777" w:rsidR="0003011D" w:rsidRDefault="000301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F9F"/>
    <w:multiLevelType w:val="multilevel"/>
    <w:tmpl w:val="1F5A0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3659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1D"/>
    <w:rsid w:val="00024208"/>
    <w:rsid w:val="0003011D"/>
    <w:rsid w:val="00162876"/>
    <w:rsid w:val="002E5006"/>
    <w:rsid w:val="003A5301"/>
    <w:rsid w:val="003A7F69"/>
    <w:rsid w:val="00572D4C"/>
    <w:rsid w:val="005A5FAF"/>
    <w:rsid w:val="005C178D"/>
    <w:rsid w:val="00664610"/>
    <w:rsid w:val="00690DF1"/>
    <w:rsid w:val="00822D33"/>
    <w:rsid w:val="00F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0C8AE"/>
  <w15:docId w15:val="{61256247-CC76-5947-A868-EC1AE467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2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Hampson</cp:lastModifiedBy>
  <cp:revision>2</cp:revision>
  <dcterms:created xsi:type="dcterms:W3CDTF">2023-05-01T10:55:00Z</dcterms:created>
  <dcterms:modified xsi:type="dcterms:W3CDTF">2023-05-01T10:55:00Z</dcterms:modified>
</cp:coreProperties>
</file>