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C8E1" w14:textId="77777777" w:rsidR="00E26A54" w:rsidRPr="00AA79E3" w:rsidRDefault="00E26A54" w:rsidP="00E26A54">
      <w:pPr>
        <w:rPr>
          <w:sz w:val="20"/>
          <w:szCs w:val="20"/>
        </w:rPr>
      </w:pPr>
      <w:r w:rsidRPr="00D015B1">
        <w:rPr>
          <w:b/>
          <w:bCs/>
          <w:color w:val="FF0000"/>
          <w:sz w:val="20"/>
          <w:szCs w:val="20"/>
        </w:rPr>
        <w:t>Supplementary File 1.</w:t>
      </w:r>
      <w:r w:rsidRPr="00AA79E3">
        <w:rPr>
          <w:b/>
          <w:bCs/>
          <w:sz w:val="20"/>
          <w:szCs w:val="20"/>
        </w:rPr>
        <w:t xml:space="preserve"> </w:t>
      </w:r>
      <w:r w:rsidRPr="00AA79E3">
        <w:rPr>
          <w:sz w:val="20"/>
          <w:szCs w:val="20"/>
        </w:rPr>
        <w:t>The gestation and characteristics of the pregnant women (n=31).</w:t>
      </w:r>
    </w:p>
    <w:p w14:paraId="00BA42B9" w14:textId="77777777" w:rsidR="00E26A54" w:rsidRPr="00AA79E3" w:rsidRDefault="00E26A54" w:rsidP="00E26A54">
      <w:pPr>
        <w:rPr>
          <w:sz w:val="20"/>
          <w:szCs w:val="20"/>
        </w:rPr>
      </w:pPr>
    </w:p>
    <w:tbl>
      <w:tblPr>
        <w:tblStyle w:val="a7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260"/>
      </w:tblGrid>
      <w:tr w:rsidR="00E26A54" w:rsidRPr="00573823" w14:paraId="2C678DBA" w14:textId="77777777" w:rsidTr="001F7401">
        <w:trPr>
          <w:trHeight w:val="58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E64AA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Characteristics  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87CBD" w14:textId="77777777" w:rsidR="00E26A54" w:rsidRPr="00AA79E3" w:rsidRDefault="00E26A54" w:rsidP="001F740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Pregnant women</w:t>
            </w:r>
          </w:p>
          <w:p w14:paraId="4E263FB9" w14:textId="77777777" w:rsidR="00E26A54" w:rsidRPr="00AA79E3" w:rsidRDefault="00E26A54" w:rsidP="001F7401">
            <w:pPr>
              <w:ind w:firstLineChars="250" w:firstLine="5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(n=31)</w:t>
            </w:r>
          </w:p>
        </w:tc>
      </w:tr>
      <w:tr w:rsidR="00E26A54" w:rsidRPr="00573823" w14:paraId="7682E9E8" w14:textId="77777777" w:rsidTr="001F7401">
        <w:trPr>
          <w:trHeight w:val="62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1BB4D32B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Age (year)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5CDC0" w14:textId="77777777" w:rsidR="00E26A54" w:rsidRPr="00AA79E3" w:rsidRDefault="00E26A54" w:rsidP="001F7401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28.581±2.592</w:t>
            </w:r>
          </w:p>
        </w:tc>
      </w:tr>
      <w:tr w:rsidR="00E26A54" w:rsidRPr="00573823" w14:paraId="6722F885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17545B1A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Gestational age (week)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37BB8E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39.368±0.412</w:t>
            </w:r>
          </w:p>
        </w:tc>
      </w:tr>
      <w:tr w:rsidR="00E26A54" w:rsidRPr="00573823" w14:paraId="4870C50C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43A50086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Body mass index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11F856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26.897±2.205</w:t>
            </w:r>
          </w:p>
        </w:tc>
      </w:tr>
      <w:tr w:rsidR="00E26A54" w:rsidRPr="00573823" w14:paraId="415DC19E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294433FA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Proteinuria (mg/day)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8AD6C3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0.030±0.035</w:t>
            </w:r>
          </w:p>
        </w:tc>
      </w:tr>
      <w:tr w:rsidR="00E26A54" w:rsidRPr="00573823" w14:paraId="7889463D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44D9AEE1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Systolic blood pressure (mm/Hg)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16B777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120.581±6.402</w:t>
            </w:r>
          </w:p>
        </w:tc>
      </w:tr>
      <w:tr w:rsidR="00E26A54" w:rsidRPr="00573823" w14:paraId="24EE33F5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455895A9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Diastolic blood pressure (mm/Hg)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7245D7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82.387±4.470</w:t>
            </w:r>
          </w:p>
        </w:tc>
      </w:tr>
      <w:tr w:rsidR="00E26A54" w:rsidRPr="00573823" w14:paraId="08CEEC24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614BF261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Birth weight (g)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E4BCE" w14:textId="77777777" w:rsidR="00E26A54" w:rsidRPr="00AA79E3" w:rsidRDefault="00E26A54" w:rsidP="001F7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3289.852±288.949</w:t>
            </w:r>
          </w:p>
        </w:tc>
      </w:tr>
      <w:tr w:rsidR="00E26A54" w:rsidRPr="00573823" w14:paraId="7765FAC0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0545CD71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Smoking status</w:t>
            </w:r>
          </w:p>
        </w:tc>
        <w:tc>
          <w:tcPr>
            <w:tcW w:w="3260" w:type="dxa"/>
            <w:vAlign w:val="center"/>
          </w:tcPr>
          <w:p w14:paraId="61E7098B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6A54" w:rsidRPr="00573823" w14:paraId="2FAE103A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1E518F1D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Abnormal fetus</w:t>
            </w:r>
          </w:p>
        </w:tc>
        <w:tc>
          <w:tcPr>
            <w:tcW w:w="3260" w:type="dxa"/>
            <w:vAlign w:val="center"/>
          </w:tcPr>
          <w:p w14:paraId="39EC0CA6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E26A54" w:rsidRPr="00573823" w14:paraId="3DD2D24E" w14:textId="77777777" w:rsidTr="001F7401">
        <w:trPr>
          <w:trHeight w:val="624"/>
        </w:trPr>
        <w:tc>
          <w:tcPr>
            <w:tcW w:w="5245" w:type="dxa"/>
            <w:vAlign w:val="center"/>
          </w:tcPr>
          <w:p w14:paraId="43B14555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Fetal growth restriction</w:t>
            </w:r>
          </w:p>
        </w:tc>
        <w:tc>
          <w:tcPr>
            <w:tcW w:w="3260" w:type="dxa"/>
            <w:vAlign w:val="center"/>
          </w:tcPr>
          <w:p w14:paraId="02BD9391" w14:textId="77777777" w:rsidR="00E26A54" w:rsidRPr="00AA79E3" w:rsidRDefault="00E26A54" w:rsidP="001F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5BDACFC1" w14:textId="77777777" w:rsidR="00E26A54" w:rsidRDefault="00E26A54" w:rsidP="00E26A54"/>
    <w:sectPr w:rsidR="00E26A54" w:rsidSect="0067097B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59B6" w14:textId="77777777" w:rsidR="00C15FEC" w:rsidRDefault="00C15FEC" w:rsidP="00E26A54">
      <w:r>
        <w:separator/>
      </w:r>
    </w:p>
  </w:endnote>
  <w:endnote w:type="continuationSeparator" w:id="0">
    <w:p w14:paraId="1BD0D21C" w14:textId="77777777" w:rsidR="00C15FEC" w:rsidRDefault="00C15FEC" w:rsidP="00E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EDFC" w14:textId="77777777" w:rsidR="00C15FEC" w:rsidRDefault="00C15FEC" w:rsidP="00E26A54">
      <w:r>
        <w:separator/>
      </w:r>
    </w:p>
  </w:footnote>
  <w:footnote w:type="continuationSeparator" w:id="0">
    <w:p w14:paraId="083F5EEF" w14:textId="77777777" w:rsidR="00C15FEC" w:rsidRDefault="00C15FEC" w:rsidP="00E2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D"/>
    <w:rsid w:val="00032D07"/>
    <w:rsid w:val="00384D73"/>
    <w:rsid w:val="0067097B"/>
    <w:rsid w:val="00C15FEC"/>
    <w:rsid w:val="00E26A54"/>
    <w:rsid w:val="00E678A7"/>
    <w:rsid w:val="00E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B9CE"/>
  <w15:chartTrackingRefBased/>
  <w15:docId w15:val="{922CA0DB-9885-4DDA-A950-5DF7FBA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54"/>
    <w:rPr>
      <w:sz w:val="18"/>
      <w:szCs w:val="18"/>
    </w:rPr>
  </w:style>
  <w:style w:type="table" w:styleId="a7">
    <w:name w:val="Table Grid"/>
    <w:basedOn w:val="a1"/>
    <w:uiPriority w:val="39"/>
    <w:rsid w:val="00E26A54"/>
    <w:rPr>
      <w:rFonts w:asciiTheme="minorHAnsi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E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770C-B09D-43DA-B944-E430B9B8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令冰</dc:creator>
  <cp:keywords/>
  <dc:description/>
  <cp:lastModifiedBy>李 令冰</cp:lastModifiedBy>
  <cp:revision>4</cp:revision>
  <dcterms:created xsi:type="dcterms:W3CDTF">2023-05-31T06:14:00Z</dcterms:created>
  <dcterms:modified xsi:type="dcterms:W3CDTF">2023-05-31T07:37:00Z</dcterms:modified>
</cp:coreProperties>
</file>