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10">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1">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2">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3">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4">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2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0AD9E018" w:rsidR="00F102CC" w:rsidRPr="003D0BD1" w:rsidRDefault="003D0BD1">
            <w:pPr>
              <w:rPr>
                <w:rFonts w:eastAsia="Noto Sans"/>
                <w:bCs/>
                <w:color w:val="434343"/>
                <w:sz w:val="18"/>
                <w:szCs w:val="18"/>
              </w:rPr>
            </w:pPr>
            <w:r>
              <w:rPr>
                <w:rFonts w:eastAsia="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5">
              <w:r>
                <w:rPr>
                  <w:rFonts w:ascii="Noto Sans" w:eastAsia="Noto Sans" w:hAnsi="Noto Sans" w:cs="Noto Sans"/>
                  <w:color w:val="434343"/>
                  <w:sz w:val="18"/>
                  <w:szCs w:val="18"/>
                </w:rPr>
                <w:t xml:space="preserve"> </w:t>
              </w:r>
            </w:hyperlink>
            <w:hyperlink r:id="rId16">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4505F23" w:rsidR="00F102CC" w:rsidRPr="00F975BA" w:rsidRDefault="00F975BA">
            <w:pPr>
              <w:rPr>
                <w:rFonts w:eastAsia="Noto Sans"/>
                <w:bCs/>
                <w:color w:val="434343"/>
                <w:sz w:val="18"/>
                <w:szCs w:val="18"/>
              </w:rPr>
            </w:pPr>
            <w:r>
              <w:rPr>
                <w:rFonts w:eastAsia="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4776D98" w:rsidR="00F102CC" w:rsidRPr="003D5AF6" w:rsidRDefault="000E5093">
            <w:pPr>
              <w:rPr>
                <w:rFonts w:ascii="Noto Sans" w:eastAsia="Noto Sans" w:hAnsi="Noto Sans" w:cs="Noto Sans"/>
                <w:bCs/>
                <w:color w:val="434343"/>
                <w:sz w:val="18"/>
                <w:szCs w:val="18"/>
              </w:rPr>
            </w:pPr>
            <w:r>
              <w:rPr>
                <w:rFonts w:eastAsia="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FF20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FF20F6" w:rsidRDefault="00427975">
            <w:pPr>
              <w:rPr>
                <w:rFonts w:ascii="Noto Sans" w:eastAsia="Noto Sans" w:hAnsi="Noto Sans" w:cs="Noto Sans"/>
                <w:b/>
                <w:color w:val="434343"/>
                <w:sz w:val="18"/>
                <w:szCs w:val="18"/>
              </w:rPr>
            </w:pPr>
            <w:r w:rsidRPr="00FF20F6">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345AB95" w14:textId="77777777" w:rsidR="00F102CC" w:rsidRDefault="00BB0251">
            <w:pPr>
              <w:rPr>
                <w:rFonts w:eastAsia="Noto Sans"/>
                <w:bCs/>
                <w:color w:val="434343"/>
                <w:sz w:val="18"/>
                <w:szCs w:val="18"/>
              </w:rPr>
            </w:pPr>
            <w:r>
              <w:rPr>
                <w:rFonts w:eastAsia="Noto Sans"/>
                <w:bCs/>
                <w:color w:val="434343"/>
                <w:sz w:val="18"/>
                <w:szCs w:val="18"/>
              </w:rPr>
              <w:t xml:space="preserve">Sf9 </w:t>
            </w:r>
            <w:r w:rsidR="003D0BD1">
              <w:rPr>
                <w:rFonts w:eastAsia="Noto Sans"/>
                <w:bCs/>
                <w:color w:val="434343"/>
                <w:sz w:val="18"/>
                <w:szCs w:val="18"/>
              </w:rPr>
              <w:t>(</w:t>
            </w:r>
            <w:r w:rsidR="003D0BD1" w:rsidRPr="00905106">
              <w:rPr>
                <w:rFonts w:eastAsia="Noto Sans"/>
                <w:bCs/>
                <w:i/>
                <w:color w:val="434343"/>
                <w:sz w:val="18"/>
                <w:szCs w:val="18"/>
              </w:rPr>
              <w:t xml:space="preserve">Spodoptera </w:t>
            </w:r>
            <w:proofErr w:type="spellStart"/>
            <w:r w:rsidR="003D0BD1" w:rsidRPr="00905106">
              <w:rPr>
                <w:rFonts w:eastAsia="Noto Sans"/>
                <w:bCs/>
                <w:i/>
                <w:color w:val="434343"/>
                <w:sz w:val="18"/>
                <w:szCs w:val="18"/>
              </w:rPr>
              <w:t>frugiperda</w:t>
            </w:r>
            <w:proofErr w:type="spellEnd"/>
            <w:r w:rsidR="003D0BD1">
              <w:rPr>
                <w:rFonts w:eastAsia="Noto Sans"/>
                <w:bCs/>
                <w:color w:val="434343"/>
                <w:sz w:val="18"/>
                <w:szCs w:val="18"/>
              </w:rPr>
              <w:t>)</w:t>
            </w:r>
            <w:r w:rsidR="00E236E7">
              <w:rPr>
                <w:rFonts w:eastAsia="Noto Sans"/>
                <w:bCs/>
                <w:color w:val="434343"/>
                <w:sz w:val="18"/>
                <w:szCs w:val="18"/>
              </w:rPr>
              <w:t xml:space="preserve">. </w:t>
            </w:r>
            <w:proofErr w:type="spellStart"/>
            <w:r w:rsidR="00E236E7">
              <w:rPr>
                <w:rFonts w:eastAsia="Noto Sans"/>
                <w:bCs/>
                <w:color w:val="434343"/>
                <w:sz w:val="18"/>
                <w:szCs w:val="18"/>
              </w:rPr>
              <w:t>Thermofisher</w:t>
            </w:r>
            <w:proofErr w:type="spellEnd"/>
            <w:r w:rsidR="00E236E7">
              <w:rPr>
                <w:rFonts w:eastAsia="Noto Sans"/>
                <w:bCs/>
                <w:color w:val="434343"/>
                <w:sz w:val="18"/>
                <w:szCs w:val="18"/>
              </w:rPr>
              <w:t>, CAS: 1149015</w:t>
            </w:r>
          </w:p>
          <w:p w14:paraId="4EF10475" w14:textId="77777777" w:rsidR="00285978" w:rsidRDefault="00285978">
            <w:pPr>
              <w:rPr>
                <w:rFonts w:eastAsia="Noto Sans"/>
                <w:bCs/>
                <w:color w:val="434343"/>
                <w:sz w:val="18"/>
                <w:szCs w:val="18"/>
              </w:rPr>
            </w:pPr>
          </w:p>
          <w:p w14:paraId="142EF030" w14:textId="082D060B" w:rsidR="00285978" w:rsidRPr="00285978" w:rsidRDefault="00285978">
            <w:pPr>
              <w:rPr>
                <w:rFonts w:eastAsia="Noto Sans"/>
                <w:bCs/>
                <w:i/>
                <w:iCs/>
                <w:color w:val="434343"/>
                <w:sz w:val="18"/>
                <w:szCs w:val="18"/>
              </w:rPr>
            </w:pPr>
            <w:r w:rsidRPr="00285978">
              <w:rPr>
                <w:rFonts w:eastAsia="Noto Sans"/>
                <w:bCs/>
                <w:i/>
                <w:iCs/>
                <w:color w:val="434343"/>
                <w:sz w:val="18"/>
                <w:szCs w:val="18"/>
              </w:rPr>
              <w:t xml:space="preserve">Xenopus </w:t>
            </w:r>
            <w:r>
              <w:rPr>
                <w:rFonts w:eastAsia="Noto Sans"/>
                <w:bCs/>
                <w:i/>
                <w:iCs/>
                <w:color w:val="434343"/>
                <w:sz w:val="18"/>
                <w:szCs w:val="18"/>
              </w:rPr>
              <w:t>l</w:t>
            </w:r>
            <w:r w:rsidRPr="00285978">
              <w:rPr>
                <w:rFonts w:eastAsia="Noto Sans"/>
                <w:bCs/>
                <w:i/>
                <w:iCs/>
                <w:color w:val="434343"/>
                <w:sz w:val="18"/>
                <w:szCs w:val="18"/>
              </w:rPr>
              <w:t>aevi</w:t>
            </w:r>
            <w:r w:rsidR="000D6FC6">
              <w:rPr>
                <w:rFonts w:eastAsia="Noto Sans"/>
                <w:bCs/>
                <w:i/>
                <w:iCs/>
                <w:color w:val="434343"/>
                <w:sz w:val="18"/>
                <w:szCs w:val="18"/>
              </w:rPr>
              <w:t xml:space="preserve">s </w:t>
            </w:r>
            <w:r w:rsidR="000D6FC6">
              <w:rPr>
                <w:rFonts w:eastAsia="Noto Sans"/>
                <w:bCs/>
                <w:color w:val="434343"/>
                <w:sz w:val="18"/>
                <w:szCs w:val="18"/>
              </w:rPr>
              <w:t>oocytes</w:t>
            </w:r>
            <w:r>
              <w:rPr>
                <w:rFonts w:eastAsia="Noto Sans"/>
                <w:bCs/>
                <w:i/>
                <w:iCs/>
                <w:color w:val="434343"/>
                <w:sz w:val="18"/>
                <w:szCs w:val="18"/>
              </w:rPr>
              <w:br/>
            </w:r>
            <w:r w:rsidR="000D6FC6">
              <w:rPr>
                <w:rFonts w:eastAsia="Noto Sans"/>
                <w:bCs/>
                <w:color w:val="434343"/>
                <w:sz w:val="18"/>
                <w:szCs w:val="18"/>
              </w:rPr>
              <w:t xml:space="preserve">Purchased from </w:t>
            </w:r>
            <w:r w:rsidRPr="00285978">
              <w:rPr>
                <w:rFonts w:eastAsia="Noto Sans"/>
                <w:bCs/>
                <w:color w:val="434343"/>
                <w:sz w:val="18"/>
                <w:szCs w:val="18"/>
              </w:rPr>
              <w:t xml:space="preserve">CRB </w:t>
            </w:r>
            <w:proofErr w:type="spellStart"/>
            <w:r w:rsidRPr="00285978">
              <w:rPr>
                <w:rFonts w:eastAsia="Noto Sans"/>
                <w:bCs/>
                <w:color w:val="434343"/>
                <w:sz w:val="18"/>
                <w:szCs w:val="18"/>
              </w:rPr>
              <w:t>Xénopes</w:t>
            </w:r>
            <w:proofErr w:type="spellEnd"/>
            <w:r w:rsidRPr="00285978">
              <w:rPr>
                <w:rFonts w:eastAsia="Noto Sans"/>
                <w:bCs/>
                <w:color w:val="434343"/>
                <w:sz w:val="18"/>
                <w:szCs w:val="18"/>
              </w:rPr>
              <w:t>, XB-LAB-462</w:t>
            </w:r>
            <w:r w:rsidRPr="00285978">
              <w:rPr>
                <w:rFonts w:eastAsia="Noto Sans"/>
                <w:bCs/>
                <w:i/>
                <w:i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7245401" w:rsidR="00F102CC" w:rsidRPr="003D5AF6" w:rsidRDefault="00A66B7F">
            <w:pPr>
              <w:rPr>
                <w:rFonts w:ascii="Noto Sans" w:eastAsia="Noto Sans" w:hAnsi="Noto Sans" w:cs="Noto Sans"/>
                <w:bCs/>
                <w:color w:val="434343"/>
                <w:sz w:val="18"/>
                <w:szCs w:val="18"/>
              </w:rPr>
            </w:pPr>
            <w:r>
              <w:rPr>
                <w:rFonts w:eastAsia="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7B780D5" w:rsidR="00F102CC" w:rsidRPr="003D5AF6" w:rsidRDefault="00A66B7F">
            <w:pPr>
              <w:rPr>
                <w:rFonts w:ascii="Noto Sans" w:eastAsia="Noto Sans" w:hAnsi="Noto Sans" w:cs="Noto Sans"/>
                <w:bCs/>
                <w:color w:val="434343"/>
                <w:sz w:val="18"/>
                <w:szCs w:val="18"/>
              </w:rPr>
            </w:pPr>
            <w:r>
              <w:rPr>
                <w:rFonts w:eastAsia="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5D63663" w:rsidR="00F102CC" w:rsidRPr="003D5AF6" w:rsidRDefault="00A66B7F">
            <w:pPr>
              <w:rPr>
                <w:rFonts w:ascii="Noto Sans" w:eastAsia="Noto Sans" w:hAnsi="Noto Sans" w:cs="Noto Sans"/>
                <w:bCs/>
                <w:color w:val="434343"/>
                <w:sz w:val="18"/>
                <w:szCs w:val="18"/>
              </w:rPr>
            </w:pPr>
            <w:r>
              <w:rPr>
                <w:rFonts w:eastAsia="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5F1209F" w:rsidR="00F102CC" w:rsidRPr="003D5AF6" w:rsidRDefault="00A66B7F">
            <w:pPr>
              <w:rPr>
                <w:rFonts w:ascii="Noto Sans" w:eastAsia="Noto Sans" w:hAnsi="Noto Sans" w:cs="Noto Sans"/>
                <w:bCs/>
                <w:color w:val="434343"/>
                <w:sz w:val="18"/>
                <w:szCs w:val="18"/>
              </w:rPr>
            </w:pPr>
            <w:r>
              <w:rPr>
                <w:rFonts w:eastAsia="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E7D577E" w:rsidR="00F102CC" w:rsidRPr="003D5AF6" w:rsidRDefault="00A66B7F">
            <w:pPr>
              <w:rPr>
                <w:rFonts w:ascii="Noto Sans" w:eastAsia="Noto Sans" w:hAnsi="Noto Sans" w:cs="Noto Sans"/>
                <w:bCs/>
                <w:color w:val="434343"/>
                <w:sz w:val="18"/>
                <w:szCs w:val="18"/>
              </w:rPr>
            </w:pPr>
            <w:r>
              <w:rPr>
                <w:rFonts w:eastAsia="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9924D8C" w:rsidR="00F102CC" w:rsidRDefault="00A66B7F">
            <w:pPr>
              <w:rPr>
                <w:rFonts w:ascii="Noto Sans" w:eastAsia="Noto Sans" w:hAnsi="Noto Sans" w:cs="Noto Sans"/>
                <w:b/>
                <w:color w:val="434343"/>
                <w:sz w:val="18"/>
                <w:szCs w:val="18"/>
              </w:rPr>
            </w:pPr>
            <w:r>
              <w:rPr>
                <w:rFonts w:eastAsia="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90"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CB5C65C" w:rsidR="00F102CC" w:rsidRPr="003D5AF6" w:rsidRDefault="00A66B7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34876A60" w:rsidR="00F102CC" w:rsidRPr="003D5AF6" w:rsidRDefault="00A66B7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A08AC22" w:rsidR="00F102CC" w:rsidRPr="003D5AF6" w:rsidRDefault="00A66B7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9C0643A" w:rsidR="00F102CC" w:rsidRDefault="00A66B7F">
            <w:pPr>
              <w:spacing w:line="225" w:lineRule="auto"/>
              <w:rPr>
                <w:rFonts w:ascii="Noto Sans" w:eastAsia="Noto Sans" w:hAnsi="Noto Sans" w:cs="Noto Sans"/>
                <w:b/>
                <w:color w:val="434343"/>
                <w:sz w:val="18"/>
                <w:szCs w:val="18"/>
              </w:rPr>
            </w:pPr>
            <w:r>
              <w:rPr>
                <w:rFonts w:eastAsia="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74D1D0AC" w:rsidR="00F102CC" w:rsidRPr="003D5AF6" w:rsidRDefault="00A66B7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03F3AE4" w:rsidR="00F102CC" w:rsidRPr="003D5AF6" w:rsidRDefault="00A66B7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E525B" w14:paraId="6D87191A" w14:textId="77777777" w:rsidTr="00000C58">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0E525B" w:rsidRPr="00B135AC" w:rsidRDefault="000E525B">
            <w:pPr>
              <w:rPr>
                <w:rFonts w:ascii="Noto Sans" w:eastAsia="Noto Sans" w:hAnsi="Noto Sans" w:cs="Noto Sans"/>
                <w:color w:val="434343"/>
                <w:sz w:val="18"/>
                <w:szCs w:val="18"/>
              </w:rPr>
            </w:pPr>
            <w:r w:rsidRPr="00B135AC">
              <w:rPr>
                <w:rFonts w:ascii="Noto Sans" w:eastAsia="Noto Sans" w:hAnsi="Noto Sans" w:cs="Noto Sans"/>
                <w:color w:val="434343"/>
                <w:sz w:val="18"/>
                <w:szCs w:val="18"/>
              </w:rPr>
              <w:t>State number of times the experiment was replicated in the laboratory.</w:t>
            </w:r>
          </w:p>
        </w:tc>
        <w:tc>
          <w:tcPr>
            <w:tcW w:w="3105" w:type="dxa"/>
            <w:vMerge w:val="restart"/>
            <w:tcBorders>
              <w:top w:val="nil"/>
              <w:left w:val="nil"/>
              <w:right w:val="single" w:sz="8" w:space="0" w:color="000000"/>
            </w:tcBorders>
            <w:shd w:val="clear" w:color="auto" w:fill="auto"/>
            <w:tcMar>
              <w:top w:w="100" w:type="dxa"/>
              <w:left w:w="100" w:type="dxa"/>
              <w:bottom w:w="100" w:type="dxa"/>
              <w:right w:w="100" w:type="dxa"/>
            </w:tcMar>
          </w:tcPr>
          <w:p w14:paraId="6F0CFE7C" w14:textId="6F14DF04" w:rsidR="000E525B" w:rsidRPr="003D5AF6" w:rsidRDefault="000E525B" w:rsidP="00000C5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Both. Experiments were technically repeated </w:t>
            </w:r>
            <w:r w:rsidRPr="000E525B">
              <w:rPr>
                <w:rFonts w:ascii="Noto Sans" w:eastAsia="Noto Sans" w:hAnsi="Noto Sans" w:cs="Noto Sans"/>
                <w:bCs/>
                <w:color w:val="434343"/>
                <w:sz w:val="18"/>
                <w:szCs w:val="18"/>
              </w:rPr>
              <w:t>≥ 6 from ≥</w:t>
            </w:r>
            <w:r>
              <w:rPr>
                <w:rFonts w:ascii="Noto Sans" w:eastAsia="Noto Sans" w:hAnsi="Noto Sans" w:cs="Noto Sans"/>
                <w:bCs/>
                <w:color w:val="434343"/>
                <w:sz w:val="18"/>
                <w:szCs w:val="18"/>
              </w:rPr>
              <w:t xml:space="preserve"> </w:t>
            </w:r>
            <w:r w:rsidRPr="000E525B">
              <w:rPr>
                <w:rFonts w:ascii="Noto Sans" w:eastAsia="Noto Sans" w:hAnsi="Noto Sans" w:cs="Noto Sans"/>
                <w:bCs/>
                <w:color w:val="434343"/>
                <w:sz w:val="18"/>
                <w:szCs w:val="18"/>
              </w:rPr>
              <w:t>2 biological sources</w:t>
            </w:r>
            <w:r>
              <w:rPr>
                <w:rFonts w:ascii="Noto Sans" w:eastAsia="Noto Sans" w:hAnsi="Noto Sans" w:cs="Noto Sans"/>
                <w:bCs/>
                <w:color w:val="434343"/>
                <w:sz w:val="18"/>
                <w:szCs w:val="18"/>
              </w:rPr>
              <w:t>.</w:t>
            </w:r>
            <w:r>
              <w:rPr>
                <w:rFonts w:ascii="Noto Sans" w:eastAsia="Noto Sans" w:hAnsi="Noto Sans" w:cs="Noto Sans"/>
                <w:bCs/>
                <w:color w:val="434343"/>
                <w:sz w:val="18"/>
                <w:szCs w:val="18"/>
              </w:rPr>
              <w:br/>
              <w:t xml:space="preserve">Methods, </w:t>
            </w:r>
            <w:r w:rsidRPr="000E525B">
              <w:rPr>
                <w:rFonts w:ascii="Noto Sans" w:eastAsia="Noto Sans" w:hAnsi="Noto Sans" w:cs="Noto Sans"/>
                <w:bCs/>
                <w:color w:val="434343"/>
                <w:sz w:val="18"/>
                <w:szCs w:val="18"/>
              </w:rPr>
              <w:t xml:space="preserve">Two-electrode voltage clamp electrophysiology, </w:t>
            </w:r>
            <w:r w:rsidR="000D6FC6">
              <w:rPr>
                <w:rFonts w:ascii="Noto Sans" w:eastAsia="Noto Sans" w:hAnsi="Noto Sans" w:cs="Noto Sans"/>
                <w:bCs/>
                <w:color w:val="434343"/>
                <w:sz w:val="18"/>
                <w:szCs w:val="18"/>
              </w:rPr>
              <w:t>p</w:t>
            </w:r>
            <w:r w:rsidRPr="000E525B">
              <w:rPr>
                <w:rFonts w:ascii="Noto Sans" w:eastAsia="Noto Sans" w:hAnsi="Noto Sans" w:cs="Noto Sans"/>
                <w:bCs/>
                <w:color w:val="434343"/>
                <w:sz w:val="18"/>
                <w:szCs w:val="18"/>
              </w:rPr>
              <w:t>26</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4C2FF98" w:rsidR="000E525B" w:rsidRPr="003D5AF6" w:rsidRDefault="000E525B">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0E525B" w14:paraId="3646923A" w14:textId="77777777" w:rsidTr="00000C58">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0E525B" w:rsidRPr="00B135AC" w:rsidRDefault="000E525B">
            <w:pPr>
              <w:rPr>
                <w:rFonts w:ascii="Noto Sans" w:eastAsia="Noto Sans" w:hAnsi="Noto Sans" w:cs="Noto Sans"/>
                <w:color w:val="434343"/>
                <w:sz w:val="18"/>
                <w:szCs w:val="18"/>
              </w:rPr>
            </w:pPr>
            <w:r w:rsidRPr="00B135AC">
              <w:rPr>
                <w:rFonts w:ascii="Noto Sans" w:eastAsia="Noto Sans" w:hAnsi="Noto Sans" w:cs="Noto Sans"/>
                <w:color w:val="434343"/>
                <w:sz w:val="18"/>
                <w:szCs w:val="18"/>
              </w:rPr>
              <w:t>Define whether data describe technical or biological replicates.</w:t>
            </w:r>
          </w:p>
        </w:tc>
        <w:tc>
          <w:tcPr>
            <w:tcW w:w="3105" w:type="dxa"/>
            <w:vMerge/>
            <w:tcBorders>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ACD21E4" w:rsidR="000E525B" w:rsidRPr="003D5AF6" w:rsidRDefault="000E525B">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7D417A0" w:rsidR="000E525B" w:rsidRPr="003D5AF6" w:rsidRDefault="000E525B">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E9B31D0" w:rsidR="00F102CC" w:rsidRPr="003D5AF6" w:rsidRDefault="00A66B7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2D2C67E" w:rsidR="00F102CC" w:rsidRPr="003D5AF6" w:rsidRDefault="00A66B7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B157FA7" w:rsidR="00F102CC" w:rsidRPr="003D5AF6" w:rsidRDefault="00A66B7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2CF0621" w:rsidR="00F102CC" w:rsidRPr="003D5AF6" w:rsidRDefault="00A66B7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70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B2AFF60" w:rsidR="00F102CC" w:rsidRPr="003D5AF6" w:rsidRDefault="00A66B7F">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901254" w:rsidRDefault="00427975">
            <w:pPr>
              <w:rPr>
                <w:rFonts w:ascii="Noto Sans" w:eastAsia="Noto Sans" w:hAnsi="Noto Sans" w:cs="Noto Sans"/>
                <w:b/>
                <w:color w:val="434343"/>
                <w:sz w:val="18"/>
                <w:szCs w:val="18"/>
                <w:highlight w:val="yellow"/>
              </w:rPr>
            </w:pPr>
            <w:r w:rsidRPr="00DB5B76">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7854C4D" w:rsidR="00F102CC" w:rsidRPr="003D5AF6" w:rsidRDefault="00FA0D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from electrophysiology experiments was analyzed using </w:t>
            </w:r>
            <w:r w:rsidRPr="00FA0D54">
              <w:rPr>
                <w:rFonts w:ascii="Noto Sans" w:eastAsia="Noto Sans" w:hAnsi="Noto Sans" w:cs="Noto Sans"/>
                <w:bCs/>
                <w:color w:val="434343"/>
                <w:sz w:val="18"/>
                <w:szCs w:val="18"/>
              </w:rPr>
              <w:t>two-way ANOVA with Dunnett’s multiple comparisons post-hoc test</w:t>
            </w:r>
            <w:r>
              <w:rPr>
                <w:rFonts w:ascii="Noto Sans" w:eastAsia="Noto Sans" w:hAnsi="Noto Sans" w:cs="Noto Sans"/>
                <w:bCs/>
                <w:color w:val="434343"/>
                <w:sz w:val="18"/>
                <w:szCs w:val="18"/>
              </w:rPr>
              <w:t>, as stated in the m</w:t>
            </w:r>
            <w:r w:rsidR="000D6FC6">
              <w:rPr>
                <w:rFonts w:ascii="Noto Sans" w:eastAsia="Noto Sans" w:hAnsi="Noto Sans" w:cs="Noto Sans"/>
                <w:bCs/>
                <w:color w:val="434343"/>
                <w:sz w:val="18"/>
                <w:szCs w:val="18"/>
              </w:rPr>
              <w:t>ethods</w:t>
            </w:r>
            <w:r>
              <w:rPr>
                <w:rFonts w:ascii="Noto Sans" w:eastAsia="Noto Sans" w:hAnsi="Noto Sans" w:cs="Noto Sans"/>
                <w:bCs/>
                <w:color w:val="434343"/>
                <w:sz w:val="18"/>
                <w:szCs w:val="18"/>
              </w:rPr>
              <w:t xml:space="preserve"> section: </w:t>
            </w:r>
            <w:r w:rsidR="000D6FC6" w:rsidRPr="000E525B">
              <w:rPr>
                <w:rFonts w:ascii="Noto Sans" w:eastAsia="Noto Sans" w:hAnsi="Noto Sans" w:cs="Noto Sans"/>
                <w:bCs/>
                <w:color w:val="434343"/>
                <w:sz w:val="18"/>
                <w:szCs w:val="18"/>
              </w:rPr>
              <w:t xml:space="preserve">Two-electrode voltage clamp electrophysiology, </w:t>
            </w:r>
            <w:r w:rsidR="000D6FC6">
              <w:rPr>
                <w:rFonts w:ascii="Noto Sans" w:eastAsia="Noto Sans" w:hAnsi="Noto Sans" w:cs="Noto Sans"/>
                <w:bCs/>
                <w:color w:val="434343"/>
                <w:sz w:val="18"/>
                <w:szCs w:val="18"/>
              </w:rPr>
              <w:t>p</w:t>
            </w:r>
            <w:r w:rsidR="000D6FC6" w:rsidRPr="000E525B">
              <w:rPr>
                <w:rFonts w:ascii="Noto Sans" w:eastAsia="Noto Sans" w:hAnsi="Noto Sans" w:cs="Noto Sans"/>
                <w:bCs/>
                <w:color w:val="434343"/>
                <w:sz w:val="18"/>
                <w:szCs w:val="18"/>
              </w:rPr>
              <w:t>26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217B7999"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1B56"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351B56" w:rsidRDefault="00351B56" w:rsidP="00351B56">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E883376" w:rsidR="00351B56" w:rsidRPr="00790E30" w:rsidRDefault="00790E30" w:rsidP="00351B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statement is </w:t>
            </w:r>
            <w:r w:rsidR="000F3317">
              <w:rPr>
                <w:rFonts w:ascii="Noto Sans" w:eastAsia="Noto Sans" w:hAnsi="Noto Sans" w:cs="Noto Sans"/>
                <w:bCs/>
                <w:color w:val="434343"/>
                <w:sz w:val="18"/>
                <w:szCs w:val="18"/>
              </w:rPr>
              <w:t>present on p27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DAF6B82" w:rsidR="00351B56" w:rsidRPr="003D5AF6" w:rsidRDefault="00351B56" w:rsidP="00351B56">
            <w:pPr>
              <w:spacing w:line="225" w:lineRule="auto"/>
              <w:rPr>
                <w:rFonts w:ascii="Noto Sans" w:eastAsia="Noto Sans" w:hAnsi="Noto Sans" w:cs="Noto Sans"/>
                <w:bCs/>
                <w:color w:val="434343"/>
                <w:sz w:val="18"/>
                <w:szCs w:val="18"/>
              </w:rPr>
            </w:pPr>
          </w:p>
        </w:tc>
      </w:tr>
      <w:tr w:rsidR="00351B56"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351B56" w:rsidRDefault="00351B56" w:rsidP="00351B5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F1D37B" w14:textId="77777777" w:rsidR="00351B56" w:rsidRDefault="00351B56" w:rsidP="00351B56">
            <w:pPr>
              <w:spacing w:line="225" w:lineRule="auto"/>
              <w:rPr>
                <w:rFonts w:eastAsia="Noto Sans"/>
                <w:bCs/>
                <w:color w:val="434343"/>
                <w:sz w:val="18"/>
                <w:szCs w:val="18"/>
              </w:rPr>
            </w:pPr>
            <w:r>
              <w:rPr>
                <w:rFonts w:eastAsia="Noto Sans"/>
                <w:bCs/>
                <w:color w:val="434343"/>
                <w:sz w:val="18"/>
                <w:szCs w:val="18"/>
              </w:rPr>
              <w:t>PDB: 8BYI, 8BXF, 8BX5, 8BXB, 8BXE, 8BXD</w:t>
            </w:r>
          </w:p>
          <w:p w14:paraId="3D8CEAC2" w14:textId="470A4C48" w:rsidR="00F20644" w:rsidRPr="00F20644" w:rsidRDefault="00FD0112" w:rsidP="00F20644">
            <w:pPr>
              <w:autoSpaceDE w:val="0"/>
              <w:autoSpaceDN w:val="0"/>
              <w:adjustRightInd w:val="0"/>
              <w:spacing w:after="120"/>
              <w:jc w:val="both"/>
              <w:rPr>
                <w:sz w:val="18"/>
                <w:szCs w:val="18"/>
                <w:vertAlign w:val="superscript"/>
              </w:rPr>
            </w:pPr>
            <w:r w:rsidRPr="00F20644">
              <w:rPr>
                <w:rFonts w:eastAsia="Noto Sans"/>
                <w:bCs/>
                <w:color w:val="434343"/>
                <w:sz w:val="18"/>
                <w:szCs w:val="18"/>
              </w:rPr>
              <w:t xml:space="preserve">EMDB: </w:t>
            </w:r>
            <w:r w:rsidR="00F20644" w:rsidRPr="00F20644">
              <w:rPr>
                <w:sz w:val="18"/>
                <w:szCs w:val="18"/>
              </w:rPr>
              <w:t>EMD-16326,</w:t>
            </w:r>
            <w:r w:rsidR="002D3395">
              <w:rPr>
                <w:sz w:val="18"/>
                <w:szCs w:val="18"/>
              </w:rPr>
              <w:t xml:space="preserve"> </w:t>
            </w:r>
            <w:r w:rsidR="00F20644" w:rsidRPr="00F20644">
              <w:rPr>
                <w:sz w:val="18"/>
                <w:szCs w:val="18"/>
              </w:rPr>
              <w:t>EMD-16317 (, EMD-16308, EMD-16314, EMD-16316, EMD-16315</w:t>
            </w:r>
          </w:p>
          <w:p w14:paraId="78FCD14D" w14:textId="6216EA58" w:rsidR="00FD0112" w:rsidRPr="00240ED7" w:rsidRDefault="00FD0112" w:rsidP="00351B56">
            <w:pPr>
              <w:spacing w:line="225" w:lineRule="auto"/>
              <w:rPr>
                <w:rFonts w:eastAsia="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351B56" w:rsidRPr="003D5AF6" w:rsidRDefault="00351B56" w:rsidP="00351B56">
            <w:pPr>
              <w:spacing w:line="225" w:lineRule="auto"/>
              <w:rPr>
                <w:rFonts w:ascii="Noto Sans" w:eastAsia="Noto Sans" w:hAnsi="Noto Sans" w:cs="Noto Sans"/>
                <w:bCs/>
                <w:color w:val="434343"/>
                <w:sz w:val="18"/>
                <w:szCs w:val="18"/>
              </w:rPr>
            </w:pPr>
          </w:p>
        </w:tc>
      </w:tr>
      <w:tr w:rsidR="00351B56"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351B56" w:rsidRDefault="00351B56" w:rsidP="00351B5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B5B309" w14:textId="26E41418" w:rsidR="00770C25" w:rsidRPr="00770C25" w:rsidRDefault="00770C25" w:rsidP="00770C25">
            <w:pPr>
              <w:pStyle w:val="NormalWeb"/>
              <w:rPr>
                <w:rFonts w:ascii="Calibri" w:hAnsi="Calibri" w:cs="Calibri"/>
              </w:rPr>
            </w:pPr>
            <w:r w:rsidRPr="00770C25">
              <w:rPr>
                <w:rFonts w:ascii="Calibri" w:hAnsi="Calibri" w:cs="Calibri"/>
                <w:sz w:val="18"/>
                <w:szCs w:val="18"/>
              </w:rPr>
              <w:t xml:space="preserve">Page 27: The atomic models used in this study are available in the PDB database under accession code 6NP0 (5-HT3), 5KXI (nAChα4), 5KXI (nACh β2), 4HFI (GLIC), and 6HJX (ELIC). </w:t>
            </w:r>
          </w:p>
          <w:p w14:paraId="2BF0859A" w14:textId="77777777" w:rsidR="00351B56" w:rsidRPr="003D5AF6" w:rsidRDefault="00351B56" w:rsidP="00351B5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DA94BF0" w:rsidR="00351B56" w:rsidRPr="003D5AF6" w:rsidRDefault="00351B56" w:rsidP="00351B56">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351B56"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351B56" w:rsidRPr="003D5AF6" w:rsidRDefault="00351B56" w:rsidP="00351B56">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351B56" w:rsidRDefault="00351B56" w:rsidP="00351B56">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351B56" w:rsidRDefault="00351B56" w:rsidP="00351B56">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51B56"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351B56" w:rsidRDefault="00351B56" w:rsidP="00351B56">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351B56" w:rsidRDefault="00351B56" w:rsidP="00351B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351B56" w:rsidRDefault="00351B56" w:rsidP="00351B5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1B56"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351B56" w:rsidRDefault="00351B56" w:rsidP="00351B56">
            <w:pPr>
              <w:rPr>
                <w:rFonts w:ascii="Noto Sans" w:eastAsia="Noto Sans" w:hAnsi="Noto Sans" w:cs="Noto Sans"/>
                <w:color w:val="434343"/>
                <w:sz w:val="18"/>
                <w:szCs w:val="18"/>
              </w:rPr>
            </w:pPr>
            <w:r>
              <w:rPr>
                <w:rFonts w:ascii="Noto Sans" w:eastAsia="Noto Sans" w:hAnsi="Noto Sans" w:cs="Noto Sans"/>
                <w:color w:val="434343"/>
                <w:sz w:val="18"/>
                <w:szCs w:val="18"/>
              </w:rPr>
              <w:t>For any computer code/software/mathematical algorithms essential for replicating the main findings of the study, whether newly generated or re-used, 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351B56" w:rsidRPr="003D5AF6" w:rsidRDefault="00351B56" w:rsidP="00351B5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E001A51" w:rsidR="00351B56" w:rsidRPr="003D5AF6" w:rsidRDefault="00351B56" w:rsidP="00351B56">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351B56"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351B56" w:rsidRDefault="00351B56" w:rsidP="00351B56">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351B56" w:rsidRPr="003D5AF6" w:rsidRDefault="00351B56" w:rsidP="00351B56">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3ACBD80" w:rsidR="00351B56" w:rsidRPr="003D5AF6" w:rsidRDefault="00351B56" w:rsidP="00351B56">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r w:rsidR="00351B56"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351B56" w:rsidRDefault="00351B56" w:rsidP="00351B56">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351B56" w:rsidRPr="003D5AF6" w:rsidRDefault="00351B56" w:rsidP="00351B56">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1DCAC72" w:rsidR="00351B56" w:rsidRPr="003D5AF6" w:rsidRDefault="00351B56" w:rsidP="00351B56">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W w:w="9675" w:type="dxa"/>
        <w:tblBorders>
          <w:top w:val="nil"/>
          <w:left w:val="nil"/>
          <w:bottom w:val="nil"/>
          <w:right w:val="nil"/>
          <w:insideH w:val="nil"/>
          <w:insideV w:val="nil"/>
        </w:tblBorders>
        <w:tblLayout w:type="fixed"/>
        <w:tblCellMar>
          <w:top w:w="100" w:type="dxa"/>
          <w:left w:w="100" w:type="dxa"/>
          <w:bottom w:w="100" w:type="dxa"/>
          <w:right w:w="100" w:type="dxa"/>
        </w:tblCellMar>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51B56"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351B56" w:rsidRDefault="00351B56" w:rsidP="00351B56">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351B56" w:rsidRPr="003D5AF6" w:rsidRDefault="00351B56" w:rsidP="00351B56">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3A1A6A09" w:rsidR="00351B56" w:rsidRPr="003D5AF6" w:rsidRDefault="00351B56" w:rsidP="00351B56">
            <w:pPr>
              <w:spacing w:line="225" w:lineRule="auto"/>
              <w:rPr>
                <w:rFonts w:ascii="Noto Sans" w:eastAsia="Noto Sans" w:hAnsi="Noto Sans" w:cs="Noto Sans"/>
                <w:bCs/>
                <w:color w:val="434343"/>
                <w:sz w:val="18"/>
                <w:szCs w:val="18"/>
              </w:rPr>
            </w:pPr>
            <w:r>
              <w:rPr>
                <w:rFonts w:eastAsia="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FF20F6">
      <w:pPr>
        <w:spacing w:before="80"/>
      </w:pPr>
      <w:bookmarkStart w:id="3" w:name="_cm0qssfkw66b" w:colFirst="0" w:colLast="0"/>
      <w:bookmarkEnd w:id="3"/>
      <w:r>
        <w:rPr>
          <w:noProof/>
        </w:rPr>
      </w:r>
      <w:r w:rsidR="00FF20F6">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E6A6C" w14:textId="77777777" w:rsidR="002E6019" w:rsidRDefault="002E6019">
      <w:r>
        <w:separator/>
      </w:r>
    </w:p>
  </w:endnote>
  <w:endnote w:type="continuationSeparator" w:id="0">
    <w:p w14:paraId="0880F5AE" w14:textId="77777777" w:rsidR="002E6019" w:rsidRDefault="002E6019">
      <w:r>
        <w:continuationSeparator/>
      </w:r>
    </w:p>
  </w:endnote>
  <w:endnote w:type="continuationNotice" w:id="1">
    <w:p w14:paraId="6491F5D3" w14:textId="77777777" w:rsidR="002E6019" w:rsidRDefault="002E60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9F5E5B" w14:textId="77777777" w:rsidR="002E6019" w:rsidRDefault="002E6019">
      <w:r>
        <w:separator/>
      </w:r>
    </w:p>
  </w:footnote>
  <w:footnote w:type="continuationSeparator" w:id="0">
    <w:p w14:paraId="5690D4AC" w14:textId="77777777" w:rsidR="002E6019" w:rsidRDefault="002E6019">
      <w:r>
        <w:continuationSeparator/>
      </w:r>
    </w:p>
  </w:footnote>
  <w:footnote w:type="continuationNotice" w:id="1">
    <w:p w14:paraId="4349FF44" w14:textId="77777777" w:rsidR="002E6019" w:rsidRDefault="002E60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58240"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Picture 4"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Picture 3"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374C0"/>
    <w:multiLevelType w:val="multilevel"/>
    <w:tmpl w:val="50621714"/>
    <w:lvl w:ilvl="0">
      <w:start w:val="6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517577566">
    <w:abstractNumId w:val="3"/>
  </w:num>
  <w:num w:numId="2" w16cid:durableId="227301031">
    <w:abstractNumId w:val="1"/>
  </w:num>
  <w:num w:numId="3" w16cid:durableId="1786073835">
    <w:abstractNumId w:val="2"/>
  </w:num>
  <w:num w:numId="4" w16cid:durableId="945624343">
    <w:abstractNumId w:val="4"/>
  </w:num>
  <w:num w:numId="5" w16cid:durableId="2012902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D6FC6"/>
    <w:rsid w:val="000E5093"/>
    <w:rsid w:val="000E525B"/>
    <w:rsid w:val="000F3317"/>
    <w:rsid w:val="001B3BCC"/>
    <w:rsid w:val="002209A8"/>
    <w:rsid w:val="00240ED7"/>
    <w:rsid w:val="00285978"/>
    <w:rsid w:val="002D3395"/>
    <w:rsid w:val="002E6019"/>
    <w:rsid w:val="00351B56"/>
    <w:rsid w:val="003D0BD1"/>
    <w:rsid w:val="003D5AF6"/>
    <w:rsid w:val="003E394D"/>
    <w:rsid w:val="00427975"/>
    <w:rsid w:val="004E2C31"/>
    <w:rsid w:val="005B0259"/>
    <w:rsid w:val="006F31D9"/>
    <w:rsid w:val="007054B6"/>
    <w:rsid w:val="00770C25"/>
    <w:rsid w:val="00790E30"/>
    <w:rsid w:val="008051E8"/>
    <w:rsid w:val="00901254"/>
    <w:rsid w:val="00905106"/>
    <w:rsid w:val="009C7B26"/>
    <w:rsid w:val="00A11E52"/>
    <w:rsid w:val="00A13909"/>
    <w:rsid w:val="00A3693F"/>
    <w:rsid w:val="00A66B7F"/>
    <w:rsid w:val="00A956F9"/>
    <w:rsid w:val="00B135AC"/>
    <w:rsid w:val="00B845DD"/>
    <w:rsid w:val="00BB0251"/>
    <w:rsid w:val="00BD41E9"/>
    <w:rsid w:val="00C1011D"/>
    <w:rsid w:val="00C84413"/>
    <w:rsid w:val="00CA26DA"/>
    <w:rsid w:val="00D66F1B"/>
    <w:rsid w:val="00D71FCC"/>
    <w:rsid w:val="00D772AA"/>
    <w:rsid w:val="00DB5B76"/>
    <w:rsid w:val="00E236E7"/>
    <w:rsid w:val="00EA37FF"/>
    <w:rsid w:val="00F102CC"/>
    <w:rsid w:val="00F20644"/>
    <w:rsid w:val="00F91042"/>
    <w:rsid w:val="00F975BA"/>
    <w:rsid w:val="00FA0D54"/>
    <w:rsid w:val="00FD0112"/>
    <w:rsid w:val="00FF20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0AFC301C-B385-42B5-BFB9-2C9D9E409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NormalWeb">
    <w:name w:val="Normal (Web)"/>
    <w:basedOn w:val="Normal"/>
    <w:uiPriority w:val="99"/>
    <w:semiHidden/>
    <w:unhideWhenUsed/>
    <w:rsid w:val="00770C25"/>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389437">
      <w:bodyDiv w:val="1"/>
      <w:marLeft w:val="0"/>
      <w:marRight w:val="0"/>
      <w:marTop w:val="0"/>
      <w:marBottom w:val="0"/>
      <w:divBdr>
        <w:top w:val="none" w:sz="0" w:space="0" w:color="auto"/>
        <w:left w:val="none" w:sz="0" w:space="0" w:color="auto"/>
        <w:bottom w:val="none" w:sz="0" w:space="0" w:color="auto"/>
        <w:right w:val="none" w:sz="0" w:space="0" w:color="auto"/>
      </w:divBdr>
      <w:divsChild>
        <w:div w:id="289753682">
          <w:marLeft w:val="0"/>
          <w:marRight w:val="0"/>
          <w:marTop w:val="0"/>
          <w:marBottom w:val="0"/>
          <w:divBdr>
            <w:top w:val="none" w:sz="0" w:space="0" w:color="auto"/>
            <w:left w:val="none" w:sz="0" w:space="0" w:color="auto"/>
            <w:bottom w:val="none" w:sz="0" w:space="0" w:color="auto"/>
            <w:right w:val="none" w:sz="0" w:space="0" w:color="auto"/>
          </w:divBdr>
          <w:divsChild>
            <w:div w:id="796528551">
              <w:marLeft w:val="0"/>
              <w:marRight w:val="0"/>
              <w:marTop w:val="0"/>
              <w:marBottom w:val="0"/>
              <w:divBdr>
                <w:top w:val="none" w:sz="0" w:space="0" w:color="auto"/>
                <w:left w:val="none" w:sz="0" w:space="0" w:color="auto"/>
                <w:bottom w:val="none" w:sz="0" w:space="0" w:color="auto"/>
                <w:right w:val="none" w:sz="0" w:space="0" w:color="auto"/>
              </w:divBdr>
              <w:divsChild>
                <w:div w:id="141154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38/d41586-020-01751-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plosbiology.org/article/info:doi/10.1371/journal.pbio.1000412" TargetMode="External"/><Relationship Id="rId17" Type="http://schemas.openxmlformats.org/officeDocument/2006/relationships/hyperlink" Target="https://doi.org/10.7554/eLife.48175" TargetMode="External"/><Relationship Id="rId2" Type="http://schemas.openxmlformats.org/officeDocument/2006/relationships/customXml" Target="../customXml/item2.xml"/><Relationship Id="rId16" Type="http://schemas.openxmlformats.org/officeDocument/2006/relationships/hyperlink" Target="https://scicrunch.org/resour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tor-network.org/%20" TargetMode="External"/><Relationship Id="rId5" Type="http://schemas.openxmlformats.org/officeDocument/2006/relationships/styles" Target="styles.xml"/><Relationship Id="rId15" Type="http://schemas.openxmlformats.org/officeDocument/2006/relationships/hyperlink" Target="https://scicrunch.org/resources" TargetMode="External"/><Relationship Id="rId10" Type="http://schemas.openxmlformats.org/officeDocument/2006/relationships/hyperlink" Target="https://osf.io/xfpn4/"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viewer.elifesciences.org/author-guide/journal-polici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f07bda4-b392-47f0-a892-524cb1910d66">
      <Terms xmlns="http://schemas.microsoft.com/office/infopath/2007/PartnerControls"/>
    </lcf76f155ced4ddcb4097134ff3c332f>
    <TaxCatchAll xmlns="d9d7de19-d90e-48f9-95ae-c6656feb973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3B47C720B4E046826D3EA9A9B13D85" ma:contentTypeVersion="10" ma:contentTypeDescription="Create a new document." ma:contentTypeScope="" ma:versionID="801d61138497f367a68d30332ad3e661">
  <xsd:schema xmlns:xsd="http://www.w3.org/2001/XMLSchema" xmlns:xs="http://www.w3.org/2001/XMLSchema" xmlns:p="http://schemas.microsoft.com/office/2006/metadata/properties" xmlns:ns2="5f07bda4-b392-47f0-a892-524cb1910d66" xmlns:ns3="d9d7de19-d90e-48f9-95ae-c6656feb9735" targetNamespace="http://schemas.microsoft.com/office/2006/metadata/properties" ma:root="true" ma:fieldsID="cd9a3d11fa16ea015cf5a607c2d5ab64" ns2:_="" ns3:_="">
    <xsd:import namespace="5f07bda4-b392-47f0-a892-524cb1910d66"/>
    <xsd:import namespace="d9d7de19-d90e-48f9-95ae-c6656feb97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7bda4-b392-47f0-a892-524cb1910d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0a49bc4-c9e0-412a-b7e2-852193553bd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d7de19-d90e-48f9-95ae-c6656feb973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ad5a000-9771-458c-8837-1fac6cfca334}" ma:internalName="TaxCatchAll" ma:showField="CatchAllData" ma:web="d9d7de19-d90e-48f9-95ae-c6656feb9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64826-91B8-4698-BF05-33108D9920AB}">
  <ds:schemaRefs>
    <ds:schemaRef ds:uri="http://schemas.microsoft.com/sharepoint/v3/contenttype/forms"/>
  </ds:schemaRefs>
</ds:datastoreItem>
</file>

<file path=customXml/itemProps2.xml><?xml version="1.0" encoding="utf-8"?>
<ds:datastoreItem xmlns:ds="http://schemas.openxmlformats.org/officeDocument/2006/customXml" ds:itemID="{713B0B61-4AB7-4189-BB4C-94CC0393A3B2}">
  <ds:schemaRefs>
    <ds:schemaRef ds:uri="http://schemas.microsoft.com/office/2006/metadata/properties"/>
    <ds:schemaRef ds:uri="http://schemas.microsoft.com/office/infopath/2007/PartnerControls"/>
    <ds:schemaRef ds:uri="5f07bda4-b392-47f0-a892-524cb1910d66"/>
    <ds:schemaRef ds:uri="d9d7de19-d90e-48f9-95ae-c6656feb9735"/>
  </ds:schemaRefs>
</ds:datastoreItem>
</file>

<file path=customXml/itemProps3.xml><?xml version="1.0" encoding="utf-8"?>
<ds:datastoreItem xmlns:ds="http://schemas.openxmlformats.org/officeDocument/2006/customXml" ds:itemID="{5592447B-AC88-4D19-B53B-47A8F583D2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07bda4-b392-47f0-a892-524cb1910d66"/>
    <ds:schemaRef ds:uri="d9d7de19-d90e-48f9-95ae-c6656feb9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1541</Words>
  <Characters>8789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 EFREMOV</dc:creator>
  <cp:keywords/>
  <cp:lastModifiedBy>Ruslan EFREMOV</cp:lastModifiedBy>
  <cp:revision>5</cp:revision>
  <dcterms:created xsi:type="dcterms:W3CDTF">2023-06-09T11:18:00Z</dcterms:created>
  <dcterms:modified xsi:type="dcterms:W3CDTF">2023-06-09T11:56:00Z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0x010100163B47C720B4E046826D3EA9A9B13D85</vt:lpwstr>
  </property>
  <property fmtid="{D5CDD505-2E9C-101B-9397-08002B2CF9AE}" pid="3" name="MediaServiceImageTags">
    <vt:lpwstr/>
  </property>
</Properties>
</file>