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4DF6" w:rsidRDefault="00BB4DF6" w:rsidP="00BB4DF6">
      <w:pPr>
        <w:snapToGrid w:val="0"/>
        <w:spacing w:before="240" w:beforeAutospacing="0" w:after="240" w:afterAutospacing="0" w:line="240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  <w:r w:rsidRPr="005D3BDD">
        <w:rPr>
          <w:rFonts w:ascii="Times New Roman" w:hAnsi="Times New Roman" w:cs="Times New Roman"/>
          <w:b/>
          <w:bCs/>
          <w:sz w:val="22"/>
          <w:szCs w:val="22"/>
        </w:rPr>
        <w:t xml:space="preserve">Supplementary </w:t>
      </w:r>
      <w:r>
        <w:rPr>
          <w:rFonts w:ascii="Times New Roman" w:hAnsi="Times New Roman" w:cs="Times New Roman"/>
          <w:b/>
          <w:bCs/>
          <w:sz w:val="22"/>
          <w:szCs w:val="22"/>
        </w:rPr>
        <w:t>File 8</w:t>
      </w:r>
      <w:r w:rsidRPr="00997A3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BB4DF6" w:rsidRDefault="00BB4DF6" w:rsidP="00BB4DF6">
      <w:pPr>
        <w:snapToGrid w:val="0"/>
        <w:spacing w:before="240" w:beforeAutospacing="0" w:after="240" w:afterAutospacing="0" w:line="240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</w:p>
    <w:p w:rsidR="00BB4DF6" w:rsidRPr="00F674D0" w:rsidRDefault="00BB4DF6" w:rsidP="00BB4DF6">
      <w:pPr>
        <w:snapToGrid w:val="0"/>
        <w:spacing w:before="240" w:beforeAutospacing="0" w:after="240" w:afterAutospacing="0" w:line="240" w:lineRule="auto"/>
        <w:contextualSpacing/>
        <w:rPr>
          <w:rFonts w:ascii="Times New Roman" w:hAnsi="Times New Roman" w:cs="Times New Roman"/>
        </w:rPr>
      </w:pPr>
      <w:r w:rsidRPr="005D3BDD">
        <w:rPr>
          <w:rFonts w:ascii="Times New Roman" w:hAnsi="Times New Roman" w:cs="Times New Roman"/>
          <w:b/>
          <w:bCs/>
          <w:sz w:val="22"/>
          <w:szCs w:val="22"/>
        </w:rPr>
        <w:t xml:space="preserve">Table </w:t>
      </w:r>
      <w:r>
        <w:rPr>
          <w:rFonts w:ascii="Times New Roman" w:hAnsi="Times New Roman" w:cs="Times New Roman"/>
          <w:b/>
          <w:bCs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Pr="00F674D0">
        <w:rPr>
          <w:rFonts w:ascii="Times New Roman" w:hAnsi="Times New Roman" w:cs="Times New Roman"/>
          <w:sz w:val="22"/>
          <w:szCs w:val="22"/>
        </w:rPr>
        <w:t xml:space="preserve">Moderation results for </w:t>
      </w:r>
      <w:r w:rsidRPr="00F674D0">
        <w:rPr>
          <w:rFonts w:ascii="Times New Roman" w:hAnsi="Times New Roman" w:cs="Times New Roman"/>
        </w:rPr>
        <w:t>RRIB sub-scores on the association between brain and behavioral measures</w:t>
      </w:r>
    </w:p>
    <w:p w:rsidR="00BB4DF6" w:rsidRDefault="00BB4DF6" w:rsidP="00BB4DF6">
      <w:pPr>
        <w:snapToGrid w:val="0"/>
        <w:spacing w:before="240" w:beforeAutospacing="0" w:after="240" w:afterAutospacing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PlainTable4"/>
        <w:tblW w:w="5117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716"/>
        <w:gridCol w:w="2527"/>
        <w:gridCol w:w="724"/>
        <w:gridCol w:w="632"/>
        <w:gridCol w:w="724"/>
        <w:gridCol w:w="772"/>
        <w:gridCol w:w="222"/>
        <w:gridCol w:w="584"/>
        <w:gridCol w:w="619"/>
        <w:gridCol w:w="1059"/>
      </w:tblGrid>
      <w:tr w:rsidR="00BB4DF6" w:rsidRPr="00F06D22" w:rsidTr="006E68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pc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9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RR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B sub-scores</w:t>
            </w:r>
          </w:p>
        </w:tc>
        <w:tc>
          <w:tcPr>
            <w:tcW w:w="1489" w:type="pct"/>
            <w:gridSpan w:val="4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Interaction</w:t>
            </w:r>
          </w:p>
        </w:tc>
        <w:tc>
          <w:tcPr>
            <w:tcW w:w="116" w:type="pc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:rsidR="00BB4DF6" w:rsidRPr="00197977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2" w:type="pct"/>
            <w:gridSpan w:val="3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Model</w:t>
            </w:r>
          </w:p>
        </w:tc>
      </w:tr>
      <w:tr w:rsidR="00BB4DF6" w:rsidRPr="00F06D22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pct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9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78" w:type="pct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4DF6" w:rsidRPr="00484A7B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484A7B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b</w:t>
            </w:r>
          </w:p>
        </w:tc>
        <w:tc>
          <w:tcPr>
            <w:tcW w:w="330" w:type="pct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4DF6" w:rsidRPr="00484A7B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484A7B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se</w:t>
            </w:r>
          </w:p>
        </w:tc>
        <w:tc>
          <w:tcPr>
            <w:tcW w:w="378" w:type="pct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4DF6" w:rsidRPr="00484A7B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484A7B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t</w:t>
            </w:r>
          </w:p>
        </w:tc>
        <w:tc>
          <w:tcPr>
            <w:tcW w:w="403" w:type="pct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4DF6" w:rsidRPr="00484A7B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484A7B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</w:t>
            </w:r>
          </w:p>
        </w:tc>
        <w:tc>
          <w:tcPr>
            <w:tcW w:w="116" w:type="pct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BB4DF6" w:rsidRPr="00484A7B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4DF6" w:rsidRPr="00484A7B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84A7B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R</w:t>
            </w:r>
            <w:r w:rsidRPr="00484A7B">
              <w:rPr>
                <w:rFonts w:ascii="Times New Roman" w:hAnsi="Times New Roman" w:cs="Times New Roman"/>
                <w:b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323" w:type="pct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4DF6" w:rsidRPr="00484A7B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484A7B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F</w:t>
            </w:r>
          </w:p>
        </w:tc>
        <w:tc>
          <w:tcPr>
            <w:tcW w:w="554" w:type="pct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4DF6" w:rsidRPr="00484A7B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484A7B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</w:t>
            </w:r>
          </w:p>
        </w:tc>
      </w:tr>
      <w:tr w:rsidR="00BB4DF6" w:rsidRPr="00F06D22" w:rsidTr="006E6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pct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BB4DF6" w:rsidRDefault="00BB4DF6" w:rsidP="006E681B">
            <w:pPr>
              <w:snapToGrid w:val="0"/>
              <w:spacing w:before="240" w:after="240" w:line="276" w:lineRule="auto"/>
              <w:contextualSpacing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1" w:name="OLE_LINK162"/>
            <w:bookmarkStart w:id="2" w:name="OLE_LINK163"/>
            <w:r w:rsidRPr="00F06D22">
              <w:rPr>
                <w:rFonts w:ascii="Times New Roman" w:hAnsi="Times New Roman" w:cs="Times New Roman"/>
                <w:sz w:val="21"/>
                <w:szCs w:val="21"/>
              </w:rPr>
              <w:t xml:space="preserve">NRP (R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MTL</w:t>
            </w: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- learning gains</w:t>
            </w:r>
            <w:bookmarkEnd w:id="1"/>
            <w:bookmarkEnd w:id="2"/>
          </w:p>
        </w:tc>
        <w:tc>
          <w:tcPr>
            <w:tcW w:w="1319" w:type="pct"/>
            <w:tcBorders>
              <w:top w:val="single" w:sz="8" w:space="0" w:color="auto"/>
              <w:bottom w:val="nil"/>
            </w:tcBorders>
            <w:shd w:val="clear" w:color="auto" w:fill="auto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 xml:space="preserve">Insistence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on</w:t>
            </w: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 xml:space="preserve"> sameness</w:t>
            </w:r>
          </w:p>
        </w:tc>
        <w:tc>
          <w:tcPr>
            <w:tcW w:w="378" w:type="pc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-0.09</w:t>
            </w:r>
          </w:p>
        </w:tc>
        <w:tc>
          <w:tcPr>
            <w:tcW w:w="330" w:type="pc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0.29</w:t>
            </w:r>
          </w:p>
        </w:tc>
        <w:tc>
          <w:tcPr>
            <w:tcW w:w="378" w:type="pc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-0.32</w:t>
            </w:r>
          </w:p>
        </w:tc>
        <w:tc>
          <w:tcPr>
            <w:tcW w:w="403" w:type="pc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0.755</w:t>
            </w:r>
          </w:p>
        </w:tc>
        <w:tc>
          <w:tcPr>
            <w:tcW w:w="116" w:type="pc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:rsidR="00BB4DF6" w:rsidRPr="00197977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0.33</w:t>
            </w:r>
          </w:p>
        </w:tc>
        <w:tc>
          <w:tcPr>
            <w:tcW w:w="323" w:type="pc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2.50</w:t>
            </w:r>
          </w:p>
        </w:tc>
        <w:tc>
          <w:tcPr>
            <w:tcW w:w="554" w:type="pc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0.099</w:t>
            </w:r>
          </w:p>
        </w:tc>
      </w:tr>
      <w:tr w:rsidR="00BB4DF6" w:rsidRPr="00F06D22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pct"/>
            <w:vMerge/>
            <w:shd w:val="clear" w:color="auto" w:fill="auto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9" w:type="pct"/>
            <w:tcBorders>
              <w:top w:val="nil"/>
              <w:bottom w:val="nil"/>
            </w:tcBorders>
            <w:shd w:val="clear" w:color="auto" w:fill="auto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Circumscribed interests</w:t>
            </w:r>
          </w:p>
        </w:tc>
        <w:tc>
          <w:tcPr>
            <w:tcW w:w="3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0.36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0.32</w:t>
            </w:r>
          </w:p>
        </w:tc>
        <w:tc>
          <w:tcPr>
            <w:tcW w:w="3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1.12</w:t>
            </w:r>
          </w:p>
        </w:tc>
        <w:tc>
          <w:tcPr>
            <w:tcW w:w="40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0.281</w:t>
            </w:r>
          </w:p>
        </w:tc>
        <w:tc>
          <w:tcPr>
            <w:tcW w:w="11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4DF6" w:rsidRPr="00197977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0.28</w:t>
            </w:r>
          </w:p>
        </w:tc>
        <w:tc>
          <w:tcPr>
            <w:tcW w:w="32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1.97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0.162</w:t>
            </w:r>
          </w:p>
        </w:tc>
      </w:tr>
      <w:tr w:rsidR="00BB4DF6" w:rsidRPr="00F06D22" w:rsidTr="006E6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pct"/>
            <w:vMerge/>
            <w:shd w:val="clear" w:color="auto" w:fill="auto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Repetitive motor behavior</w:t>
            </w:r>
          </w:p>
        </w:tc>
        <w:tc>
          <w:tcPr>
            <w:tcW w:w="378" w:type="pct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-0.48</w:t>
            </w:r>
          </w:p>
        </w:tc>
        <w:tc>
          <w:tcPr>
            <w:tcW w:w="330" w:type="pct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0.38</w:t>
            </w:r>
          </w:p>
        </w:tc>
        <w:tc>
          <w:tcPr>
            <w:tcW w:w="378" w:type="pct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-1.28</w:t>
            </w:r>
          </w:p>
        </w:tc>
        <w:tc>
          <w:tcPr>
            <w:tcW w:w="403" w:type="pct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0.221</w:t>
            </w:r>
          </w:p>
        </w:tc>
        <w:tc>
          <w:tcPr>
            <w:tcW w:w="116" w:type="pct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BB4DF6" w:rsidRPr="00197977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0.34</w:t>
            </w:r>
          </w:p>
        </w:tc>
        <w:tc>
          <w:tcPr>
            <w:tcW w:w="323" w:type="pct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2.60</w:t>
            </w:r>
          </w:p>
        </w:tc>
        <w:tc>
          <w:tcPr>
            <w:tcW w:w="554" w:type="pct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0.091</w:t>
            </w:r>
          </w:p>
        </w:tc>
      </w:tr>
      <w:tr w:rsidR="00BB4DF6" w:rsidRPr="00F06D22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pct"/>
            <w:vMerge w:val="restart"/>
            <w:tcBorders>
              <w:bottom w:val="nil"/>
            </w:tcBorders>
            <w:shd w:val="clear" w:color="auto" w:fill="auto"/>
          </w:tcPr>
          <w:p w:rsidR="00BB4DF6" w:rsidRDefault="00BB4DF6" w:rsidP="006E681B">
            <w:pPr>
              <w:snapToGrid w:val="0"/>
              <w:spacing w:before="240" w:after="240" w:line="276" w:lineRule="auto"/>
              <w:contextualSpacing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3" w:name="OLE_LINK141"/>
            <w:bookmarkStart w:id="4" w:name="OLE_LINK142"/>
            <w:bookmarkStart w:id="5" w:name="OLE_LINK143"/>
            <w:r w:rsidRPr="00F06D22">
              <w:rPr>
                <w:rFonts w:ascii="Times New Roman" w:hAnsi="Times New Roman" w:cs="Times New Roman"/>
                <w:sz w:val="21"/>
                <w:szCs w:val="21"/>
              </w:rPr>
              <w:t xml:space="preserve">NRP (L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MTL</w:t>
            </w: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- learning gains</w:t>
            </w:r>
            <w:bookmarkEnd w:id="3"/>
            <w:bookmarkEnd w:id="4"/>
            <w:bookmarkEnd w:id="5"/>
          </w:p>
        </w:tc>
        <w:tc>
          <w:tcPr>
            <w:tcW w:w="131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 xml:space="preserve">Insistence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on</w:t>
            </w: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 xml:space="preserve"> sameness</w:t>
            </w:r>
          </w:p>
        </w:tc>
        <w:tc>
          <w:tcPr>
            <w:tcW w:w="378" w:type="pct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-0.85</w:t>
            </w:r>
          </w:p>
        </w:tc>
        <w:tc>
          <w:tcPr>
            <w:tcW w:w="330" w:type="pct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0.31</w:t>
            </w:r>
          </w:p>
        </w:tc>
        <w:tc>
          <w:tcPr>
            <w:tcW w:w="378" w:type="pct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-2.76</w:t>
            </w:r>
          </w:p>
        </w:tc>
        <w:tc>
          <w:tcPr>
            <w:tcW w:w="403" w:type="pct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0.015</w:t>
            </w:r>
          </w:p>
        </w:tc>
        <w:tc>
          <w:tcPr>
            <w:tcW w:w="116" w:type="pct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BB4DF6" w:rsidRPr="00197977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0.53</w:t>
            </w:r>
          </w:p>
        </w:tc>
        <w:tc>
          <w:tcPr>
            <w:tcW w:w="323" w:type="pct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5.64</w:t>
            </w:r>
          </w:p>
        </w:tc>
        <w:tc>
          <w:tcPr>
            <w:tcW w:w="554" w:type="pct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0.009</w:t>
            </w:r>
          </w:p>
        </w:tc>
      </w:tr>
      <w:tr w:rsidR="00BB4DF6" w:rsidRPr="00F06D22" w:rsidTr="006E6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pct"/>
            <w:vMerge/>
            <w:tcBorders>
              <w:top w:val="nil"/>
              <w:bottom w:val="nil"/>
            </w:tcBorders>
            <w:shd w:val="clear" w:color="auto" w:fill="auto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9" w:type="pct"/>
            <w:tcBorders>
              <w:top w:val="nil"/>
              <w:bottom w:val="nil"/>
            </w:tcBorders>
            <w:shd w:val="clear" w:color="auto" w:fill="auto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Circumscribed interests</w:t>
            </w:r>
          </w:p>
        </w:tc>
        <w:tc>
          <w:tcPr>
            <w:tcW w:w="3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-0.21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0.26</w:t>
            </w:r>
          </w:p>
        </w:tc>
        <w:tc>
          <w:tcPr>
            <w:tcW w:w="3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-0.80</w:t>
            </w:r>
          </w:p>
        </w:tc>
        <w:tc>
          <w:tcPr>
            <w:tcW w:w="40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0.437</w:t>
            </w:r>
          </w:p>
        </w:tc>
        <w:tc>
          <w:tcPr>
            <w:tcW w:w="11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4DF6" w:rsidRPr="00197977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0.33</w:t>
            </w:r>
          </w:p>
        </w:tc>
        <w:tc>
          <w:tcPr>
            <w:tcW w:w="32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2.51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0.098</w:t>
            </w:r>
          </w:p>
        </w:tc>
      </w:tr>
      <w:tr w:rsidR="00BB4DF6" w:rsidRPr="00F06D22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pct"/>
            <w:vMerge/>
            <w:tcBorders>
              <w:top w:val="nil"/>
              <w:bottom w:val="nil"/>
            </w:tcBorders>
            <w:shd w:val="clear" w:color="auto" w:fill="auto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9" w:type="pct"/>
            <w:tcBorders>
              <w:top w:val="nil"/>
              <w:bottom w:val="single" w:sz="8" w:space="0" w:color="auto"/>
            </w:tcBorders>
            <w:shd w:val="clear" w:color="auto" w:fill="auto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Repetitive motor behavior</w:t>
            </w:r>
          </w:p>
        </w:tc>
        <w:tc>
          <w:tcPr>
            <w:tcW w:w="378" w:type="pct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0.04</w:t>
            </w:r>
          </w:p>
        </w:tc>
        <w:tc>
          <w:tcPr>
            <w:tcW w:w="330" w:type="pct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0.40</w:t>
            </w:r>
          </w:p>
        </w:tc>
        <w:tc>
          <w:tcPr>
            <w:tcW w:w="378" w:type="pct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0.11</w:t>
            </w:r>
          </w:p>
        </w:tc>
        <w:tc>
          <w:tcPr>
            <w:tcW w:w="403" w:type="pct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0.916</w:t>
            </w:r>
          </w:p>
        </w:tc>
        <w:tc>
          <w:tcPr>
            <w:tcW w:w="116" w:type="pct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BB4DF6" w:rsidRPr="00197977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0.31</w:t>
            </w:r>
          </w:p>
        </w:tc>
        <w:tc>
          <w:tcPr>
            <w:tcW w:w="323" w:type="pct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2.25</w:t>
            </w:r>
          </w:p>
        </w:tc>
        <w:tc>
          <w:tcPr>
            <w:tcW w:w="554" w:type="pct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0.125</w:t>
            </w:r>
          </w:p>
        </w:tc>
      </w:tr>
      <w:tr w:rsidR="00BB4DF6" w:rsidRPr="00F06D22" w:rsidTr="006E6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pct"/>
            <w:vMerge w:val="restart"/>
            <w:tcBorders>
              <w:top w:val="nil"/>
            </w:tcBorders>
            <w:shd w:val="clear" w:color="auto" w:fill="auto"/>
          </w:tcPr>
          <w:p w:rsidR="00BB4DF6" w:rsidRDefault="00BB4DF6" w:rsidP="006E681B">
            <w:pPr>
              <w:snapToGrid w:val="0"/>
              <w:spacing w:before="240" w:after="240" w:line="276" w:lineRule="auto"/>
              <w:contextualSpacing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NRP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R IPS</w:t>
            </w: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- learning gains</w:t>
            </w:r>
          </w:p>
        </w:tc>
        <w:tc>
          <w:tcPr>
            <w:tcW w:w="1319" w:type="pct"/>
            <w:tcBorders>
              <w:top w:val="single" w:sz="8" w:space="0" w:color="auto"/>
              <w:bottom w:val="nil"/>
            </w:tcBorders>
            <w:shd w:val="clear" w:color="auto" w:fill="auto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 xml:space="preserve">Insistence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on</w:t>
            </w: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 xml:space="preserve"> sameness</w:t>
            </w:r>
          </w:p>
        </w:tc>
        <w:tc>
          <w:tcPr>
            <w:tcW w:w="378" w:type="pc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:rsidR="00BB4DF6" w:rsidRPr="00CF31E3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  <w:r w:rsidRPr="00CF31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0.44</w:t>
            </w:r>
          </w:p>
        </w:tc>
        <w:tc>
          <w:tcPr>
            <w:tcW w:w="330" w:type="pc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:rsidR="00BB4DF6" w:rsidRPr="00CF31E3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F31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0.19</w:t>
            </w:r>
          </w:p>
        </w:tc>
        <w:tc>
          <w:tcPr>
            <w:tcW w:w="378" w:type="pc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:rsidR="00BB4DF6" w:rsidRPr="00CF31E3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F31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-2.28</w:t>
            </w:r>
          </w:p>
        </w:tc>
        <w:tc>
          <w:tcPr>
            <w:tcW w:w="403" w:type="pc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:rsidR="00BB4DF6" w:rsidRPr="00CF31E3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F31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0.038</w:t>
            </w:r>
          </w:p>
        </w:tc>
        <w:tc>
          <w:tcPr>
            <w:tcW w:w="116" w:type="pc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:rsidR="00BB4DF6" w:rsidRPr="00CF31E3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:rsidR="00BB4DF6" w:rsidRPr="00CF31E3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F31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0.34</w:t>
            </w:r>
          </w:p>
        </w:tc>
        <w:tc>
          <w:tcPr>
            <w:tcW w:w="323" w:type="pc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:rsidR="00BB4DF6" w:rsidRPr="00CF31E3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F31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4.09</w:t>
            </w:r>
          </w:p>
        </w:tc>
        <w:tc>
          <w:tcPr>
            <w:tcW w:w="554" w:type="pc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:rsidR="00BB4DF6" w:rsidRPr="00CF31E3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F31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0.026</w:t>
            </w:r>
          </w:p>
        </w:tc>
      </w:tr>
      <w:tr w:rsidR="00BB4DF6" w:rsidRPr="00F06D22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pct"/>
            <w:vMerge/>
            <w:shd w:val="clear" w:color="auto" w:fill="auto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9" w:type="pct"/>
            <w:tcBorders>
              <w:top w:val="nil"/>
              <w:bottom w:val="nil"/>
            </w:tcBorders>
            <w:shd w:val="clear" w:color="auto" w:fill="auto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Circumscribed interests</w:t>
            </w:r>
          </w:p>
        </w:tc>
        <w:tc>
          <w:tcPr>
            <w:tcW w:w="3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0.01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0.32</w:t>
            </w:r>
          </w:p>
        </w:tc>
        <w:tc>
          <w:tcPr>
            <w:tcW w:w="3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0.03</w:t>
            </w:r>
          </w:p>
        </w:tc>
        <w:tc>
          <w:tcPr>
            <w:tcW w:w="40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0.975</w:t>
            </w:r>
          </w:p>
        </w:tc>
        <w:tc>
          <w:tcPr>
            <w:tcW w:w="11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4DF6" w:rsidRPr="00197977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0.07</w:t>
            </w:r>
          </w:p>
        </w:tc>
        <w:tc>
          <w:tcPr>
            <w:tcW w:w="32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1.46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0.264</w:t>
            </w:r>
          </w:p>
        </w:tc>
      </w:tr>
      <w:tr w:rsidR="00BB4DF6" w:rsidRPr="00F06D22" w:rsidTr="006E6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pct"/>
            <w:vMerge/>
            <w:tcBorders>
              <w:bottom w:val="single" w:sz="8" w:space="0" w:color="auto"/>
            </w:tcBorders>
            <w:shd w:val="clear" w:color="auto" w:fill="auto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9" w:type="pct"/>
            <w:tcBorders>
              <w:top w:val="nil"/>
              <w:bottom w:val="single" w:sz="8" w:space="0" w:color="auto"/>
            </w:tcBorders>
            <w:shd w:val="clear" w:color="auto" w:fill="auto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F06D22">
              <w:rPr>
                <w:rFonts w:ascii="Times New Roman" w:hAnsi="Times New Roman" w:cs="Times New Roman"/>
                <w:sz w:val="21"/>
                <w:szCs w:val="21"/>
              </w:rPr>
              <w:t>Repetitive motor behavior</w:t>
            </w:r>
          </w:p>
        </w:tc>
        <w:tc>
          <w:tcPr>
            <w:tcW w:w="378" w:type="pct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-0.09</w:t>
            </w:r>
          </w:p>
        </w:tc>
        <w:tc>
          <w:tcPr>
            <w:tcW w:w="330" w:type="pct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0.28</w:t>
            </w:r>
          </w:p>
        </w:tc>
        <w:tc>
          <w:tcPr>
            <w:tcW w:w="378" w:type="pct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-0.34</w:t>
            </w:r>
          </w:p>
        </w:tc>
        <w:tc>
          <w:tcPr>
            <w:tcW w:w="403" w:type="pct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0.738</w:t>
            </w:r>
          </w:p>
        </w:tc>
        <w:tc>
          <w:tcPr>
            <w:tcW w:w="116" w:type="pct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BB4DF6" w:rsidRPr="00197977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0.08</w:t>
            </w:r>
          </w:p>
        </w:tc>
        <w:tc>
          <w:tcPr>
            <w:tcW w:w="323" w:type="pct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1.52</w:t>
            </w:r>
          </w:p>
        </w:tc>
        <w:tc>
          <w:tcPr>
            <w:tcW w:w="554" w:type="pct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BB4DF6" w:rsidRPr="00F06D22" w:rsidRDefault="00BB4DF6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0.250</w:t>
            </w:r>
          </w:p>
        </w:tc>
      </w:tr>
    </w:tbl>
    <w:p w:rsidR="00BB4DF6" w:rsidRDefault="00BB4DF6" w:rsidP="00BB4DF6">
      <w:pPr>
        <w:snapToGrid w:val="0"/>
        <w:spacing w:before="240" w:beforeAutospacing="0" w:after="240" w:afterAutospacing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D8720F">
        <w:rPr>
          <w:rFonts w:ascii="Times New Roman" w:hAnsi="Times New Roman" w:cs="Times New Roman"/>
          <w:sz w:val="20"/>
          <w:szCs w:val="20"/>
        </w:rPr>
        <w:t>RR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D8720F">
        <w:rPr>
          <w:rFonts w:ascii="Times New Roman" w:hAnsi="Times New Roman" w:cs="Times New Roman"/>
          <w:sz w:val="20"/>
          <w:szCs w:val="20"/>
        </w:rPr>
        <w:t xml:space="preserve">B, 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D8720F">
        <w:rPr>
          <w:rFonts w:ascii="Times New Roman" w:hAnsi="Times New Roman" w:cs="Times New Roman"/>
          <w:sz w:val="20"/>
          <w:szCs w:val="20"/>
        </w:rPr>
        <w:t>epetitive and restricted</w:t>
      </w:r>
      <w:r>
        <w:rPr>
          <w:rFonts w:ascii="Times New Roman" w:hAnsi="Times New Roman" w:cs="Times New Roman"/>
          <w:sz w:val="20"/>
          <w:szCs w:val="20"/>
        </w:rPr>
        <w:t xml:space="preserve"> interests and</w:t>
      </w:r>
      <w:r w:rsidRPr="00D8720F">
        <w:rPr>
          <w:rFonts w:ascii="Times New Roman" w:hAnsi="Times New Roman" w:cs="Times New Roman"/>
          <w:sz w:val="20"/>
          <w:szCs w:val="20"/>
        </w:rPr>
        <w:t xml:space="preserve"> behaviors</w:t>
      </w:r>
      <w:r>
        <w:rPr>
          <w:rFonts w:ascii="Times New Roman" w:hAnsi="Times New Roman" w:cs="Times New Roman"/>
          <w:sz w:val="20"/>
          <w:szCs w:val="20"/>
        </w:rPr>
        <w:t>; NRP, Neural representation</w:t>
      </w:r>
      <w:r>
        <w:rPr>
          <w:rFonts w:ascii="Times New Roman" w:hAnsi="Times New Roman" w:cs="Times New Roman" w:hint="eastAsia"/>
          <w:sz w:val="20"/>
          <w:szCs w:val="20"/>
        </w:rPr>
        <w:t>al</w:t>
      </w:r>
      <w:r>
        <w:rPr>
          <w:rFonts w:ascii="Times New Roman" w:hAnsi="Times New Roman" w:cs="Times New Roman"/>
          <w:sz w:val="20"/>
          <w:szCs w:val="20"/>
        </w:rPr>
        <w:t xml:space="preserve"> plasticity; MTL</w:t>
      </w:r>
      <w:r w:rsidRPr="003F5E64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Medial temporal lope;</w:t>
      </w:r>
      <w:r w:rsidRPr="000938E7">
        <w:rPr>
          <w:rFonts w:ascii="Times New Roman" w:hAnsi="Times New Roman" w:cs="Times New Roman"/>
          <w:sz w:val="20"/>
          <w:szCs w:val="20"/>
        </w:rPr>
        <w:t xml:space="preserve"> </w:t>
      </w:r>
      <w:r w:rsidRPr="00484A7B">
        <w:rPr>
          <w:rFonts w:ascii="Times New Roman" w:hAnsi="Times New Roman" w:cs="Times New Roman"/>
          <w:sz w:val="20"/>
          <w:szCs w:val="20"/>
        </w:rPr>
        <w:t xml:space="preserve">IPS, 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484A7B">
        <w:rPr>
          <w:rFonts w:ascii="Times New Roman" w:hAnsi="Times New Roman" w:cs="Times New Roman"/>
          <w:sz w:val="20"/>
          <w:szCs w:val="20"/>
        </w:rPr>
        <w:t>ntraparietal sulcus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767AD" w:rsidRDefault="00D767AD"/>
    <w:sectPr w:rsidR="00D767AD" w:rsidSect="00DF1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F6"/>
    <w:rsid w:val="00001640"/>
    <w:rsid w:val="00006309"/>
    <w:rsid w:val="000072DE"/>
    <w:rsid w:val="0001145D"/>
    <w:rsid w:val="00012A8B"/>
    <w:rsid w:val="00014F3C"/>
    <w:rsid w:val="00020924"/>
    <w:rsid w:val="00023914"/>
    <w:rsid w:val="00024647"/>
    <w:rsid w:val="000308C4"/>
    <w:rsid w:val="00034C38"/>
    <w:rsid w:val="000406D2"/>
    <w:rsid w:val="000411CA"/>
    <w:rsid w:val="0004299D"/>
    <w:rsid w:val="00043E17"/>
    <w:rsid w:val="0005469E"/>
    <w:rsid w:val="000551BE"/>
    <w:rsid w:val="000557A8"/>
    <w:rsid w:val="000559B1"/>
    <w:rsid w:val="000567C8"/>
    <w:rsid w:val="00057F52"/>
    <w:rsid w:val="00057FD4"/>
    <w:rsid w:val="000602A8"/>
    <w:rsid w:val="000619D0"/>
    <w:rsid w:val="00062281"/>
    <w:rsid w:val="000659F6"/>
    <w:rsid w:val="00071347"/>
    <w:rsid w:val="00074903"/>
    <w:rsid w:val="000849BF"/>
    <w:rsid w:val="00087E9D"/>
    <w:rsid w:val="000942E0"/>
    <w:rsid w:val="00094ABE"/>
    <w:rsid w:val="00094E2F"/>
    <w:rsid w:val="000963F5"/>
    <w:rsid w:val="00096B87"/>
    <w:rsid w:val="000A5EC5"/>
    <w:rsid w:val="000A5F13"/>
    <w:rsid w:val="000A6385"/>
    <w:rsid w:val="000A69F7"/>
    <w:rsid w:val="000B4860"/>
    <w:rsid w:val="000B4C26"/>
    <w:rsid w:val="000B5EB5"/>
    <w:rsid w:val="000B77DB"/>
    <w:rsid w:val="000C003C"/>
    <w:rsid w:val="000C223A"/>
    <w:rsid w:val="000C494C"/>
    <w:rsid w:val="000E0480"/>
    <w:rsid w:val="000E0C08"/>
    <w:rsid w:val="000E1934"/>
    <w:rsid w:val="000E2131"/>
    <w:rsid w:val="000E3DB2"/>
    <w:rsid w:val="000E7AA2"/>
    <w:rsid w:val="000F4987"/>
    <w:rsid w:val="000F5727"/>
    <w:rsid w:val="000F6077"/>
    <w:rsid w:val="000F68FD"/>
    <w:rsid w:val="00107BC4"/>
    <w:rsid w:val="00113C28"/>
    <w:rsid w:val="001143EA"/>
    <w:rsid w:val="00117706"/>
    <w:rsid w:val="00125282"/>
    <w:rsid w:val="001267E7"/>
    <w:rsid w:val="00134064"/>
    <w:rsid w:val="0013424C"/>
    <w:rsid w:val="001375E8"/>
    <w:rsid w:val="0013775F"/>
    <w:rsid w:val="00137C39"/>
    <w:rsid w:val="001409C5"/>
    <w:rsid w:val="00141F4B"/>
    <w:rsid w:val="00144A8C"/>
    <w:rsid w:val="00146A48"/>
    <w:rsid w:val="00146C3D"/>
    <w:rsid w:val="0015358E"/>
    <w:rsid w:val="00155AE5"/>
    <w:rsid w:val="00156315"/>
    <w:rsid w:val="001570F6"/>
    <w:rsid w:val="00160202"/>
    <w:rsid w:val="0016216F"/>
    <w:rsid w:val="001621D6"/>
    <w:rsid w:val="001633C6"/>
    <w:rsid w:val="00165C70"/>
    <w:rsid w:val="00165FB0"/>
    <w:rsid w:val="0017577F"/>
    <w:rsid w:val="00182070"/>
    <w:rsid w:val="00187D94"/>
    <w:rsid w:val="001939D7"/>
    <w:rsid w:val="00196F5E"/>
    <w:rsid w:val="001972F9"/>
    <w:rsid w:val="0019767C"/>
    <w:rsid w:val="001A197B"/>
    <w:rsid w:val="001A50E9"/>
    <w:rsid w:val="001A6D22"/>
    <w:rsid w:val="001B04F1"/>
    <w:rsid w:val="001B2C45"/>
    <w:rsid w:val="001B3BA3"/>
    <w:rsid w:val="001B71B8"/>
    <w:rsid w:val="001C0060"/>
    <w:rsid w:val="001C08F1"/>
    <w:rsid w:val="001C2E2B"/>
    <w:rsid w:val="001C2E46"/>
    <w:rsid w:val="001C7ED0"/>
    <w:rsid w:val="001D319E"/>
    <w:rsid w:val="001E0FBE"/>
    <w:rsid w:val="001E13A7"/>
    <w:rsid w:val="001E1467"/>
    <w:rsid w:val="001E7F4D"/>
    <w:rsid w:val="001F0BB6"/>
    <w:rsid w:val="001F19C2"/>
    <w:rsid w:val="001F6422"/>
    <w:rsid w:val="001F7735"/>
    <w:rsid w:val="001F7FB0"/>
    <w:rsid w:val="002058A2"/>
    <w:rsid w:val="002073EB"/>
    <w:rsid w:val="002136A6"/>
    <w:rsid w:val="00215E11"/>
    <w:rsid w:val="00216436"/>
    <w:rsid w:val="00222625"/>
    <w:rsid w:val="0022607B"/>
    <w:rsid w:val="00226A53"/>
    <w:rsid w:val="0022753E"/>
    <w:rsid w:val="002278E8"/>
    <w:rsid w:val="00227FA7"/>
    <w:rsid w:val="00230AD6"/>
    <w:rsid w:val="00230C02"/>
    <w:rsid w:val="00231EC0"/>
    <w:rsid w:val="002325B9"/>
    <w:rsid w:val="00234F8C"/>
    <w:rsid w:val="00236350"/>
    <w:rsid w:val="0023648F"/>
    <w:rsid w:val="00236AF7"/>
    <w:rsid w:val="00236FCA"/>
    <w:rsid w:val="00237557"/>
    <w:rsid w:val="00237F69"/>
    <w:rsid w:val="002507BC"/>
    <w:rsid w:val="0025322F"/>
    <w:rsid w:val="002573CC"/>
    <w:rsid w:val="002574DF"/>
    <w:rsid w:val="00265FAE"/>
    <w:rsid w:val="00267874"/>
    <w:rsid w:val="00267E5B"/>
    <w:rsid w:val="00270E3D"/>
    <w:rsid w:val="0027117B"/>
    <w:rsid w:val="002800A5"/>
    <w:rsid w:val="002859AB"/>
    <w:rsid w:val="00285C46"/>
    <w:rsid w:val="00287D23"/>
    <w:rsid w:val="00291C48"/>
    <w:rsid w:val="002933F2"/>
    <w:rsid w:val="002963EA"/>
    <w:rsid w:val="002A2455"/>
    <w:rsid w:val="002A2AE1"/>
    <w:rsid w:val="002A4A7F"/>
    <w:rsid w:val="002B6416"/>
    <w:rsid w:val="002B73C5"/>
    <w:rsid w:val="002B77E7"/>
    <w:rsid w:val="002C3BE1"/>
    <w:rsid w:val="002C533D"/>
    <w:rsid w:val="002C6561"/>
    <w:rsid w:val="002C65A1"/>
    <w:rsid w:val="002C7F96"/>
    <w:rsid w:val="002D0997"/>
    <w:rsid w:val="002D2293"/>
    <w:rsid w:val="002D62B5"/>
    <w:rsid w:val="002E1200"/>
    <w:rsid w:val="002E47B0"/>
    <w:rsid w:val="002F03D0"/>
    <w:rsid w:val="002F202A"/>
    <w:rsid w:val="00302098"/>
    <w:rsid w:val="0030594A"/>
    <w:rsid w:val="0030624B"/>
    <w:rsid w:val="00312337"/>
    <w:rsid w:val="00312CD8"/>
    <w:rsid w:val="00317B28"/>
    <w:rsid w:val="00321DCE"/>
    <w:rsid w:val="0032272C"/>
    <w:rsid w:val="003256FF"/>
    <w:rsid w:val="003309F4"/>
    <w:rsid w:val="00336975"/>
    <w:rsid w:val="0034222F"/>
    <w:rsid w:val="00344699"/>
    <w:rsid w:val="0035049D"/>
    <w:rsid w:val="0035388C"/>
    <w:rsid w:val="0035468B"/>
    <w:rsid w:val="00354C3F"/>
    <w:rsid w:val="0035710C"/>
    <w:rsid w:val="00357133"/>
    <w:rsid w:val="00357DE0"/>
    <w:rsid w:val="00360486"/>
    <w:rsid w:val="00363157"/>
    <w:rsid w:val="00370BB1"/>
    <w:rsid w:val="00373A11"/>
    <w:rsid w:val="003760E9"/>
    <w:rsid w:val="003769E6"/>
    <w:rsid w:val="00376D9B"/>
    <w:rsid w:val="00381C6C"/>
    <w:rsid w:val="00382F9A"/>
    <w:rsid w:val="00390E65"/>
    <w:rsid w:val="00392699"/>
    <w:rsid w:val="00393351"/>
    <w:rsid w:val="00393887"/>
    <w:rsid w:val="00397824"/>
    <w:rsid w:val="00397E8A"/>
    <w:rsid w:val="003A6CAB"/>
    <w:rsid w:val="003A7E37"/>
    <w:rsid w:val="003B052E"/>
    <w:rsid w:val="003B7F37"/>
    <w:rsid w:val="003C40C9"/>
    <w:rsid w:val="003D380E"/>
    <w:rsid w:val="003D5817"/>
    <w:rsid w:val="003D591F"/>
    <w:rsid w:val="003D6C42"/>
    <w:rsid w:val="003E0264"/>
    <w:rsid w:val="003E36B8"/>
    <w:rsid w:val="003E4856"/>
    <w:rsid w:val="003E7608"/>
    <w:rsid w:val="003E7DA1"/>
    <w:rsid w:val="003F0094"/>
    <w:rsid w:val="003F0E8C"/>
    <w:rsid w:val="003F2F0F"/>
    <w:rsid w:val="003F6B09"/>
    <w:rsid w:val="004058F5"/>
    <w:rsid w:val="0041794A"/>
    <w:rsid w:val="004213C3"/>
    <w:rsid w:val="00424E93"/>
    <w:rsid w:val="004304B4"/>
    <w:rsid w:val="00432C5C"/>
    <w:rsid w:val="0043473B"/>
    <w:rsid w:val="00441586"/>
    <w:rsid w:val="00442425"/>
    <w:rsid w:val="004466D3"/>
    <w:rsid w:val="0044688D"/>
    <w:rsid w:val="00447F51"/>
    <w:rsid w:val="00451344"/>
    <w:rsid w:val="00454909"/>
    <w:rsid w:val="004559AC"/>
    <w:rsid w:val="004559AD"/>
    <w:rsid w:val="004565E0"/>
    <w:rsid w:val="00456E7B"/>
    <w:rsid w:val="00462250"/>
    <w:rsid w:val="004635D8"/>
    <w:rsid w:val="00470137"/>
    <w:rsid w:val="0047499F"/>
    <w:rsid w:val="0048107F"/>
    <w:rsid w:val="00481B0B"/>
    <w:rsid w:val="00485AE7"/>
    <w:rsid w:val="004867B6"/>
    <w:rsid w:val="00487150"/>
    <w:rsid w:val="00492577"/>
    <w:rsid w:val="00497345"/>
    <w:rsid w:val="004A0D4A"/>
    <w:rsid w:val="004A22A3"/>
    <w:rsid w:val="004A3FC3"/>
    <w:rsid w:val="004A40FB"/>
    <w:rsid w:val="004A691E"/>
    <w:rsid w:val="004A6C16"/>
    <w:rsid w:val="004B1824"/>
    <w:rsid w:val="004B3E15"/>
    <w:rsid w:val="004B41E2"/>
    <w:rsid w:val="004B43E3"/>
    <w:rsid w:val="004C0D0C"/>
    <w:rsid w:val="004C3D28"/>
    <w:rsid w:val="004C59FA"/>
    <w:rsid w:val="004C5CCC"/>
    <w:rsid w:val="004C6C6F"/>
    <w:rsid w:val="004C7D15"/>
    <w:rsid w:val="004D279E"/>
    <w:rsid w:val="004D4CCE"/>
    <w:rsid w:val="004D5816"/>
    <w:rsid w:val="004E0B17"/>
    <w:rsid w:val="004E2FC0"/>
    <w:rsid w:val="004E3342"/>
    <w:rsid w:val="004E3F12"/>
    <w:rsid w:val="004E649B"/>
    <w:rsid w:val="004E6F26"/>
    <w:rsid w:val="004F0FDD"/>
    <w:rsid w:val="004F4F2B"/>
    <w:rsid w:val="004F5EFE"/>
    <w:rsid w:val="004F623D"/>
    <w:rsid w:val="004F7A63"/>
    <w:rsid w:val="00500A79"/>
    <w:rsid w:val="0050478A"/>
    <w:rsid w:val="00506E40"/>
    <w:rsid w:val="00510A06"/>
    <w:rsid w:val="00510CB5"/>
    <w:rsid w:val="00511FBB"/>
    <w:rsid w:val="00512380"/>
    <w:rsid w:val="00516C28"/>
    <w:rsid w:val="00522F98"/>
    <w:rsid w:val="00525FFC"/>
    <w:rsid w:val="00530D2E"/>
    <w:rsid w:val="00531C7B"/>
    <w:rsid w:val="005400CD"/>
    <w:rsid w:val="005404DF"/>
    <w:rsid w:val="00541BE3"/>
    <w:rsid w:val="005425F2"/>
    <w:rsid w:val="00543862"/>
    <w:rsid w:val="005441FD"/>
    <w:rsid w:val="005521D1"/>
    <w:rsid w:val="005527AC"/>
    <w:rsid w:val="0055284E"/>
    <w:rsid w:val="005532BF"/>
    <w:rsid w:val="0055395F"/>
    <w:rsid w:val="005546B0"/>
    <w:rsid w:val="005555E5"/>
    <w:rsid w:val="005559D2"/>
    <w:rsid w:val="005561A0"/>
    <w:rsid w:val="00563C9C"/>
    <w:rsid w:val="00571EC4"/>
    <w:rsid w:val="00572D58"/>
    <w:rsid w:val="0057409D"/>
    <w:rsid w:val="005754A5"/>
    <w:rsid w:val="00576821"/>
    <w:rsid w:val="00576A64"/>
    <w:rsid w:val="005772AD"/>
    <w:rsid w:val="00583557"/>
    <w:rsid w:val="0058602C"/>
    <w:rsid w:val="005908AD"/>
    <w:rsid w:val="00597E9D"/>
    <w:rsid w:val="005A11CB"/>
    <w:rsid w:val="005A3531"/>
    <w:rsid w:val="005A4C7D"/>
    <w:rsid w:val="005A6424"/>
    <w:rsid w:val="005A6782"/>
    <w:rsid w:val="005A7F2B"/>
    <w:rsid w:val="005B2558"/>
    <w:rsid w:val="005B5A77"/>
    <w:rsid w:val="005B69BF"/>
    <w:rsid w:val="005C2429"/>
    <w:rsid w:val="005C2B67"/>
    <w:rsid w:val="005C4390"/>
    <w:rsid w:val="005C5441"/>
    <w:rsid w:val="005D0A04"/>
    <w:rsid w:val="005D3F24"/>
    <w:rsid w:val="005D510B"/>
    <w:rsid w:val="005E7532"/>
    <w:rsid w:val="005E762A"/>
    <w:rsid w:val="005F01F1"/>
    <w:rsid w:val="005F4978"/>
    <w:rsid w:val="005F62FD"/>
    <w:rsid w:val="005F68AB"/>
    <w:rsid w:val="00600380"/>
    <w:rsid w:val="00601E8E"/>
    <w:rsid w:val="00606B88"/>
    <w:rsid w:val="00611D45"/>
    <w:rsid w:val="00613F00"/>
    <w:rsid w:val="00614B05"/>
    <w:rsid w:val="00614B3B"/>
    <w:rsid w:val="00621D33"/>
    <w:rsid w:val="00624F4C"/>
    <w:rsid w:val="00625881"/>
    <w:rsid w:val="0062708F"/>
    <w:rsid w:val="0063096D"/>
    <w:rsid w:val="00633B52"/>
    <w:rsid w:val="00634E91"/>
    <w:rsid w:val="006377E1"/>
    <w:rsid w:val="006421CC"/>
    <w:rsid w:val="00646398"/>
    <w:rsid w:val="006479D4"/>
    <w:rsid w:val="00654839"/>
    <w:rsid w:val="00657004"/>
    <w:rsid w:val="00660C02"/>
    <w:rsid w:val="00670A8A"/>
    <w:rsid w:val="00674600"/>
    <w:rsid w:val="006748D2"/>
    <w:rsid w:val="006776C5"/>
    <w:rsid w:val="00677B02"/>
    <w:rsid w:val="0068488A"/>
    <w:rsid w:val="00687A9B"/>
    <w:rsid w:val="0069211C"/>
    <w:rsid w:val="00692B9D"/>
    <w:rsid w:val="006A076E"/>
    <w:rsid w:val="006A0CA2"/>
    <w:rsid w:val="006A2DA8"/>
    <w:rsid w:val="006A39F2"/>
    <w:rsid w:val="006B0BF4"/>
    <w:rsid w:val="006B0F3C"/>
    <w:rsid w:val="006B121B"/>
    <w:rsid w:val="006B2CE2"/>
    <w:rsid w:val="006B4267"/>
    <w:rsid w:val="006C155C"/>
    <w:rsid w:val="006D18C8"/>
    <w:rsid w:val="006D28A7"/>
    <w:rsid w:val="006D729E"/>
    <w:rsid w:val="006E01AD"/>
    <w:rsid w:val="006E07C1"/>
    <w:rsid w:val="006E2F08"/>
    <w:rsid w:val="006E6746"/>
    <w:rsid w:val="006E7E85"/>
    <w:rsid w:val="006F219C"/>
    <w:rsid w:val="006F2438"/>
    <w:rsid w:val="006F5BCC"/>
    <w:rsid w:val="007017B0"/>
    <w:rsid w:val="00701F24"/>
    <w:rsid w:val="00703380"/>
    <w:rsid w:val="00706FD0"/>
    <w:rsid w:val="00707C84"/>
    <w:rsid w:val="0071216F"/>
    <w:rsid w:val="00721D19"/>
    <w:rsid w:val="00724997"/>
    <w:rsid w:val="00726DF0"/>
    <w:rsid w:val="007339D0"/>
    <w:rsid w:val="0074020A"/>
    <w:rsid w:val="007415A4"/>
    <w:rsid w:val="00741EAD"/>
    <w:rsid w:val="00742103"/>
    <w:rsid w:val="00747ED0"/>
    <w:rsid w:val="0075543F"/>
    <w:rsid w:val="00755816"/>
    <w:rsid w:val="00760F7A"/>
    <w:rsid w:val="0076228F"/>
    <w:rsid w:val="0076230A"/>
    <w:rsid w:val="00763497"/>
    <w:rsid w:val="00767819"/>
    <w:rsid w:val="00767DC9"/>
    <w:rsid w:val="00770AAA"/>
    <w:rsid w:val="00772345"/>
    <w:rsid w:val="00776F65"/>
    <w:rsid w:val="007834CB"/>
    <w:rsid w:val="00784D8B"/>
    <w:rsid w:val="00791DF8"/>
    <w:rsid w:val="00792362"/>
    <w:rsid w:val="00792902"/>
    <w:rsid w:val="00793336"/>
    <w:rsid w:val="0079365C"/>
    <w:rsid w:val="007A1776"/>
    <w:rsid w:val="007A24E7"/>
    <w:rsid w:val="007A34E2"/>
    <w:rsid w:val="007A4746"/>
    <w:rsid w:val="007B0605"/>
    <w:rsid w:val="007B1141"/>
    <w:rsid w:val="007B2EB1"/>
    <w:rsid w:val="007B46E2"/>
    <w:rsid w:val="007B76E4"/>
    <w:rsid w:val="007C011E"/>
    <w:rsid w:val="007C1B8B"/>
    <w:rsid w:val="007C3B33"/>
    <w:rsid w:val="007C7280"/>
    <w:rsid w:val="007D0A87"/>
    <w:rsid w:val="007D276A"/>
    <w:rsid w:val="007D61F8"/>
    <w:rsid w:val="007E1758"/>
    <w:rsid w:val="007F0E02"/>
    <w:rsid w:val="007F2349"/>
    <w:rsid w:val="007F5A4E"/>
    <w:rsid w:val="00801C6F"/>
    <w:rsid w:val="00805621"/>
    <w:rsid w:val="00806EC7"/>
    <w:rsid w:val="0081122F"/>
    <w:rsid w:val="00815057"/>
    <w:rsid w:val="008203BF"/>
    <w:rsid w:val="00822938"/>
    <w:rsid w:val="00822DB8"/>
    <w:rsid w:val="00825B3C"/>
    <w:rsid w:val="00825EB8"/>
    <w:rsid w:val="00827F2A"/>
    <w:rsid w:val="008312AA"/>
    <w:rsid w:val="00831903"/>
    <w:rsid w:val="00831F53"/>
    <w:rsid w:val="0083200A"/>
    <w:rsid w:val="0083290A"/>
    <w:rsid w:val="00833254"/>
    <w:rsid w:val="00834625"/>
    <w:rsid w:val="00835AB8"/>
    <w:rsid w:val="00836241"/>
    <w:rsid w:val="00840E21"/>
    <w:rsid w:val="00852397"/>
    <w:rsid w:val="00854EDE"/>
    <w:rsid w:val="00857890"/>
    <w:rsid w:val="008603FD"/>
    <w:rsid w:val="00861C79"/>
    <w:rsid w:val="0086303E"/>
    <w:rsid w:val="00863E9A"/>
    <w:rsid w:val="00867217"/>
    <w:rsid w:val="00867E66"/>
    <w:rsid w:val="00870047"/>
    <w:rsid w:val="00870E04"/>
    <w:rsid w:val="008738DC"/>
    <w:rsid w:val="00874021"/>
    <w:rsid w:val="00874E1F"/>
    <w:rsid w:val="00885A7A"/>
    <w:rsid w:val="00892244"/>
    <w:rsid w:val="00894295"/>
    <w:rsid w:val="00895060"/>
    <w:rsid w:val="00895221"/>
    <w:rsid w:val="008A0B90"/>
    <w:rsid w:val="008A0CF9"/>
    <w:rsid w:val="008A4EEE"/>
    <w:rsid w:val="008B032A"/>
    <w:rsid w:val="008B1C78"/>
    <w:rsid w:val="008B757A"/>
    <w:rsid w:val="008C0AC3"/>
    <w:rsid w:val="008C3C42"/>
    <w:rsid w:val="008C421F"/>
    <w:rsid w:val="008D0615"/>
    <w:rsid w:val="008D2ED5"/>
    <w:rsid w:val="008D7218"/>
    <w:rsid w:val="008E0835"/>
    <w:rsid w:val="008F2288"/>
    <w:rsid w:val="008F3CC1"/>
    <w:rsid w:val="008F4F5A"/>
    <w:rsid w:val="008F74EC"/>
    <w:rsid w:val="00900E4F"/>
    <w:rsid w:val="00902E92"/>
    <w:rsid w:val="0090706B"/>
    <w:rsid w:val="0091421F"/>
    <w:rsid w:val="0091696F"/>
    <w:rsid w:val="00921064"/>
    <w:rsid w:val="00923C72"/>
    <w:rsid w:val="00924A0E"/>
    <w:rsid w:val="0092777C"/>
    <w:rsid w:val="009363F1"/>
    <w:rsid w:val="00937DFF"/>
    <w:rsid w:val="00940711"/>
    <w:rsid w:val="00941EF7"/>
    <w:rsid w:val="00942932"/>
    <w:rsid w:val="00943167"/>
    <w:rsid w:val="009467CC"/>
    <w:rsid w:val="009540F4"/>
    <w:rsid w:val="009541D7"/>
    <w:rsid w:val="00954905"/>
    <w:rsid w:val="0095622F"/>
    <w:rsid w:val="009618BF"/>
    <w:rsid w:val="0096363E"/>
    <w:rsid w:val="009638DF"/>
    <w:rsid w:val="00965377"/>
    <w:rsid w:val="0096656A"/>
    <w:rsid w:val="009679E7"/>
    <w:rsid w:val="00971793"/>
    <w:rsid w:val="00980CBD"/>
    <w:rsid w:val="00981114"/>
    <w:rsid w:val="00984A00"/>
    <w:rsid w:val="00985E6B"/>
    <w:rsid w:val="0098644B"/>
    <w:rsid w:val="00991663"/>
    <w:rsid w:val="0099265C"/>
    <w:rsid w:val="00993B0B"/>
    <w:rsid w:val="009A1AB8"/>
    <w:rsid w:val="009A3123"/>
    <w:rsid w:val="009A4953"/>
    <w:rsid w:val="009A5AB5"/>
    <w:rsid w:val="009A5B50"/>
    <w:rsid w:val="009A7A74"/>
    <w:rsid w:val="009B02B6"/>
    <w:rsid w:val="009B1505"/>
    <w:rsid w:val="009B1A77"/>
    <w:rsid w:val="009B53A4"/>
    <w:rsid w:val="009C355D"/>
    <w:rsid w:val="009C443A"/>
    <w:rsid w:val="009C595D"/>
    <w:rsid w:val="009D2002"/>
    <w:rsid w:val="009D29F0"/>
    <w:rsid w:val="009D3B0F"/>
    <w:rsid w:val="009D619B"/>
    <w:rsid w:val="009E0C38"/>
    <w:rsid w:val="009E694C"/>
    <w:rsid w:val="009F1E3A"/>
    <w:rsid w:val="009F206C"/>
    <w:rsid w:val="009F32B4"/>
    <w:rsid w:val="009F41A1"/>
    <w:rsid w:val="00A007E2"/>
    <w:rsid w:val="00A00F67"/>
    <w:rsid w:val="00A010F4"/>
    <w:rsid w:val="00A0294F"/>
    <w:rsid w:val="00A10F8C"/>
    <w:rsid w:val="00A12959"/>
    <w:rsid w:val="00A12E59"/>
    <w:rsid w:val="00A12F85"/>
    <w:rsid w:val="00A152ED"/>
    <w:rsid w:val="00A207D5"/>
    <w:rsid w:val="00A21EE1"/>
    <w:rsid w:val="00A22FB0"/>
    <w:rsid w:val="00A23E37"/>
    <w:rsid w:val="00A25244"/>
    <w:rsid w:val="00A2541C"/>
    <w:rsid w:val="00A2673D"/>
    <w:rsid w:val="00A30102"/>
    <w:rsid w:val="00A30B21"/>
    <w:rsid w:val="00A40B0D"/>
    <w:rsid w:val="00A41242"/>
    <w:rsid w:val="00A41E58"/>
    <w:rsid w:val="00A42639"/>
    <w:rsid w:val="00A4413E"/>
    <w:rsid w:val="00A45D17"/>
    <w:rsid w:val="00A5114B"/>
    <w:rsid w:val="00A522F1"/>
    <w:rsid w:val="00A6148E"/>
    <w:rsid w:val="00A63144"/>
    <w:rsid w:val="00A65F65"/>
    <w:rsid w:val="00A66A25"/>
    <w:rsid w:val="00A66C1B"/>
    <w:rsid w:val="00A674B9"/>
    <w:rsid w:val="00A70DD8"/>
    <w:rsid w:val="00A70FE1"/>
    <w:rsid w:val="00A7315C"/>
    <w:rsid w:val="00A74B74"/>
    <w:rsid w:val="00A75558"/>
    <w:rsid w:val="00A80BBF"/>
    <w:rsid w:val="00A85631"/>
    <w:rsid w:val="00A858B9"/>
    <w:rsid w:val="00A86862"/>
    <w:rsid w:val="00A97EC3"/>
    <w:rsid w:val="00AA0637"/>
    <w:rsid w:val="00AA08C6"/>
    <w:rsid w:val="00AA2A3F"/>
    <w:rsid w:val="00AA6AEA"/>
    <w:rsid w:val="00AA75F3"/>
    <w:rsid w:val="00AA76CB"/>
    <w:rsid w:val="00AB2226"/>
    <w:rsid w:val="00AB3850"/>
    <w:rsid w:val="00AB4675"/>
    <w:rsid w:val="00AB7E30"/>
    <w:rsid w:val="00AC40F0"/>
    <w:rsid w:val="00AC50D5"/>
    <w:rsid w:val="00AC649C"/>
    <w:rsid w:val="00AD06DD"/>
    <w:rsid w:val="00AD2BAD"/>
    <w:rsid w:val="00AD3FC7"/>
    <w:rsid w:val="00AD62EF"/>
    <w:rsid w:val="00AD66C9"/>
    <w:rsid w:val="00AE0C2C"/>
    <w:rsid w:val="00AE20B9"/>
    <w:rsid w:val="00AE79A2"/>
    <w:rsid w:val="00AF1B8F"/>
    <w:rsid w:val="00AF2F74"/>
    <w:rsid w:val="00AF3E59"/>
    <w:rsid w:val="00AF40E9"/>
    <w:rsid w:val="00AF64CE"/>
    <w:rsid w:val="00AF6A06"/>
    <w:rsid w:val="00B03485"/>
    <w:rsid w:val="00B0360E"/>
    <w:rsid w:val="00B05625"/>
    <w:rsid w:val="00B11BB0"/>
    <w:rsid w:val="00B17500"/>
    <w:rsid w:val="00B234F0"/>
    <w:rsid w:val="00B240F3"/>
    <w:rsid w:val="00B25898"/>
    <w:rsid w:val="00B30119"/>
    <w:rsid w:val="00B3134C"/>
    <w:rsid w:val="00B31CA6"/>
    <w:rsid w:val="00B32A3C"/>
    <w:rsid w:val="00B34366"/>
    <w:rsid w:val="00B359F8"/>
    <w:rsid w:val="00B4060E"/>
    <w:rsid w:val="00B42FC1"/>
    <w:rsid w:val="00B46EB7"/>
    <w:rsid w:val="00B50C05"/>
    <w:rsid w:val="00B5272F"/>
    <w:rsid w:val="00B53001"/>
    <w:rsid w:val="00B54AB2"/>
    <w:rsid w:val="00B55FA2"/>
    <w:rsid w:val="00B56E78"/>
    <w:rsid w:val="00B60817"/>
    <w:rsid w:val="00B67953"/>
    <w:rsid w:val="00B67B07"/>
    <w:rsid w:val="00B705E5"/>
    <w:rsid w:val="00B80354"/>
    <w:rsid w:val="00B807A5"/>
    <w:rsid w:val="00B8255B"/>
    <w:rsid w:val="00B84C07"/>
    <w:rsid w:val="00B84FFF"/>
    <w:rsid w:val="00B850C8"/>
    <w:rsid w:val="00B859A5"/>
    <w:rsid w:val="00B868A9"/>
    <w:rsid w:val="00B90230"/>
    <w:rsid w:val="00B9243A"/>
    <w:rsid w:val="00B93706"/>
    <w:rsid w:val="00BA138D"/>
    <w:rsid w:val="00BA1AE1"/>
    <w:rsid w:val="00BA2F6E"/>
    <w:rsid w:val="00BA7086"/>
    <w:rsid w:val="00BA7385"/>
    <w:rsid w:val="00BA74AB"/>
    <w:rsid w:val="00BA7EE8"/>
    <w:rsid w:val="00BB1549"/>
    <w:rsid w:val="00BB3156"/>
    <w:rsid w:val="00BB4DF6"/>
    <w:rsid w:val="00BB6112"/>
    <w:rsid w:val="00BC1BD9"/>
    <w:rsid w:val="00BC27F1"/>
    <w:rsid w:val="00BC440C"/>
    <w:rsid w:val="00BC6265"/>
    <w:rsid w:val="00BD025E"/>
    <w:rsid w:val="00BD3E38"/>
    <w:rsid w:val="00BD57E3"/>
    <w:rsid w:val="00BD75A0"/>
    <w:rsid w:val="00BD7F72"/>
    <w:rsid w:val="00BE1BA1"/>
    <w:rsid w:val="00BE57C2"/>
    <w:rsid w:val="00BE5AD4"/>
    <w:rsid w:val="00BE5EDC"/>
    <w:rsid w:val="00BF2751"/>
    <w:rsid w:val="00BF333C"/>
    <w:rsid w:val="00BF36D4"/>
    <w:rsid w:val="00BF518A"/>
    <w:rsid w:val="00BF6CAF"/>
    <w:rsid w:val="00BF7085"/>
    <w:rsid w:val="00C05538"/>
    <w:rsid w:val="00C10B49"/>
    <w:rsid w:val="00C11BAA"/>
    <w:rsid w:val="00C14633"/>
    <w:rsid w:val="00C14BBD"/>
    <w:rsid w:val="00C2016B"/>
    <w:rsid w:val="00C24FC1"/>
    <w:rsid w:val="00C26C6B"/>
    <w:rsid w:val="00C31152"/>
    <w:rsid w:val="00C31DFB"/>
    <w:rsid w:val="00C32AF9"/>
    <w:rsid w:val="00C33188"/>
    <w:rsid w:val="00C33C86"/>
    <w:rsid w:val="00C35362"/>
    <w:rsid w:val="00C354D6"/>
    <w:rsid w:val="00C40019"/>
    <w:rsid w:val="00C408DC"/>
    <w:rsid w:val="00C418DB"/>
    <w:rsid w:val="00C47163"/>
    <w:rsid w:val="00C50B0B"/>
    <w:rsid w:val="00C52BE7"/>
    <w:rsid w:val="00C53826"/>
    <w:rsid w:val="00C61092"/>
    <w:rsid w:val="00C61E83"/>
    <w:rsid w:val="00C67196"/>
    <w:rsid w:val="00C678A5"/>
    <w:rsid w:val="00C74164"/>
    <w:rsid w:val="00C74922"/>
    <w:rsid w:val="00C759E0"/>
    <w:rsid w:val="00C774F9"/>
    <w:rsid w:val="00C80886"/>
    <w:rsid w:val="00C808D4"/>
    <w:rsid w:val="00C80907"/>
    <w:rsid w:val="00C836DD"/>
    <w:rsid w:val="00C90C97"/>
    <w:rsid w:val="00C91EA9"/>
    <w:rsid w:val="00C9362B"/>
    <w:rsid w:val="00C96F80"/>
    <w:rsid w:val="00C975A1"/>
    <w:rsid w:val="00CA136E"/>
    <w:rsid w:val="00CA4A93"/>
    <w:rsid w:val="00CA6C39"/>
    <w:rsid w:val="00CA7157"/>
    <w:rsid w:val="00CA7BA7"/>
    <w:rsid w:val="00CB0A71"/>
    <w:rsid w:val="00CB153B"/>
    <w:rsid w:val="00CB21F4"/>
    <w:rsid w:val="00CB4C2F"/>
    <w:rsid w:val="00CC2BBB"/>
    <w:rsid w:val="00CC7131"/>
    <w:rsid w:val="00CD35C1"/>
    <w:rsid w:val="00CD67DA"/>
    <w:rsid w:val="00CD74E5"/>
    <w:rsid w:val="00CE5649"/>
    <w:rsid w:val="00CF1368"/>
    <w:rsid w:val="00CF3661"/>
    <w:rsid w:val="00CF4D30"/>
    <w:rsid w:val="00CF6426"/>
    <w:rsid w:val="00CF6AA8"/>
    <w:rsid w:val="00D04B0C"/>
    <w:rsid w:val="00D12B15"/>
    <w:rsid w:val="00D15382"/>
    <w:rsid w:val="00D156CB"/>
    <w:rsid w:val="00D24134"/>
    <w:rsid w:val="00D2605A"/>
    <w:rsid w:val="00D2622B"/>
    <w:rsid w:val="00D26D43"/>
    <w:rsid w:val="00D3195F"/>
    <w:rsid w:val="00D45456"/>
    <w:rsid w:val="00D4618A"/>
    <w:rsid w:val="00D53CE4"/>
    <w:rsid w:val="00D54F64"/>
    <w:rsid w:val="00D57121"/>
    <w:rsid w:val="00D6204A"/>
    <w:rsid w:val="00D64E8F"/>
    <w:rsid w:val="00D727A8"/>
    <w:rsid w:val="00D7459F"/>
    <w:rsid w:val="00D74B0A"/>
    <w:rsid w:val="00D767AD"/>
    <w:rsid w:val="00D844C0"/>
    <w:rsid w:val="00D93A83"/>
    <w:rsid w:val="00D95D75"/>
    <w:rsid w:val="00D97373"/>
    <w:rsid w:val="00D97A39"/>
    <w:rsid w:val="00DA0CA3"/>
    <w:rsid w:val="00DA729E"/>
    <w:rsid w:val="00DB1799"/>
    <w:rsid w:val="00DB4CFD"/>
    <w:rsid w:val="00DB78E1"/>
    <w:rsid w:val="00DD0C68"/>
    <w:rsid w:val="00DD0CA4"/>
    <w:rsid w:val="00DE3FCF"/>
    <w:rsid w:val="00DF108D"/>
    <w:rsid w:val="00DF178A"/>
    <w:rsid w:val="00DF2E72"/>
    <w:rsid w:val="00E0274B"/>
    <w:rsid w:val="00E03944"/>
    <w:rsid w:val="00E0589A"/>
    <w:rsid w:val="00E12932"/>
    <w:rsid w:val="00E1535D"/>
    <w:rsid w:val="00E15FDF"/>
    <w:rsid w:val="00E207C6"/>
    <w:rsid w:val="00E22FFE"/>
    <w:rsid w:val="00E235EC"/>
    <w:rsid w:val="00E244E8"/>
    <w:rsid w:val="00E24666"/>
    <w:rsid w:val="00E27BBB"/>
    <w:rsid w:val="00E32817"/>
    <w:rsid w:val="00E3709D"/>
    <w:rsid w:val="00E403C8"/>
    <w:rsid w:val="00E4221C"/>
    <w:rsid w:val="00E426A6"/>
    <w:rsid w:val="00E5192D"/>
    <w:rsid w:val="00E536B4"/>
    <w:rsid w:val="00E56AD1"/>
    <w:rsid w:val="00E56C67"/>
    <w:rsid w:val="00E600A1"/>
    <w:rsid w:val="00E71CB0"/>
    <w:rsid w:val="00E749A1"/>
    <w:rsid w:val="00E75B38"/>
    <w:rsid w:val="00E76BC1"/>
    <w:rsid w:val="00E80A06"/>
    <w:rsid w:val="00E80CCF"/>
    <w:rsid w:val="00E82988"/>
    <w:rsid w:val="00E830D3"/>
    <w:rsid w:val="00E85F20"/>
    <w:rsid w:val="00E869F3"/>
    <w:rsid w:val="00E92EEC"/>
    <w:rsid w:val="00EA2A69"/>
    <w:rsid w:val="00EA61A0"/>
    <w:rsid w:val="00EA752E"/>
    <w:rsid w:val="00EA75FE"/>
    <w:rsid w:val="00EB5529"/>
    <w:rsid w:val="00EB73AC"/>
    <w:rsid w:val="00EC13DE"/>
    <w:rsid w:val="00EC1EC5"/>
    <w:rsid w:val="00EC4B49"/>
    <w:rsid w:val="00EC55CB"/>
    <w:rsid w:val="00EC5DE5"/>
    <w:rsid w:val="00ED27BA"/>
    <w:rsid w:val="00ED4B58"/>
    <w:rsid w:val="00ED6E02"/>
    <w:rsid w:val="00EE0CF1"/>
    <w:rsid w:val="00EE2095"/>
    <w:rsid w:val="00EE6290"/>
    <w:rsid w:val="00EE64CB"/>
    <w:rsid w:val="00EF1CE8"/>
    <w:rsid w:val="00EF25A0"/>
    <w:rsid w:val="00EF287D"/>
    <w:rsid w:val="00EF4A55"/>
    <w:rsid w:val="00EF5061"/>
    <w:rsid w:val="00EF5F32"/>
    <w:rsid w:val="00F0221D"/>
    <w:rsid w:val="00F067B5"/>
    <w:rsid w:val="00F0774A"/>
    <w:rsid w:val="00F12F02"/>
    <w:rsid w:val="00F14261"/>
    <w:rsid w:val="00F15E8E"/>
    <w:rsid w:val="00F16EAF"/>
    <w:rsid w:val="00F203A1"/>
    <w:rsid w:val="00F2272F"/>
    <w:rsid w:val="00F24BFE"/>
    <w:rsid w:val="00F26F0A"/>
    <w:rsid w:val="00F407D6"/>
    <w:rsid w:val="00F43455"/>
    <w:rsid w:val="00F4509D"/>
    <w:rsid w:val="00F47BF0"/>
    <w:rsid w:val="00F47F30"/>
    <w:rsid w:val="00F535EF"/>
    <w:rsid w:val="00F5447F"/>
    <w:rsid w:val="00F61532"/>
    <w:rsid w:val="00F65443"/>
    <w:rsid w:val="00F6641B"/>
    <w:rsid w:val="00F67F6C"/>
    <w:rsid w:val="00F70A15"/>
    <w:rsid w:val="00F72059"/>
    <w:rsid w:val="00F734B6"/>
    <w:rsid w:val="00F81A20"/>
    <w:rsid w:val="00F8306E"/>
    <w:rsid w:val="00F86355"/>
    <w:rsid w:val="00F863FC"/>
    <w:rsid w:val="00F920BB"/>
    <w:rsid w:val="00FA3068"/>
    <w:rsid w:val="00FA650F"/>
    <w:rsid w:val="00FB33C2"/>
    <w:rsid w:val="00FB5141"/>
    <w:rsid w:val="00FD0CAE"/>
    <w:rsid w:val="00FD23A9"/>
    <w:rsid w:val="00FD4106"/>
    <w:rsid w:val="00FD4B5A"/>
    <w:rsid w:val="00FD4C21"/>
    <w:rsid w:val="00FD68B6"/>
    <w:rsid w:val="00FE10ED"/>
    <w:rsid w:val="00FE4693"/>
    <w:rsid w:val="00FF070F"/>
    <w:rsid w:val="00FF110D"/>
    <w:rsid w:val="00FF3BF1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99275E9-8FD3-9A4C-9FEC-4B419441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DF6"/>
    <w:pPr>
      <w:spacing w:before="100" w:beforeAutospacing="1" w:after="100" w:afterAutospacing="1" w:line="48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4">
    <w:name w:val="Plain Table 4"/>
    <w:basedOn w:val="TableNormal"/>
    <w:uiPriority w:val="44"/>
    <w:rsid w:val="00BB4DF6"/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liu</dc:creator>
  <cp:keywords/>
  <dc:description/>
  <cp:lastModifiedBy>jin liu</cp:lastModifiedBy>
  <cp:revision>1</cp:revision>
  <dcterms:created xsi:type="dcterms:W3CDTF">2023-07-19T08:41:00Z</dcterms:created>
  <dcterms:modified xsi:type="dcterms:W3CDTF">2023-07-19T08:41:00Z</dcterms:modified>
</cp:coreProperties>
</file>