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895"/>
        <w:gridCol w:w="6141"/>
      </w:tblGrid>
      <w:tr w:rsidR="00A96B74" w:rsidRPr="007B11D5" w14:paraId="7AD6256B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F3D67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3891B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Male genotype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FD835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% CS females with mating plugs present after copulation</w:t>
            </w:r>
          </w:p>
        </w:tc>
      </w:tr>
      <w:tr w:rsidR="00A96B74" w:rsidRPr="007B11D5" w14:paraId="68FF6AF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6749C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4262A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8FA83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(n=7)</w:t>
            </w:r>
          </w:p>
        </w:tc>
      </w:tr>
      <w:tr w:rsidR="00A96B74" w:rsidRPr="007B11D5" w14:paraId="7C818F16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6D3C1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66708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WT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B8887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(n=9)</w:t>
            </w:r>
          </w:p>
        </w:tc>
      </w:tr>
      <w:tr w:rsidR="00A96B74" w:rsidRPr="007B11D5" w14:paraId="557D09C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B3C5A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6F7D3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E3D29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(n=8)</w:t>
            </w:r>
          </w:p>
        </w:tc>
      </w:tr>
      <w:tr w:rsidR="00A96B74" w:rsidRPr="007B11D5" w14:paraId="60ADDF95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C5CB3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D1737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Δ257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0912B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(n=9)</w:t>
            </w:r>
          </w:p>
        </w:tc>
      </w:tr>
      <w:tr w:rsidR="00A96B74" w:rsidRPr="007B11D5" w14:paraId="4E7C5287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7437B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6BD2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4296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(n=8)</w:t>
            </w:r>
          </w:p>
        </w:tc>
      </w:tr>
      <w:tr w:rsidR="00A96B74" w:rsidRPr="007B11D5" w14:paraId="17A391C2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6DD50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4F87D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Δ16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B69E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(n=8)</w:t>
            </w:r>
          </w:p>
        </w:tc>
      </w:tr>
      <w:tr w:rsidR="00A96B74" w:rsidRPr="007B11D5" w14:paraId="0731E46F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8874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EC732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CA925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(n=8)</w:t>
            </w:r>
          </w:p>
        </w:tc>
      </w:tr>
      <w:tr w:rsidR="00A96B74" w:rsidRPr="007B11D5" w14:paraId="3EA30742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530B2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9E33F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Δ239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FC5C5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(n=9)</w:t>
            </w:r>
          </w:p>
        </w:tc>
      </w:tr>
      <w:tr w:rsidR="00A96B74" w:rsidRPr="007B11D5" w14:paraId="38B50326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A5003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C3F2F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0BB79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90% (n=10)</w:t>
            </w:r>
          </w:p>
        </w:tc>
      </w:tr>
      <w:tr w:rsidR="00A96B74" w:rsidRPr="007B11D5" w14:paraId="00317E2C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69BC1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1F184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Δ226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B037D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(n=10)</w:t>
            </w:r>
          </w:p>
        </w:tc>
      </w:tr>
      <w:tr w:rsidR="00A96B74" w:rsidRPr="007B11D5" w14:paraId="02F1A837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21476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7A85F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FA86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0% (n=14)</w:t>
            </w:r>
          </w:p>
        </w:tc>
      </w:tr>
      <w:tr w:rsidR="00A96B74" w:rsidRPr="007B11D5" w14:paraId="57238EFC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EF377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ED987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Δ333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CA7A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(n=11)</w:t>
            </w:r>
          </w:p>
        </w:tc>
      </w:tr>
      <w:tr w:rsidR="00A96B74" w:rsidRPr="007B11D5" w14:paraId="7C431BE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147D8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DEB55" w14:textId="77777777" w:rsidR="00A96B74" w:rsidRPr="00F56A98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9E8C2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(n=10)</w:t>
            </w:r>
          </w:p>
        </w:tc>
      </w:tr>
      <w:tr w:rsidR="00A96B74" w:rsidRPr="007B11D5" w14:paraId="770C5988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1C342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C951E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A98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  <w:r w:rsidRPr="00F56A98">
              <w:rPr>
                <w:rFonts w:eastAsia="Times New Roman"/>
                <w:i/>
                <w:iCs/>
                <w:color w:val="000000"/>
                <w:vertAlign w:val="superscript"/>
                <w:lang w:val="en-US"/>
              </w:rPr>
              <w:t>Δ359</w:t>
            </w:r>
            <w:r w:rsidRPr="007B11D5">
              <w:rPr>
                <w:rFonts w:eastAsia="Times New Roman"/>
                <w:i/>
                <w:iCs/>
                <w:color w:val="000000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/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CyO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16714" w14:textId="77777777" w:rsidR="00A96B74" w:rsidRPr="007B11D5" w:rsidRDefault="00A96B7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100% (n=10)</w:t>
            </w:r>
          </w:p>
        </w:tc>
      </w:tr>
    </w:tbl>
    <w:p w14:paraId="1C58B0D2" w14:textId="77777777" w:rsidR="00A96B74" w:rsidRDefault="00A96B74"/>
    <w:p w14:paraId="0A5EF428" w14:textId="77777777" w:rsidR="00A96B74" w:rsidRPr="007B11D5" w:rsidRDefault="00A96B74" w:rsidP="00A96B7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D5">
        <w:rPr>
          <w:rFonts w:eastAsia="Times New Roman"/>
          <w:b/>
          <w:bCs/>
          <w:color w:val="000000"/>
          <w:lang w:val="en-US"/>
        </w:rPr>
        <w:t>Table S</w:t>
      </w:r>
      <w:r>
        <w:rPr>
          <w:rFonts w:eastAsia="Times New Roman"/>
          <w:b/>
          <w:bCs/>
          <w:color w:val="000000"/>
          <w:lang w:val="en-US"/>
        </w:rPr>
        <w:t>5 (Supplementary file 5)</w:t>
      </w:r>
      <w:r w:rsidRPr="007B11D5">
        <w:rPr>
          <w:rFonts w:eastAsia="Times New Roman"/>
          <w:color w:val="000000"/>
          <w:lang w:val="en-US"/>
        </w:rPr>
        <w:t>: Proportion of CS females mated to CRISPR mutant males with morphologically normal mating plugs assessed immediately after the end of mating.</w:t>
      </w:r>
    </w:p>
    <w:p w14:paraId="2F2C1601" w14:textId="77777777" w:rsidR="00A96B74" w:rsidRDefault="00A96B74"/>
    <w:sectPr w:rsidR="00A9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74"/>
    <w:rsid w:val="0041007A"/>
    <w:rsid w:val="005B50F0"/>
    <w:rsid w:val="00A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D127"/>
  <w15:chartTrackingRefBased/>
  <w15:docId w15:val="{70CD0CA0-49D8-4223-8F27-60AD5B1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Carter</dc:creator>
  <cp:keywords/>
  <dc:description/>
  <cp:lastModifiedBy>Thomas Carter</cp:lastModifiedBy>
  <cp:revision>1</cp:revision>
  <dcterms:created xsi:type="dcterms:W3CDTF">2023-12-06T21:59:00Z</dcterms:created>
  <dcterms:modified xsi:type="dcterms:W3CDTF">2023-12-06T21:59:00Z</dcterms:modified>
</cp:coreProperties>
</file>