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550" w:rsidRPr="000C0CF8" w:rsidRDefault="00923550" w:rsidP="00923550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Figure 4 – Source Data 2. </w:t>
      </w:r>
      <w:r w:rsidRPr="000C0CF8">
        <w:rPr>
          <w:rFonts w:asciiTheme="minorHAnsi" w:hAnsiTheme="minorHAnsi" w:cstheme="minorHAnsi"/>
          <w:color w:val="000000" w:themeColor="text1"/>
        </w:rPr>
        <w:t xml:space="preserve">The numbers of unique </w:t>
      </w:r>
      <w:r w:rsidRPr="000C0CF8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Pr="000C0CF8">
        <w:rPr>
          <w:rFonts w:asciiTheme="minorHAnsi" w:hAnsiTheme="minorHAnsi" w:cstheme="minorHAnsi"/>
          <w:color w:val="000000" w:themeColor="text1"/>
        </w:rPr>
        <w:t xml:space="preserve"> antigens recognized by antibodies extracted from the diseased liver tissues</w:t>
      </w:r>
      <w:r w:rsidRPr="000C0C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C0CF8">
        <w:rPr>
          <w:rFonts w:asciiTheme="minorHAnsi" w:hAnsiTheme="minorHAnsi" w:cstheme="minorHAnsi"/>
          <w:color w:val="000000" w:themeColor="text1"/>
        </w:rPr>
        <w:t>(</w:t>
      </w:r>
      <w:r w:rsidRPr="000C0CF8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Pr="000C0CF8">
        <w:rPr>
          <w:rFonts w:asciiTheme="minorHAnsi" w:hAnsiTheme="minorHAnsi" w:cstheme="minorHAnsi"/>
          <w:color w:val="000000" w:themeColor="text1"/>
        </w:rPr>
        <w:t xml:space="preserve"> proteome arrays).</w:t>
      </w:r>
    </w:p>
    <w:p w:rsidR="00923550" w:rsidRDefault="00923550" w:rsidP="0092355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804"/>
        <w:gridCol w:w="1703"/>
        <w:gridCol w:w="1703"/>
        <w:gridCol w:w="1703"/>
        <w:gridCol w:w="1363"/>
      </w:tblGrid>
      <w:tr w:rsidR="00923550" w:rsidRPr="00EA6772" w:rsidTr="00D37DA2">
        <w:trPr>
          <w:trHeight w:val="944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 xml:space="preserve">IgG-binding 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IgA-binding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IgM-binding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proofErr w:type="spellStart"/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IgE</w:t>
            </w:r>
            <w:proofErr w:type="spellEnd"/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-binding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Total</w:t>
            </w:r>
          </w:p>
        </w:tc>
      </w:tr>
      <w:tr w:rsidR="00923550" w:rsidRPr="00EA6772" w:rsidTr="00D37DA2">
        <w:trPr>
          <w:trHeight w:val="515"/>
        </w:trPr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SAH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53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110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54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45</w:t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262</w:t>
            </w:r>
          </w:p>
        </w:tc>
      </w:tr>
      <w:tr w:rsidR="00923550" w:rsidRPr="00EA6772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AC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83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54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139</w:t>
            </w:r>
          </w:p>
        </w:tc>
      </w:tr>
      <w:tr w:rsidR="00923550" w:rsidRPr="00EA6772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HBV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7</w:t>
            </w:r>
          </w:p>
        </w:tc>
      </w:tr>
      <w:tr w:rsidR="00923550" w:rsidRPr="00EA6772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HCV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9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9</w:t>
            </w:r>
          </w:p>
        </w:tc>
      </w:tr>
      <w:tr w:rsidR="00923550" w:rsidRPr="00EA6772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PBC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69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69</w:t>
            </w:r>
          </w:p>
        </w:tc>
      </w:tr>
      <w:tr w:rsidR="00923550" w:rsidRPr="00EA6772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NASH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923550" w:rsidRPr="00EA6772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AIH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EA6772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923550" w:rsidRPr="00EA6772" w:rsidRDefault="00923550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</w:tbl>
    <w:p w:rsidR="00923550" w:rsidRDefault="00923550" w:rsidP="0092355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93C30" w:rsidRDefault="00793C30">
      <w:bookmarkStart w:id="0" w:name="_GoBack"/>
      <w:bookmarkEnd w:id="0"/>
    </w:p>
    <w:sectPr w:rsidR="0079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50"/>
    <w:rsid w:val="00621737"/>
    <w:rsid w:val="007019AB"/>
    <w:rsid w:val="00793C30"/>
    <w:rsid w:val="009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6A0AD-1701-446E-B4F6-2465C96D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Ahmadi</dc:creator>
  <cp:keywords/>
  <dc:description/>
  <cp:lastModifiedBy>Ali Reza Ahmadi</cp:lastModifiedBy>
  <cp:revision>1</cp:revision>
  <dcterms:created xsi:type="dcterms:W3CDTF">2023-10-10T12:18:00Z</dcterms:created>
  <dcterms:modified xsi:type="dcterms:W3CDTF">2023-10-10T12:19:00Z</dcterms:modified>
</cp:coreProperties>
</file>