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E693008" w:rsidR="00F102CC" w:rsidRPr="003D5AF6" w:rsidRDefault="00F102CC" w:rsidP="006A634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645900"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5DC7EAD"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6F47B73"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30EB5B"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C1D036"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5D6C67"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147B85"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D35777"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CF21E9" w:rsidR="00F102CC" w:rsidRPr="003D5AF6" w:rsidRDefault="006A63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54AB87" w:rsidR="00F102CC" w:rsidRDefault="006A634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45499C"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25D145"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8DA179C"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C8A9D1" w:rsidR="00F102CC" w:rsidRDefault="006A634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279137"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FAC019"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0A8661C"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76210B8"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2846CD"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30E5C9"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EC3C84"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DA6E65"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AC0DDA4"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64A897"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92018" w14:textId="77777777" w:rsidR="006A6340" w:rsidRDefault="006A6340" w:rsidP="006A6340">
            <w:pPr>
              <w:pStyle w:val="NormalWeb"/>
              <w:spacing w:before="0" w:beforeAutospacing="0" w:after="0" w:afterAutospacing="0"/>
              <w:jc w:val="both"/>
            </w:pPr>
            <w:r>
              <w:rPr>
                <w:rFonts w:ascii="Arial" w:hAnsi="Arial" w:cs="Arial"/>
                <w:b/>
                <w:bCs/>
                <w:color w:val="000000"/>
              </w:rPr>
              <w:t>Data availability</w:t>
            </w:r>
          </w:p>
          <w:p w14:paraId="4790A381" w14:textId="1D611A5A" w:rsidR="00F102CC" w:rsidRPr="003D5AF6" w:rsidRDefault="006A6340" w:rsidP="006A6340">
            <w:pPr>
              <w:spacing w:line="225" w:lineRule="auto"/>
              <w:rPr>
                <w:rFonts w:ascii="Noto Sans" w:eastAsia="Noto Sans" w:hAnsi="Noto Sans" w:cs="Noto Sans"/>
                <w:bCs/>
                <w:color w:val="434343"/>
                <w:sz w:val="18"/>
                <w:szCs w:val="18"/>
              </w:rPr>
            </w:pPr>
            <w:r>
              <w:rPr>
                <w:rFonts w:ascii="Arial" w:hAnsi="Arial" w:cs="Arial"/>
                <w:color w:val="222222"/>
                <w:shd w:val="clear" w:color="auto" w:fill="FFFFFF"/>
              </w:rPr>
              <w:t xml:space="preserve">The cortical dense expression and gradient maps of 20,781 genes and ~30k vertices that support the findings of this study are available at </w:t>
            </w:r>
            <w:r>
              <w:rPr>
                <w:rFonts w:ascii="Arial" w:hAnsi="Arial" w:cs="Arial"/>
                <w:color w:val="0000FF"/>
                <w:u w:val="single"/>
                <w:shd w:val="clear" w:color="auto" w:fill="FFFFFF"/>
              </w:rPr>
              <w:t>https://figshare.com/s/82c8f6ebda38af670cd1</w:t>
            </w:r>
            <w:r>
              <w:rPr>
                <w:rFonts w:ascii="Arial" w:hAnsi="Arial" w:cs="Arial"/>
                <w:color w:val="222222"/>
                <w:shd w:val="clear" w:color="auto" w:fill="FFFFFF"/>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3A1608" w14:textId="27456D5C" w:rsidR="00F102CC" w:rsidRDefault="008A3C0E">
            <w:pPr>
              <w:spacing w:line="225" w:lineRule="auto"/>
              <w:rPr>
                <w:rFonts w:ascii="Arial" w:hAnsi="Arial" w:cs="Arial"/>
                <w:color w:val="0000FF"/>
                <w:u w:val="single"/>
                <w:shd w:val="clear" w:color="auto" w:fill="FFFFFF"/>
              </w:rPr>
            </w:pPr>
            <w:proofErr w:type="spellStart"/>
            <w:r>
              <w:rPr>
                <w:rFonts w:ascii="Noto Sans" w:eastAsia="Noto Sans" w:hAnsi="Noto Sans" w:cs="Noto Sans"/>
                <w:bCs/>
                <w:color w:val="434343"/>
                <w:sz w:val="18"/>
                <w:szCs w:val="18"/>
              </w:rPr>
              <w:t>Figshare</w:t>
            </w:r>
            <w:proofErr w:type="spellEnd"/>
            <w:r>
              <w:rPr>
                <w:rFonts w:ascii="Noto Sans" w:eastAsia="Noto Sans" w:hAnsi="Noto Sans" w:cs="Noto Sans"/>
                <w:bCs/>
                <w:color w:val="434343"/>
                <w:sz w:val="18"/>
                <w:szCs w:val="18"/>
              </w:rPr>
              <w:t xml:space="preserve"> link:</w:t>
            </w:r>
            <w:r>
              <w:rPr>
                <w:rFonts w:ascii="Noto Sans" w:eastAsia="Noto Sans" w:hAnsi="Noto Sans" w:cs="Noto Sans"/>
                <w:bCs/>
                <w:color w:val="434343"/>
                <w:sz w:val="18"/>
                <w:szCs w:val="18"/>
              </w:rPr>
              <w:br/>
            </w:r>
            <w:hyperlink r:id="rId14" w:history="1">
              <w:r w:rsidRPr="004E6805">
                <w:rPr>
                  <w:rStyle w:val="Hyperlink"/>
                  <w:rFonts w:ascii="Arial" w:hAnsi="Arial" w:cs="Arial"/>
                  <w:shd w:val="clear" w:color="auto" w:fill="FFFFFF"/>
                </w:rPr>
                <w:t>https://figshare.com/s/82c8f6ebda38af670cd1</w:t>
              </w:r>
            </w:hyperlink>
          </w:p>
          <w:p w14:paraId="78FCD14D" w14:textId="40E9E65B" w:rsidR="008A3C0E" w:rsidRPr="003D5AF6" w:rsidRDefault="008A3C0E">
            <w:pPr>
              <w:spacing w:line="225" w:lineRule="auto"/>
              <w:rPr>
                <w:rFonts w:ascii="Noto Sans" w:eastAsia="Noto Sans" w:hAnsi="Noto Sans" w:cs="Noto Sans"/>
                <w:bCs/>
                <w:color w:val="434343"/>
                <w:sz w:val="18"/>
                <w:szCs w:val="18"/>
              </w:rPr>
            </w:pPr>
            <w:r>
              <w:rPr>
                <w:rFonts w:ascii="Arial" w:hAnsi="Arial" w:cs="Arial"/>
                <w:color w:val="0000FF"/>
                <w:u w:val="single"/>
                <w:shd w:val="clear" w:color="auto" w:fill="FFFFFF"/>
              </w:rPr>
              <w:br/>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80DC98" w:rsidR="00F102CC" w:rsidRPr="003D5AF6" w:rsidRDefault="006A6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r>
              <w:rPr>
                <w:rFonts w:ascii="Noto Sans" w:eastAsia="Noto Sans" w:hAnsi="Noto Sans" w:cs="Noto Sans"/>
                <w:bCs/>
                <w:color w:val="434343"/>
                <w:sz w:val="18"/>
                <w:szCs w:val="18"/>
              </w:rPr>
              <w:br/>
              <w:t>AHBA:</w:t>
            </w:r>
            <w:r>
              <w:rPr>
                <w:rFonts w:ascii="Noto Sans" w:eastAsia="Noto Sans" w:hAnsi="Noto Sans" w:cs="Noto Sans"/>
                <w:bCs/>
                <w:color w:val="434343"/>
                <w:sz w:val="18"/>
                <w:szCs w:val="18"/>
              </w:rPr>
              <w:br/>
            </w:r>
            <w:hyperlink r:id="rId15" w:history="1">
              <w:r>
                <w:rPr>
                  <w:rStyle w:val="Hyperlink"/>
                  <w:color w:val="1155CC"/>
                </w:rPr>
                <w:t>https://human.brain-map.org/static/download</w:t>
              </w:r>
            </w:hyperlink>
            <w:r>
              <w:br/>
              <w:t>ISH data:</w:t>
            </w:r>
            <w:r>
              <w:br/>
            </w:r>
            <w:hyperlink r:id="rId16" w:history="1">
              <w:r>
                <w:rPr>
                  <w:rStyle w:val="Hyperlink"/>
                  <w:color w:val="1155CC"/>
                </w:rPr>
                <w:t>https://human.brain-map.org/ish/search</w:t>
              </w:r>
            </w:hyperlink>
            <w:r>
              <w:rPr>
                <w:rFonts w:ascii="Noto Sans" w:eastAsia="Noto Sans" w:hAnsi="Noto Sans" w:cs="Noto Sans"/>
                <w:bCs/>
                <w:color w:val="434343"/>
                <w:sz w:val="18"/>
                <w:szCs w:val="18"/>
              </w:rPr>
              <w:br/>
            </w:r>
            <w:proofErr w:type="spellStart"/>
            <w:r>
              <w:rPr>
                <w:rFonts w:ascii="Noto Sans" w:eastAsia="Noto Sans" w:hAnsi="Noto Sans" w:cs="Noto Sans"/>
                <w:bCs/>
                <w:color w:val="434343"/>
                <w:sz w:val="18"/>
                <w:szCs w:val="18"/>
              </w:rPr>
              <w:t>Brainspan</w:t>
            </w:r>
            <w:proofErr w:type="spellEnd"/>
            <w:r>
              <w:rPr>
                <w:rFonts w:ascii="Noto Sans" w:eastAsia="Noto Sans" w:hAnsi="Noto Sans" w:cs="Noto Sans"/>
                <w:bCs/>
                <w:color w:val="434343"/>
                <w:sz w:val="18"/>
                <w:szCs w:val="18"/>
              </w:rPr>
              <w:t xml:space="preserve">: </w:t>
            </w:r>
            <w:hyperlink r:id="rId17" w:history="1">
              <w:r w:rsidRPr="004E6805">
                <w:rPr>
                  <w:rStyle w:val="Hyperlink"/>
                </w:rPr>
                <w:t>https://www.brainspan.org/static/download.html</w:t>
              </w:r>
            </w:hyperlink>
            <w:r>
              <w:rPr>
                <w:color w:val="000000"/>
              </w:rPr>
              <w:br/>
              <w:t>Oasis:</w:t>
            </w:r>
            <w:r>
              <w:rPr>
                <w:color w:val="000000"/>
              </w:rPr>
              <w:br/>
            </w:r>
            <w:hyperlink r:id="rId18" w:history="1">
              <w:r>
                <w:rPr>
                  <w:rStyle w:val="Hyperlink"/>
                  <w:color w:val="1155CC"/>
                </w:rPr>
                <w:t>https://www.oasis-brains.org/</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1D48E" w14:textId="77777777" w:rsidR="007D3297" w:rsidRDefault="007D3297" w:rsidP="007D3297">
            <w:pPr>
              <w:pStyle w:val="NormalWeb"/>
              <w:spacing w:before="0" w:beforeAutospacing="0" w:after="0" w:afterAutospacing="0"/>
            </w:pPr>
            <w:r>
              <w:rPr>
                <w:rFonts w:ascii="Noto Sans" w:eastAsia="Noto Sans" w:hAnsi="Noto Sans" w:cs="Noto Sans"/>
                <w:bCs/>
                <w:color w:val="434343"/>
                <w:sz w:val="18"/>
                <w:szCs w:val="18"/>
              </w:rPr>
              <w:t>In data availability statement:</w:t>
            </w:r>
            <w:r>
              <w:rPr>
                <w:rFonts w:ascii="Noto Sans" w:eastAsia="Noto Sans" w:hAnsi="Noto Sans" w:cs="Noto Sans"/>
                <w:bCs/>
                <w:color w:val="434343"/>
                <w:sz w:val="18"/>
                <w:szCs w:val="18"/>
              </w:rPr>
              <w:br/>
            </w:r>
            <w:r>
              <w:rPr>
                <w:rFonts w:ascii="Arial" w:hAnsi="Arial" w:cs="Arial"/>
                <w:color w:val="222222"/>
                <w:shd w:val="clear" w:color="auto" w:fill="FFFFFF"/>
              </w:rPr>
              <w:t xml:space="preserve">Scripts to download, visualize and </w:t>
            </w:r>
            <w:proofErr w:type="spellStart"/>
            <w:r>
              <w:rPr>
                <w:rFonts w:ascii="Arial" w:hAnsi="Arial" w:cs="Arial"/>
                <w:color w:val="222222"/>
                <w:shd w:val="clear" w:color="auto" w:fill="FFFFFF"/>
              </w:rPr>
              <w:t>analyze</w:t>
            </w:r>
            <w:proofErr w:type="spellEnd"/>
            <w:r>
              <w:rPr>
                <w:rFonts w:ascii="Arial" w:hAnsi="Arial" w:cs="Arial"/>
                <w:color w:val="222222"/>
                <w:shd w:val="clear" w:color="auto" w:fill="FFFFFF"/>
              </w:rPr>
              <w:t xml:space="preserve"> MAGICC are available at </w:t>
            </w:r>
            <w:hyperlink r:id="rId19" w:history="1">
              <w:r>
                <w:rPr>
                  <w:rStyle w:val="Hyperlink"/>
                  <w:rFonts w:ascii="Arial" w:hAnsi="Arial" w:cs="Arial"/>
                  <w:color w:val="1155CC"/>
                  <w:shd w:val="clear" w:color="auto" w:fill="FFFFFF"/>
                </w:rPr>
                <w:t>https://github.com/kwagstyl/MAGICC</w:t>
              </w:r>
            </w:hyperlink>
            <w:r>
              <w:rPr>
                <w:rFonts w:ascii="Arial" w:hAnsi="Arial" w:cs="Arial"/>
                <w:color w:val="222222"/>
                <w:shd w:val="clear" w:color="auto" w:fill="FFFFFF"/>
              </w:rPr>
              <w:t xml:space="preserve"> .</w:t>
            </w:r>
          </w:p>
          <w:p w14:paraId="1E043F34" w14:textId="77777777" w:rsidR="007D3297" w:rsidRDefault="007D3297" w:rsidP="007D3297"/>
          <w:p w14:paraId="5BB52AB8" w14:textId="23F96BC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378EC" w14:textId="77777777" w:rsidR="00F102CC" w:rsidRDefault="007D3297">
            <w:pPr>
              <w:spacing w:line="225" w:lineRule="auto"/>
              <w:rPr>
                <w:rFonts w:ascii="Noto Sans" w:eastAsia="Noto Sans" w:hAnsi="Noto Sans" w:cs="Noto Sans"/>
                <w:bCs/>
                <w:color w:val="434343"/>
              </w:rPr>
            </w:pPr>
            <w:r>
              <w:rPr>
                <w:rFonts w:ascii="Noto Sans" w:eastAsia="Noto Sans" w:hAnsi="Noto Sans" w:cs="Noto Sans"/>
                <w:bCs/>
                <w:color w:val="434343"/>
              </w:rPr>
              <w:t>See above:</w:t>
            </w:r>
          </w:p>
          <w:p w14:paraId="57816E11" w14:textId="0022C781" w:rsidR="007D3297" w:rsidRPr="003D5AF6" w:rsidRDefault="007D3297">
            <w:pPr>
              <w:spacing w:line="225" w:lineRule="auto"/>
              <w:rPr>
                <w:rFonts w:ascii="Noto Sans" w:eastAsia="Noto Sans" w:hAnsi="Noto Sans" w:cs="Noto Sans"/>
                <w:bCs/>
                <w:color w:val="434343"/>
              </w:rPr>
            </w:pPr>
            <w:r>
              <w:rPr>
                <w:rFonts w:ascii="Arial" w:hAnsi="Arial" w:cs="Arial"/>
                <w:color w:val="222222"/>
                <w:shd w:val="clear" w:color="auto" w:fill="FFFFFF"/>
              </w:rPr>
              <w:t xml:space="preserve">Scripts to download, visualize and analyze MAGICC are available at </w:t>
            </w:r>
            <w:hyperlink r:id="rId20" w:history="1">
              <w:r>
                <w:rPr>
                  <w:rStyle w:val="Hyperlink"/>
                  <w:rFonts w:ascii="Arial" w:hAnsi="Arial" w:cs="Arial"/>
                  <w:color w:val="1155CC"/>
                  <w:shd w:val="clear" w:color="auto" w:fill="FFFFFF"/>
                </w:rPr>
                <w:t>https://github.com/kwagstyl/MAGICC</w:t>
              </w:r>
            </w:hyperlink>
            <w:r>
              <w:br/>
              <w:t>MIT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1E9C230" w:rsidR="00F102CC" w:rsidRPr="003D5AF6" w:rsidRDefault="007D32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r>
              <w:rPr>
                <w:rFonts w:ascii="Noto Sans" w:eastAsia="Noto Sans" w:hAnsi="Noto Sans" w:cs="Noto Sans"/>
                <w:bCs/>
                <w:color w:val="434343"/>
                <w:sz w:val="18"/>
                <w:szCs w:val="18"/>
              </w:rPr>
              <w:br/>
            </w:r>
            <w:r>
              <w:rPr>
                <w:rFonts w:ascii="Noto Sans" w:eastAsia="Noto Sans" w:hAnsi="Noto Sans" w:cs="Noto Sans"/>
                <w:bCs/>
                <w:color w:val="434343"/>
                <w:sz w:val="18"/>
                <w:szCs w:val="18"/>
              </w:rPr>
              <w:br/>
            </w:r>
            <w:proofErr w:type="spellStart"/>
            <w:r>
              <w:rPr>
                <w:rFonts w:ascii="Noto Sans" w:eastAsia="Noto Sans" w:hAnsi="Noto Sans" w:cs="Noto Sans"/>
                <w:bCs/>
                <w:color w:val="434343"/>
                <w:sz w:val="18"/>
                <w:szCs w:val="18"/>
              </w:rPr>
              <w:t>NetNeuroTools</w:t>
            </w:r>
            <w:proofErr w:type="spellEnd"/>
            <w:r>
              <w:rPr>
                <w:rFonts w:ascii="Noto Sans" w:eastAsia="Noto Sans" w:hAnsi="Noto Sans" w:cs="Noto Sans"/>
                <w:bCs/>
                <w:color w:val="434343"/>
                <w:sz w:val="18"/>
                <w:szCs w:val="18"/>
              </w:rPr>
              <w:t>:</w:t>
            </w:r>
            <w:r>
              <w:rPr>
                <w:rFonts w:ascii="Noto Sans" w:eastAsia="Noto Sans" w:hAnsi="Noto Sans" w:cs="Noto Sans"/>
                <w:bCs/>
                <w:color w:val="434343"/>
                <w:sz w:val="18"/>
                <w:szCs w:val="18"/>
              </w:rPr>
              <w:br/>
            </w:r>
            <w:hyperlink r:id="rId21" w:history="1">
              <w:r>
                <w:rPr>
                  <w:rStyle w:val="Hyperlink"/>
                  <w:color w:val="1155CC"/>
                </w:rPr>
                <w:t>https://netneurotools.readthedocs.io</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488B62" w:rsidR="00F102CC" w:rsidRPr="003D5AF6" w:rsidRDefault="00CF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2318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lastRenderedPageBreak/>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23184">
      <w:headerReference w:type="default" r:id="rId23"/>
      <w:footerReference w:type="default" r:id="rId24"/>
      <w:headerReference w:type="first" r:id="rId2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EA4B" w14:textId="77777777" w:rsidR="00723184" w:rsidRDefault="00723184">
      <w:r>
        <w:separator/>
      </w:r>
    </w:p>
  </w:endnote>
  <w:endnote w:type="continuationSeparator" w:id="0">
    <w:p w14:paraId="5CD1FABD" w14:textId="77777777" w:rsidR="00723184" w:rsidRDefault="0072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D643" w14:textId="77777777" w:rsidR="00723184" w:rsidRDefault="00723184">
      <w:r>
        <w:separator/>
      </w:r>
    </w:p>
  </w:footnote>
  <w:footnote w:type="continuationSeparator" w:id="0">
    <w:p w14:paraId="24CABE05" w14:textId="77777777" w:rsidR="00723184" w:rsidRDefault="0072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1439316">
    <w:abstractNumId w:val="2"/>
  </w:num>
  <w:num w:numId="2" w16cid:durableId="60176583">
    <w:abstractNumId w:val="0"/>
  </w:num>
  <w:num w:numId="3" w16cid:durableId="1705213310">
    <w:abstractNumId w:val="1"/>
  </w:num>
  <w:num w:numId="4" w16cid:durableId="203256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A6340"/>
    <w:rsid w:val="007054B6"/>
    <w:rsid w:val="00723184"/>
    <w:rsid w:val="007D3297"/>
    <w:rsid w:val="008A3C0E"/>
    <w:rsid w:val="009C7B26"/>
    <w:rsid w:val="00A11E52"/>
    <w:rsid w:val="00BC55E6"/>
    <w:rsid w:val="00BD41E9"/>
    <w:rsid w:val="00C04A9C"/>
    <w:rsid w:val="00C335A3"/>
    <w:rsid w:val="00C84413"/>
    <w:rsid w:val="00CF110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6A6340"/>
    <w:pPr>
      <w:widowControl/>
      <w:spacing w:before="100" w:beforeAutospacing="1" w:after="100" w:afterAutospacing="1"/>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6A6340"/>
    <w:rPr>
      <w:color w:val="0000FF" w:themeColor="hyperlink"/>
      <w:u w:val="single"/>
    </w:rPr>
  </w:style>
  <w:style w:type="character" w:styleId="UnresolvedMention">
    <w:name w:val="Unresolved Mention"/>
    <w:basedOn w:val="DefaultParagraphFont"/>
    <w:uiPriority w:val="99"/>
    <w:semiHidden/>
    <w:unhideWhenUsed/>
    <w:rsid w:val="006A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15352">
      <w:bodyDiv w:val="1"/>
      <w:marLeft w:val="0"/>
      <w:marRight w:val="0"/>
      <w:marTop w:val="0"/>
      <w:marBottom w:val="0"/>
      <w:divBdr>
        <w:top w:val="none" w:sz="0" w:space="0" w:color="auto"/>
        <w:left w:val="none" w:sz="0" w:space="0" w:color="auto"/>
        <w:bottom w:val="none" w:sz="0" w:space="0" w:color="auto"/>
        <w:right w:val="none" w:sz="0" w:space="0" w:color="auto"/>
      </w:divBdr>
    </w:div>
    <w:div w:id="184327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www.oasis-brain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etneurotools.readthedocs.io" TargetMode="Externa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www.brainspan.org/static/download.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human.brain-map.org/ish/search" TargetMode="External"/><Relationship Id="rId20" Type="http://schemas.openxmlformats.org/officeDocument/2006/relationships/hyperlink" Target="https://github.com/kwagstyl/MAGIC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uman.brain-map.org/static/download" TargetMode="External"/><Relationship Id="rId23"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hyperlink" Target="https://github.com/kwagstyl/MAGICC"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figshare.com/s/82c8f6ebda38af670cd1" TargetMode="External"/><Relationship Id="rId22" Type="http://schemas.openxmlformats.org/officeDocument/2006/relationships/hyperlink" Target="https://doi.org/10.7554/eLife.48175"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Wagstyl, Konrad</cp:lastModifiedBy>
  <cp:revision>11</cp:revision>
  <dcterms:created xsi:type="dcterms:W3CDTF">2022-02-28T12:21:00Z</dcterms:created>
  <dcterms:modified xsi:type="dcterms:W3CDTF">2024-01-09T14:36:00Z</dcterms:modified>
</cp:coreProperties>
</file>