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EE92" w14:textId="77777777" w:rsidR="0094167E" w:rsidRDefault="00000000">
      <w:pPr>
        <w:pStyle w:val="Title"/>
      </w:pPr>
      <w:r>
        <w:t>Supplementary file 1</w:t>
      </w:r>
    </w:p>
    <w:p w14:paraId="55162CE8" w14:textId="77777777" w:rsidR="0094167E" w:rsidRDefault="00000000">
      <w:pPr>
        <w:pStyle w:val="FirstParagraph"/>
      </w:pPr>
      <w:r>
        <w:t>Supplementary Information for</w:t>
      </w:r>
    </w:p>
    <w:p w14:paraId="4EC5A044" w14:textId="77777777" w:rsidR="0094167E" w:rsidRDefault="00000000">
      <w:pPr>
        <w:pStyle w:val="BodyText"/>
      </w:pPr>
      <w:r>
        <w:rPr>
          <w:b/>
          <w:bCs/>
        </w:rPr>
        <w:t>Higher social tolerance is associated with more complex facial behavior in macaques</w:t>
      </w:r>
    </w:p>
    <w:p w14:paraId="0EA21E55" w14:textId="77777777" w:rsidR="0094167E" w:rsidRDefault="00000000">
      <w:pPr>
        <w:pStyle w:val="BodyText"/>
      </w:pPr>
      <w:r>
        <w:t>Alan V. Rincon, Bridget M. Waller, Julie Duboscq, Alexander Mielke, Claire Pérez, Peter R. Clark, Jérôme Micheletta</w:t>
      </w:r>
    </w:p>
    <w:p w14:paraId="7C725D3F" w14:textId="77777777" w:rsidR="0094167E" w:rsidRDefault="00000000">
      <w:pPr>
        <w:pStyle w:val="BodyText"/>
      </w:pPr>
      <w:r>
        <w:t>Alan V. Rincon</w:t>
      </w:r>
      <w:r>
        <w:br/>
        <w:t xml:space="preserve">Email: </w:t>
      </w:r>
      <w:hyperlink r:id="rId7">
        <w:r>
          <w:rPr>
            <w:rStyle w:val="Hyperlink"/>
          </w:rPr>
          <w:t>avrincon1@gmail.com</w:t>
        </w:r>
      </w:hyperlink>
    </w:p>
    <w:p w14:paraId="4A7026D5" w14:textId="77777777" w:rsidR="0094167E" w:rsidRDefault="00000000">
      <w:pPr>
        <w:pStyle w:val="BodyText"/>
      </w:pPr>
      <w:r>
        <w:t>Jérôme Micheletta</w:t>
      </w:r>
      <w:r>
        <w:br/>
        <w:t xml:space="preserve">Email: </w:t>
      </w:r>
      <w:hyperlink r:id="rId8">
        <w:r>
          <w:rPr>
            <w:rStyle w:val="Hyperlink"/>
          </w:rPr>
          <w:t>jerome.micheletta@port.ac.uk</w:t>
        </w:r>
      </w:hyperlink>
    </w:p>
    <w:p w14:paraId="4B8E9744" w14:textId="77777777" w:rsidR="0094167E" w:rsidRDefault="00000000">
      <w:r>
        <w:br w:type="page"/>
      </w:r>
    </w:p>
    <w:p w14:paraId="384DD608" w14:textId="77777777" w:rsidR="0094167E" w:rsidRDefault="00000000">
      <w:pPr>
        <w:pStyle w:val="Heading2"/>
      </w:pPr>
      <w:bookmarkStart w:id="0" w:name="action-unit-list"/>
      <w:r>
        <w:lastRenderedPageBreak/>
        <w:t>Action Unit list</w:t>
      </w:r>
    </w:p>
    <w:p w14:paraId="1D18D1F1" w14:textId="77777777" w:rsidR="0094167E" w:rsidRDefault="00000000">
      <w:pPr>
        <w:pStyle w:val="FirstParagraph"/>
      </w:pPr>
      <w:r>
        <w:rPr>
          <w:b/>
          <w:bCs/>
        </w:rPr>
        <w:t xml:space="preserve">Table 1: </w:t>
      </w:r>
      <w:r>
        <w:t>Action Units (AU) and Descriptors (AD) observed and coded in the study.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4320"/>
        <w:gridCol w:w="4320"/>
      </w:tblGrid>
      <w:tr w:rsidR="0094167E" w14:paraId="12197CCD" w14:textId="77777777" w:rsidTr="00941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432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AC6A4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Action Unit/Descriptor</w:t>
            </w:r>
          </w:p>
        </w:tc>
        <w:tc>
          <w:tcPr>
            <w:tcW w:w="4320" w:type="dxa"/>
            <w:tcBorders>
              <w:top w:val="single" w:sz="12" w:space="0" w:color="666666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37557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Description</w:t>
            </w:r>
          </w:p>
        </w:tc>
      </w:tr>
      <w:tr w:rsidR="0094167E" w14:paraId="58FD13B9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5710D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AU1+2</w:t>
            </w:r>
          </w:p>
        </w:tc>
        <w:tc>
          <w:tcPr>
            <w:tcW w:w="4320" w:type="dxa"/>
            <w:tcBorders>
              <w:top w:val="single" w:sz="12" w:space="0" w:color="666666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F02D8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Brow raiser</w:t>
            </w:r>
          </w:p>
        </w:tc>
      </w:tr>
      <w:tr w:rsidR="0094167E" w14:paraId="48C2D378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A98C3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AU41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37B01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Glabella (brow) lowerer</w:t>
            </w:r>
          </w:p>
        </w:tc>
      </w:tr>
      <w:tr w:rsidR="0094167E" w14:paraId="6EFEE9D4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70F7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AU5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5B3C8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Upper lid raiser</w:t>
            </w:r>
          </w:p>
        </w:tc>
      </w:tr>
      <w:tr w:rsidR="0094167E" w14:paraId="1005490C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D52B1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AU6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A20B3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Cheek raiser</w:t>
            </w:r>
          </w:p>
        </w:tc>
      </w:tr>
      <w:tr w:rsidR="0094167E" w14:paraId="651B3198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18EB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AU8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8B4C2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Lips toward each other</w:t>
            </w:r>
          </w:p>
        </w:tc>
      </w:tr>
      <w:tr w:rsidR="0094167E" w14:paraId="5CFFA20C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A7A1F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AU9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BD24D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Nose wrinkler</w:t>
            </w:r>
          </w:p>
        </w:tc>
      </w:tr>
      <w:tr w:rsidR="0094167E" w14:paraId="6398F0D4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88A8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AU10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7A45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Upper lip raiser</w:t>
            </w:r>
          </w:p>
        </w:tc>
      </w:tr>
      <w:tr w:rsidR="0094167E" w14:paraId="0F5A2963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D093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AU12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D9642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Lip corner puller</w:t>
            </w:r>
          </w:p>
        </w:tc>
      </w:tr>
      <w:tr w:rsidR="0094167E" w14:paraId="0F999CCE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2726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AU16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C0FDE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Lower lip depressor</w:t>
            </w:r>
          </w:p>
        </w:tc>
      </w:tr>
      <w:tr w:rsidR="0094167E" w14:paraId="55E109A9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1468F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AU17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C8681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Chin raiser</w:t>
            </w:r>
          </w:p>
        </w:tc>
      </w:tr>
      <w:tr w:rsidR="0094167E" w14:paraId="317C8EAB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698B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AU18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9C878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Lip pucker</w:t>
            </w:r>
          </w:p>
        </w:tc>
      </w:tr>
      <w:tr w:rsidR="0094167E" w14:paraId="1CA77568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9FF41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AU25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21EE0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Lips parted</w:t>
            </w:r>
          </w:p>
        </w:tc>
      </w:tr>
      <w:tr w:rsidR="0094167E" w14:paraId="5A351B9C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DE30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AU26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BB540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Jaw drop</w:t>
            </w:r>
          </w:p>
        </w:tc>
      </w:tr>
      <w:tr w:rsidR="0094167E" w14:paraId="27E03139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114D3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AU27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C4BD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Jaw stretch</w:t>
            </w:r>
          </w:p>
        </w:tc>
      </w:tr>
      <w:tr w:rsidR="0094167E" w14:paraId="51596E27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D11C6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AU43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FD05D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Eyelid droop</w:t>
            </w:r>
          </w:p>
        </w:tc>
      </w:tr>
      <w:tr w:rsidR="0094167E" w14:paraId="0FC53D2D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3BD6F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EAU1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7416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Ears forward</w:t>
            </w:r>
          </w:p>
        </w:tc>
      </w:tr>
      <w:tr w:rsidR="0094167E" w14:paraId="4B1AB619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ADA2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EAU2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9E1DD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Ears elevator</w:t>
            </w:r>
          </w:p>
        </w:tc>
      </w:tr>
      <w:tr w:rsidR="0094167E" w14:paraId="1F73D7DD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8BC9D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EAU3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8C393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Ears flattener</w:t>
            </w:r>
          </w:p>
        </w:tc>
      </w:tr>
      <w:tr w:rsidR="0094167E" w14:paraId="0E467A62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CFD9F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AD19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A8969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Tongue show</w:t>
            </w:r>
          </w:p>
        </w:tc>
      </w:tr>
      <w:tr w:rsidR="0094167E" w14:paraId="483D277B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1B108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AD29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158EC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Jaw thrust</w:t>
            </w:r>
          </w:p>
        </w:tc>
      </w:tr>
      <w:tr w:rsidR="0094167E" w14:paraId="42812BA6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07A0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AD59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6C21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Head toss</w:t>
            </w:r>
          </w:p>
        </w:tc>
      </w:tr>
      <w:tr w:rsidR="0094167E" w14:paraId="625E5D32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44EB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AD101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D2417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Scalp retraction</w:t>
            </w:r>
          </w:p>
        </w:tc>
      </w:tr>
      <w:tr w:rsidR="0094167E" w14:paraId="1A75A478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A3502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AD181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07281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Lipsmack</w:t>
            </w:r>
          </w:p>
        </w:tc>
      </w:tr>
      <w:tr w:rsidR="0094167E" w14:paraId="0BEF06F4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4EC2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AD182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1470A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Teeth chatter</w:t>
            </w:r>
          </w:p>
        </w:tc>
      </w:tr>
      <w:tr w:rsidR="0094167E" w14:paraId="10584630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7A95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AD184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D9776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Jaw wobble</w:t>
            </w:r>
          </w:p>
        </w:tc>
      </w:tr>
      <w:tr w:rsidR="0094167E" w14:paraId="4C88263F" w14:textId="77777777" w:rsidTr="0094167E">
        <w:trPr>
          <w:trHeight w:hRule="exact" w:val="360"/>
          <w:jc w:val="center"/>
        </w:trPr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95B62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AD185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‡</w:t>
            </w:r>
          </w:p>
        </w:tc>
        <w:tc>
          <w:tcPr>
            <w:tcW w:w="4320" w:type="dxa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37E11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Jaw oscillation</w:t>
            </w:r>
          </w:p>
        </w:tc>
      </w:tr>
      <w:tr w:rsidR="0094167E" w14:paraId="350C366F" w14:textId="77777777" w:rsidTr="0094167E">
        <w:trPr>
          <w:jc w:val="center"/>
        </w:trPr>
        <w:tc>
          <w:tcPr>
            <w:tcW w:w="8640" w:type="dxa"/>
            <w:gridSpan w:val="2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01116" w14:textId="77777777" w:rsidR="0094167E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AU18i and AU18ii were combined because it was difficult to reliably distinguish between them when coding videos.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†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Excluded in favor of AD185, which allows for a more detailed description of facial behavior when combined with other AUs.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vertAlign w:val="superscript"/>
              </w:rPr>
              <w:t>‡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New AD not previously described in MaqFACS. Denotes stereotyped up-and-down movement of the jaw.</w:t>
            </w:r>
          </w:p>
        </w:tc>
      </w:tr>
      <w:bookmarkEnd w:id="0"/>
    </w:tbl>
    <w:p w14:paraId="30911811" w14:textId="77777777" w:rsidR="005A34AE" w:rsidRDefault="005A34AE"/>
    <w:sectPr w:rsidR="005A34A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15A53" w14:textId="77777777" w:rsidR="005A34AE" w:rsidRDefault="005A34AE">
      <w:pPr>
        <w:spacing w:after="0"/>
      </w:pPr>
      <w:r>
        <w:separator/>
      </w:r>
    </w:p>
  </w:endnote>
  <w:endnote w:type="continuationSeparator" w:id="0">
    <w:p w14:paraId="152F13FF" w14:textId="77777777" w:rsidR="005A34AE" w:rsidRDefault="005A34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14AFD" w14:textId="77777777" w:rsidR="005A34AE" w:rsidRDefault="005A34AE">
      <w:r>
        <w:separator/>
      </w:r>
    </w:p>
  </w:footnote>
  <w:footnote w:type="continuationSeparator" w:id="0">
    <w:p w14:paraId="37A505C8" w14:textId="77777777" w:rsidR="005A34AE" w:rsidRDefault="005A34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EE22330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472480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7E"/>
    <w:rsid w:val="005735C6"/>
    <w:rsid w:val="005A34AE"/>
    <w:rsid w:val="0094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BA3489"/>
  <w15:docId w15:val="{9AE46BF4-0224-7944-A4F3-F90812D3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sz w:val="22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rome.micheletta@port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rincon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file 1</dc:title>
  <dc:creator>Alan Rincon</dc:creator>
  <cp:keywords/>
  <cp:lastModifiedBy>Alan Rincon</cp:lastModifiedBy>
  <cp:revision>2</cp:revision>
  <dcterms:created xsi:type="dcterms:W3CDTF">2023-09-24T23:38:00Z</dcterms:created>
  <dcterms:modified xsi:type="dcterms:W3CDTF">2023-09-24T23:38:00Z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graphy">
    <vt:lpwstr>/Library/Frameworks/R.framework/Versions/4.3-arm64/Resources/library/facialcomp/extdata/2022_SCHCC.bib</vt:lpwstr>
  </property>
  <property fmtid="{D5CDD505-2E9C-101B-9397-08002B2CF9AE}" pid="3" name="csl">
    <vt:lpwstr>/Library/Frameworks/R.framework/Versions/4.3-arm64/Resources/library/facialcomp/extdata/proceedings-of-the-royal-society-b.csl</vt:lpwstr>
  </property>
  <property fmtid="{D5CDD505-2E9C-101B-9397-08002B2CF9AE}" pid="4" name="editor_options">
    <vt:lpwstr/>
  </property>
  <property fmtid="{D5CDD505-2E9C-101B-9397-08002B2CF9AE}" pid="5" name="output">
    <vt:lpwstr/>
  </property>
</Properties>
</file>