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8EE0" w14:textId="5242456B" w:rsidR="001C6BD0" w:rsidRPr="006F640A" w:rsidRDefault="00C9790A" w:rsidP="001C6BD0">
      <w:pPr>
        <w:rPr>
          <w:rFonts w:ascii="Arial" w:hAnsi="Arial" w:cs="Arial"/>
          <w:sz w:val="24"/>
          <w:szCs w:val="24"/>
          <w:lang w:val="en-GB"/>
        </w:rPr>
      </w:pPr>
      <w:bookmarkStart w:id="0" w:name="_Hlk152758269"/>
      <w:r>
        <w:rPr>
          <w:rFonts w:ascii="Arial" w:hAnsi="Arial" w:cs="Arial"/>
          <w:b/>
          <w:sz w:val="24"/>
          <w:szCs w:val="24"/>
          <w:lang w:val="en-GB"/>
        </w:rPr>
        <w:t>S</w:t>
      </w:r>
      <w:r w:rsidRPr="00C9790A">
        <w:rPr>
          <w:rFonts w:ascii="Arial" w:hAnsi="Arial" w:cs="Arial"/>
          <w:b/>
          <w:sz w:val="24"/>
          <w:szCs w:val="24"/>
          <w:lang w:val="en-GB"/>
        </w:rPr>
        <w:t>upplementary file 1a</w:t>
      </w:r>
      <w:bookmarkEnd w:id="0"/>
      <w:r w:rsidR="001C6BD0" w:rsidRPr="006F640A">
        <w:rPr>
          <w:rFonts w:ascii="Arial" w:hAnsi="Arial" w:cs="Arial"/>
          <w:b/>
          <w:sz w:val="24"/>
          <w:szCs w:val="24"/>
          <w:lang w:val="en-GB"/>
        </w:rPr>
        <w:t xml:space="preserve">. </w:t>
      </w:r>
      <w:r w:rsidR="001C6BD0" w:rsidRPr="006F640A">
        <w:rPr>
          <w:rFonts w:ascii="Arial" w:hAnsi="Arial" w:cs="Arial"/>
          <w:sz w:val="24"/>
          <w:szCs w:val="24"/>
          <w:lang w:val="en-GB"/>
        </w:rPr>
        <w:t>Parameter recovery</w:t>
      </w:r>
      <w:r w:rsidR="001C6BD0" w:rsidRPr="006F640A">
        <w:rPr>
          <w:rFonts w:ascii="Arial" w:hAnsi="Arial" w:cs="Arial"/>
          <w:b/>
          <w:sz w:val="24"/>
          <w:szCs w:val="24"/>
          <w:lang w:val="en-GB"/>
        </w:rPr>
        <w:t xml:space="preserve">. </w:t>
      </w:r>
      <w:r w:rsidR="001C6BD0" w:rsidRPr="006F640A">
        <w:rPr>
          <w:rFonts w:ascii="Arial" w:hAnsi="Arial" w:cs="Arial"/>
          <w:sz w:val="24"/>
          <w:szCs w:val="24"/>
          <w:lang w:val="en-GB"/>
        </w:rPr>
        <w:t>We stimulated data based on our trial structure and determined whether the parameters were recoverable for the best fitting model. There was excellent recovery as showed by the strong relationship between fitted and simulated (or ‘true’) parameters.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842"/>
        <w:gridCol w:w="850"/>
        <w:gridCol w:w="767"/>
        <w:gridCol w:w="767"/>
      </w:tblGrid>
      <w:tr w:rsidR="001C6BD0" w:rsidRPr="006F640A" w14:paraId="6D8899BE" w14:textId="77777777" w:rsidTr="00310937">
        <w:trPr>
          <w:trHeight w:val="576"/>
          <w:jc w:val="center"/>
        </w:trPr>
        <w:tc>
          <w:tcPr>
            <w:tcW w:w="2184" w:type="dxa"/>
            <w:gridSpan w:val="2"/>
            <w:tcBorders>
              <w:bottom w:val="single" w:sz="4" w:space="0" w:color="auto"/>
            </w:tcBorders>
            <w:vAlign w:val="center"/>
          </w:tcPr>
          <w:p w14:paraId="1281FD52" w14:textId="77777777" w:rsidR="001C6BD0" w:rsidRPr="006F640A" w:rsidRDefault="001C6BD0" w:rsidP="00310937">
            <w:pPr>
              <w:jc w:val="center"/>
              <w:rPr>
                <w:rFonts w:ascii="Arial" w:hAnsi="Arial" w:cs="Arial"/>
                <w:sz w:val="22"/>
                <w:szCs w:val="22"/>
                <w:lang w:val="en-GB"/>
              </w:rPr>
            </w:pPr>
            <w:r w:rsidRPr="006F640A">
              <w:rPr>
                <w:rFonts w:ascii="Arial" w:hAnsi="Arial" w:cs="Arial"/>
                <w:sz w:val="22"/>
                <w:szCs w:val="22"/>
                <w:lang w:val="en-GB"/>
              </w:rPr>
              <w:t>Maximum likelihood correlation</w:t>
            </w:r>
          </w:p>
        </w:tc>
        <w:tc>
          <w:tcPr>
            <w:tcW w:w="2296" w:type="dxa"/>
            <w:gridSpan w:val="3"/>
            <w:tcBorders>
              <w:bottom w:val="single" w:sz="4" w:space="0" w:color="auto"/>
            </w:tcBorders>
            <w:vAlign w:val="center"/>
          </w:tcPr>
          <w:p w14:paraId="1FDFF361" w14:textId="77777777" w:rsidR="001C6BD0" w:rsidRPr="006F640A" w:rsidRDefault="001C6BD0" w:rsidP="00310937">
            <w:pPr>
              <w:jc w:val="center"/>
              <w:rPr>
                <w:rFonts w:ascii="Arial" w:hAnsi="Arial" w:cs="Arial"/>
                <w:b/>
                <w:sz w:val="22"/>
                <w:szCs w:val="22"/>
                <w:lang w:val="en-GB"/>
              </w:rPr>
            </w:pPr>
            <w:r w:rsidRPr="006F640A">
              <w:rPr>
                <w:rFonts w:ascii="Arial" w:hAnsi="Arial" w:cs="Arial"/>
                <w:b/>
                <w:sz w:val="22"/>
                <w:szCs w:val="22"/>
                <w:lang w:val="en-GB"/>
              </w:rPr>
              <w:t>Simulated</w:t>
            </w:r>
          </w:p>
        </w:tc>
      </w:tr>
      <w:tr w:rsidR="001C6BD0" w:rsidRPr="006F640A" w14:paraId="284B1FEB" w14:textId="77777777" w:rsidTr="00310937">
        <w:trPr>
          <w:trHeight w:val="543"/>
          <w:jc w:val="center"/>
        </w:trPr>
        <w:tc>
          <w:tcPr>
            <w:tcW w:w="2184" w:type="dxa"/>
            <w:gridSpan w:val="2"/>
            <w:tcBorders>
              <w:top w:val="single" w:sz="4" w:space="0" w:color="auto"/>
            </w:tcBorders>
            <w:vAlign w:val="center"/>
          </w:tcPr>
          <w:p w14:paraId="2C7EEF22" w14:textId="77777777" w:rsidR="001C6BD0" w:rsidRPr="006F640A" w:rsidRDefault="001C6BD0" w:rsidP="00310937">
            <w:pPr>
              <w:jc w:val="center"/>
              <w:rPr>
                <w:rFonts w:ascii="Arial" w:hAnsi="Arial" w:cs="Arial"/>
                <w:sz w:val="22"/>
                <w:szCs w:val="22"/>
                <w:lang w:val="en-GB"/>
              </w:rPr>
            </w:pPr>
          </w:p>
        </w:tc>
        <w:tc>
          <w:tcPr>
            <w:tcW w:w="850" w:type="dxa"/>
            <w:tcBorders>
              <w:top w:val="single" w:sz="4" w:space="0" w:color="auto"/>
            </w:tcBorders>
            <w:vAlign w:val="center"/>
          </w:tcPr>
          <w:p w14:paraId="1CA8AE6A" w14:textId="77777777" w:rsidR="001C6BD0" w:rsidRPr="006F640A" w:rsidRDefault="001C6BD0" w:rsidP="00310937">
            <w:pPr>
              <w:jc w:val="center"/>
              <w:rPr>
                <w:rFonts w:ascii="Arial" w:hAnsi="Arial" w:cs="Arial"/>
                <w:i/>
                <w:sz w:val="22"/>
                <w:szCs w:val="22"/>
                <w:lang w:val="en-GB"/>
              </w:rPr>
            </w:pPr>
            <w:r w:rsidRPr="006F640A">
              <w:rPr>
                <w:rFonts w:ascii="Arial" w:hAnsi="Arial" w:cs="Arial"/>
                <w:i/>
                <w:sz w:val="22"/>
                <w:szCs w:val="22"/>
                <w:lang w:val="en-GB"/>
              </w:rPr>
              <w:t>K</w:t>
            </w:r>
            <w:r w:rsidRPr="006F640A">
              <w:rPr>
                <w:rFonts w:ascii="Arial" w:hAnsi="Arial" w:cs="Arial"/>
                <w:i/>
                <w:sz w:val="22"/>
                <w:szCs w:val="22"/>
                <w:vertAlign w:val="subscript"/>
                <w:lang w:val="en-GB"/>
              </w:rPr>
              <w:t>self</w:t>
            </w:r>
          </w:p>
        </w:tc>
        <w:tc>
          <w:tcPr>
            <w:tcW w:w="725" w:type="dxa"/>
            <w:tcBorders>
              <w:top w:val="single" w:sz="4" w:space="0" w:color="auto"/>
            </w:tcBorders>
            <w:vAlign w:val="center"/>
          </w:tcPr>
          <w:p w14:paraId="0E37E1CB" w14:textId="77777777" w:rsidR="001C6BD0" w:rsidRPr="006F640A" w:rsidRDefault="001C6BD0" w:rsidP="00310937">
            <w:pPr>
              <w:jc w:val="center"/>
              <w:rPr>
                <w:rFonts w:ascii="Arial" w:hAnsi="Arial" w:cs="Arial"/>
                <w:i/>
                <w:sz w:val="22"/>
                <w:szCs w:val="22"/>
                <w:lang w:val="en-GB"/>
              </w:rPr>
            </w:pPr>
            <w:r w:rsidRPr="006F640A">
              <w:rPr>
                <w:rFonts w:ascii="Arial" w:hAnsi="Arial" w:cs="Arial"/>
                <w:i/>
                <w:sz w:val="22"/>
                <w:szCs w:val="22"/>
                <w:lang w:val="en-GB"/>
              </w:rPr>
              <w:t>K</w:t>
            </w:r>
            <w:r w:rsidRPr="006F640A">
              <w:rPr>
                <w:rFonts w:ascii="Arial" w:hAnsi="Arial" w:cs="Arial"/>
                <w:i/>
                <w:sz w:val="22"/>
                <w:szCs w:val="22"/>
                <w:vertAlign w:val="subscript"/>
                <w:lang w:val="en-GB"/>
              </w:rPr>
              <w:t>other</w:t>
            </w:r>
          </w:p>
        </w:tc>
        <w:tc>
          <w:tcPr>
            <w:tcW w:w="721" w:type="dxa"/>
            <w:tcBorders>
              <w:top w:val="single" w:sz="4" w:space="0" w:color="auto"/>
            </w:tcBorders>
            <w:vAlign w:val="center"/>
          </w:tcPr>
          <w:p w14:paraId="10DDCE97" w14:textId="3ECDE6BE" w:rsidR="001C6BD0" w:rsidRPr="006F640A" w:rsidRDefault="00083CA0" w:rsidP="00310937">
            <w:pPr>
              <w:jc w:val="center"/>
              <w:rPr>
                <w:rFonts w:ascii="Arial" w:hAnsi="Arial" w:cs="Arial"/>
                <w:i/>
                <w:sz w:val="22"/>
                <w:szCs w:val="22"/>
                <w:lang w:val="en-GB"/>
              </w:rPr>
            </w:pPr>
            <w:r w:rsidRPr="006F640A">
              <w:rPr>
                <w:rFonts w:ascii="Arial" w:hAnsi="Arial" w:cs="Arial"/>
                <w:i/>
                <w:sz w:val="22"/>
                <w:szCs w:val="22"/>
                <w:lang w:val="en-GB"/>
              </w:rPr>
              <w:t>β</w:t>
            </w:r>
          </w:p>
        </w:tc>
      </w:tr>
      <w:tr w:rsidR="001C6BD0" w:rsidRPr="006F640A" w14:paraId="1373E514" w14:textId="77777777" w:rsidTr="00310937">
        <w:trPr>
          <w:trHeight w:val="576"/>
          <w:jc w:val="center"/>
        </w:trPr>
        <w:tc>
          <w:tcPr>
            <w:tcW w:w="1342" w:type="dxa"/>
            <w:vMerge w:val="restart"/>
            <w:tcBorders>
              <w:right w:val="single" w:sz="4" w:space="0" w:color="auto"/>
            </w:tcBorders>
            <w:vAlign w:val="center"/>
          </w:tcPr>
          <w:p w14:paraId="65144286" w14:textId="77777777" w:rsidR="001C6BD0" w:rsidRPr="006F640A" w:rsidRDefault="001C6BD0" w:rsidP="00310937">
            <w:pPr>
              <w:jc w:val="center"/>
              <w:rPr>
                <w:rFonts w:ascii="Arial" w:hAnsi="Arial" w:cs="Arial"/>
                <w:b/>
                <w:sz w:val="22"/>
                <w:szCs w:val="22"/>
                <w:lang w:val="en-GB"/>
              </w:rPr>
            </w:pPr>
            <w:r w:rsidRPr="006F640A">
              <w:rPr>
                <w:rFonts w:ascii="Arial" w:hAnsi="Arial" w:cs="Arial"/>
                <w:b/>
                <w:sz w:val="22"/>
                <w:szCs w:val="22"/>
                <w:lang w:val="en-GB"/>
              </w:rPr>
              <w:t>Recovered</w:t>
            </w:r>
          </w:p>
        </w:tc>
        <w:tc>
          <w:tcPr>
            <w:tcW w:w="842" w:type="dxa"/>
            <w:tcBorders>
              <w:left w:val="single" w:sz="4" w:space="0" w:color="auto"/>
            </w:tcBorders>
            <w:vAlign w:val="center"/>
          </w:tcPr>
          <w:p w14:paraId="55490BCF" w14:textId="77777777" w:rsidR="001C6BD0" w:rsidRPr="006F640A" w:rsidRDefault="001C6BD0" w:rsidP="00310937">
            <w:pPr>
              <w:jc w:val="center"/>
              <w:rPr>
                <w:rFonts w:ascii="Arial" w:hAnsi="Arial" w:cs="Arial"/>
                <w:i/>
                <w:sz w:val="22"/>
                <w:szCs w:val="22"/>
                <w:lang w:val="en-GB"/>
              </w:rPr>
            </w:pPr>
            <w:r w:rsidRPr="006F640A">
              <w:rPr>
                <w:rFonts w:ascii="Arial" w:hAnsi="Arial" w:cs="Arial"/>
                <w:i/>
                <w:sz w:val="22"/>
                <w:szCs w:val="22"/>
                <w:lang w:val="en-GB"/>
              </w:rPr>
              <w:t>K</w:t>
            </w:r>
            <w:r w:rsidRPr="006F640A">
              <w:rPr>
                <w:rFonts w:ascii="Arial" w:hAnsi="Arial" w:cs="Arial"/>
                <w:i/>
                <w:sz w:val="22"/>
                <w:szCs w:val="22"/>
                <w:vertAlign w:val="subscript"/>
                <w:lang w:val="en-GB"/>
              </w:rPr>
              <w:t>self</w:t>
            </w:r>
          </w:p>
        </w:tc>
        <w:tc>
          <w:tcPr>
            <w:tcW w:w="850" w:type="dxa"/>
            <w:vAlign w:val="center"/>
          </w:tcPr>
          <w:p w14:paraId="6E56EB13" w14:textId="77777777" w:rsidR="001C6BD0" w:rsidRPr="006F640A" w:rsidRDefault="001C6BD0" w:rsidP="00310937">
            <w:pPr>
              <w:jc w:val="center"/>
              <w:rPr>
                <w:rFonts w:ascii="Arial" w:hAnsi="Arial" w:cs="Arial"/>
                <w:sz w:val="22"/>
                <w:szCs w:val="22"/>
                <w:lang w:val="en-GB"/>
              </w:rPr>
            </w:pPr>
            <w:r w:rsidRPr="006F640A">
              <w:rPr>
                <w:rFonts w:ascii="Arial" w:hAnsi="Arial" w:cs="Arial"/>
                <w:b/>
                <w:bCs/>
                <w:color w:val="000000"/>
                <w:sz w:val="22"/>
                <w:szCs w:val="22"/>
                <w:lang w:val="en-GB"/>
              </w:rPr>
              <w:t>97.48</w:t>
            </w:r>
          </w:p>
        </w:tc>
        <w:tc>
          <w:tcPr>
            <w:tcW w:w="725" w:type="dxa"/>
            <w:vAlign w:val="center"/>
          </w:tcPr>
          <w:p w14:paraId="178520CE" w14:textId="77777777" w:rsidR="001C6BD0" w:rsidRPr="006F640A" w:rsidRDefault="001C6BD0" w:rsidP="00310937">
            <w:pPr>
              <w:jc w:val="center"/>
              <w:rPr>
                <w:rFonts w:ascii="Arial" w:hAnsi="Arial" w:cs="Arial"/>
                <w:sz w:val="22"/>
                <w:szCs w:val="22"/>
                <w:lang w:val="en-GB"/>
              </w:rPr>
            </w:pPr>
            <w:r w:rsidRPr="006F640A">
              <w:rPr>
                <w:rFonts w:ascii="Arial" w:hAnsi="Arial" w:cs="Arial"/>
                <w:color w:val="000000"/>
                <w:sz w:val="22"/>
                <w:szCs w:val="22"/>
                <w:lang w:val="en-GB"/>
              </w:rPr>
              <w:t>-0.55</w:t>
            </w:r>
          </w:p>
        </w:tc>
        <w:tc>
          <w:tcPr>
            <w:tcW w:w="721" w:type="dxa"/>
            <w:vAlign w:val="center"/>
          </w:tcPr>
          <w:p w14:paraId="69483DB3" w14:textId="77777777" w:rsidR="001C6BD0" w:rsidRPr="006F640A" w:rsidRDefault="001C6BD0" w:rsidP="00310937">
            <w:pPr>
              <w:jc w:val="center"/>
              <w:rPr>
                <w:rFonts w:ascii="Arial" w:hAnsi="Arial" w:cs="Arial"/>
                <w:sz w:val="22"/>
                <w:szCs w:val="22"/>
                <w:lang w:val="en-GB"/>
              </w:rPr>
            </w:pPr>
            <w:r w:rsidRPr="006F640A">
              <w:rPr>
                <w:rFonts w:ascii="Arial" w:hAnsi="Arial" w:cs="Arial"/>
                <w:color w:val="000000"/>
                <w:sz w:val="22"/>
                <w:szCs w:val="22"/>
                <w:lang w:val="en-GB"/>
              </w:rPr>
              <w:t>1.85</w:t>
            </w:r>
          </w:p>
        </w:tc>
      </w:tr>
      <w:tr w:rsidR="001C6BD0" w:rsidRPr="006F640A" w14:paraId="3BF82B2D" w14:textId="77777777" w:rsidTr="00310937">
        <w:trPr>
          <w:trHeight w:val="576"/>
          <w:jc w:val="center"/>
        </w:trPr>
        <w:tc>
          <w:tcPr>
            <w:tcW w:w="1342" w:type="dxa"/>
            <w:vMerge/>
            <w:tcBorders>
              <w:right w:val="single" w:sz="4" w:space="0" w:color="auto"/>
            </w:tcBorders>
            <w:vAlign w:val="center"/>
          </w:tcPr>
          <w:p w14:paraId="6027FD11" w14:textId="77777777" w:rsidR="001C6BD0" w:rsidRPr="006F640A" w:rsidRDefault="001C6BD0" w:rsidP="00310937">
            <w:pPr>
              <w:jc w:val="center"/>
              <w:rPr>
                <w:rFonts w:ascii="Arial" w:hAnsi="Arial" w:cs="Arial"/>
                <w:sz w:val="22"/>
                <w:szCs w:val="22"/>
                <w:lang w:val="en-GB"/>
              </w:rPr>
            </w:pPr>
          </w:p>
        </w:tc>
        <w:tc>
          <w:tcPr>
            <w:tcW w:w="842" w:type="dxa"/>
            <w:tcBorders>
              <w:left w:val="single" w:sz="4" w:space="0" w:color="auto"/>
            </w:tcBorders>
            <w:vAlign w:val="center"/>
          </w:tcPr>
          <w:p w14:paraId="792455FB" w14:textId="77777777" w:rsidR="001C6BD0" w:rsidRPr="006F640A" w:rsidRDefault="001C6BD0" w:rsidP="00310937">
            <w:pPr>
              <w:jc w:val="center"/>
              <w:rPr>
                <w:rFonts w:ascii="Arial" w:hAnsi="Arial" w:cs="Arial"/>
                <w:i/>
                <w:sz w:val="22"/>
                <w:szCs w:val="22"/>
                <w:lang w:val="en-GB"/>
              </w:rPr>
            </w:pPr>
            <w:r w:rsidRPr="006F640A">
              <w:rPr>
                <w:rFonts w:ascii="Arial" w:hAnsi="Arial" w:cs="Arial"/>
                <w:i/>
                <w:sz w:val="22"/>
                <w:szCs w:val="22"/>
                <w:lang w:val="en-GB"/>
              </w:rPr>
              <w:t>K</w:t>
            </w:r>
            <w:r w:rsidRPr="006F640A">
              <w:rPr>
                <w:rFonts w:ascii="Arial" w:hAnsi="Arial" w:cs="Arial"/>
                <w:i/>
                <w:sz w:val="22"/>
                <w:szCs w:val="22"/>
                <w:vertAlign w:val="subscript"/>
                <w:lang w:val="en-GB"/>
              </w:rPr>
              <w:t>other</w:t>
            </w:r>
          </w:p>
        </w:tc>
        <w:tc>
          <w:tcPr>
            <w:tcW w:w="850" w:type="dxa"/>
            <w:vAlign w:val="center"/>
          </w:tcPr>
          <w:p w14:paraId="0203721A" w14:textId="77777777" w:rsidR="001C6BD0" w:rsidRPr="006F640A" w:rsidRDefault="001C6BD0" w:rsidP="00310937">
            <w:pPr>
              <w:jc w:val="center"/>
              <w:rPr>
                <w:rFonts w:ascii="Arial" w:hAnsi="Arial" w:cs="Arial"/>
                <w:sz w:val="22"/>
                <w:szCs w:val="22"/>
                <w:lang w:val="en-GB"/>
              </w:rPr>
            </w:pPr>
            <w:r w:rsidRPr="006F640A">
              <w:rPr>
                <w:rFonts w:ascii="Arial" w:hAnsi="Arial" w:cs="Arial"/>
                <w:color w:val="000000"/>
                <w:sz w:val="22"/>
                <w:szCs w:val="22"/>
                <w:lang w:val="en-GB"/>
              </w:rPr>
              <w:t>-0.48</w:t>
            </w:r>
          </w:p>
        </w:tc>
        <w:tc>
          <w:tcPr>
            <w:tcW w:w="725" w:type="dxa"/>
            <w:vAlign w:val="center"/>
          </w:tcPr>
          <w:p w14:paraId="593D02EB" w14:textId="77777777" w:rsidR="001C6BD0" w:rsidRPr="006F640A" w:rsidRDefault="001C6BD0" w:rsidP="00310937">
            <w:pPr>
              <w:jc w:val="center"/>
              <w:rPr>
                <w:rFonts w:ascii="Arial" w:hAnsi="Arial" w:cs="Arial"/>
                <w:sz w:val="22"/>
                <w:szCs w:val="22"/>
                <w:lang w:val="en-GB"/>
              </w:rPr>
            </w:pPr>
            <w:r w:rsidRPr="006F640A">
              <w:rPr>
                <w:rFonts w:ascii="Arial" w:hAnsi="Arial" w:cs="Arial"/>
                <w:b/>
                <w:bCs/>
                <w:color w:val="000000"/>
                <w:sz w:val="22"/>
                <w:szCs w:val="22"/>
                <w:lang w:val="en-GB"/>
              </w:rPr>
              <w:t>97.50</w:t>
            </w:r>
          </w:p>
        </w:tc>
        <w:tc>
          <w:tcPr>
            <w:tcW w:w="721" w:type="dxa"/>
            <w:vAlign w:val="center"/>
          </w:tcPr>
          <w:p w14:paraId="14A5E969" w14:textId="77777777" w:rsidR="001C6BD0" w:rsidRPr="006F640A" w:rsidRDefault="001C6BD0" w:rsidP="00310937">
            <w:pPr>
              <w:jc w:val="center"/>
              <w:rPr>
                <w:rFonts w:ascii="Arial" w:hAnsi="Arial" w:cs="Arial"/>
                <w:sz w:val="22"/>
                <w:szCs w:val="22"/>
                <w:lang w:val="en-GB"/>
              </w:rPr>
            </w:pPr>
            <w:r w:rsidRPr="006F640A">
              <w:rPr>
                <w:rFonts w:ascii="Arial" w:hAnsi="Arial" w:cs="Arial"/>
                <w:color w:val="000000"/>
                <w:sz w:val="22"/>
                <w:szCs w:val="22"/>
                <w:lang w:val="en-GB"/>
              </w:rPr>
              <w:t>1.73</w:t>
            </w:r>
          </w:p>
        </w:tc>
      </w:tr>
      <w:tr w:rsidR="001C6BD0" w:rsidRPr="006F640A" w14:paraId="39CF2A57" w14:textId="77777777" w:rsidTr="00310937">
        <w:trPr>
          <w:trHeight w:val="576"/>
          <w:jc w:val="center"/>
        </w:trPr>
        <w:tc>
          <w:tcPr>
            <w:tcW w:w="1342" w:type="dxa"/>
            <w:vMerge/>
            <w:tcBorders>
              <w:right w:val="single" w:sz="4" w:space="0" w:color="auto"/>
            </w:tcBorders>
            <w:vAlign w:val="center"/>
          </w:tcPr>
          <w:p w14:paraId="3A9D2282" w14:textId="77777777" w:rsidR="001C6BD0" w:rsidRPr="006F640A" w:rsidRDefault="001C6BD0" w:rsidP="00310937">
            <w:pPr>
              <w:jc w:val="center"/>
              <w:rPr>
                <w:rFonts w:ascii="Arial" w:hAnsi="Arial" w:cs="Arial"/>
                <w:sz w:val="22"/>
                <w:szCs w:val="22"/>
                <w:lang w:val="en-GB"/>
              </w:rPr>
            </w:pPr>
          </w:p>
        </w:tc>
        <w:tc>
          <w:tcPr>
            <w:tcW w:w="842" w:type="dxa"/>
            <w:tcBorders>
              <w:left w:val="single" w:sz="4" w:space="0" w:color="auto"/>
            </w:tcBorders>
            <w:vAlign w:val="center"/>
          </w:tcPr>
          <w:p w14:paraId="3941A1CE" w14:textId="00484F92" w:rsidR="001C6BD0" w:rsidRPr="006F640A" w:rsidRDefault="00C76DC9" w:rsidP="00310937">
            <w:pPr>
              <w:jc w:val="center"/>
              <w:rPr>
                <w:rFonts w:ascii="Arial" w:hAnsi="Arial" w:cs="Arial"/>
                <w:i/>
                <w:sz w:val="22"/>
                <w:szCs w:val="22"/>
                <w:lang w:val="en-GB"/>
              </w:rPr>
            </w:pPr>
            <w:r w:rsidRPr="006F640A">
              <w:rPr>
                <w:rFonts w:ascii="Arial" w:hAnsi="Arial" w:cs="Arial"/>
                <w:i/>
                <w:sz w:val="22"/>
                <w:szCs w:val="22"/>
                <w:lang w:val="en-GB"/>
              </w:rPr>
              <w:t>β</w:t>
            </w:r>
          </w:p>
        </w:tc>
        <w:tc>
          <w:tcPr>
            <w:tcW w:w="850" w:type="dxa"/>
            <w:vAlign w:val="center"/>
          </w:tcPr>
          <w:p w14:paraId="25E927BD" w14:textId="77777777" w:rsidR="001C6BD0" w:rsidRPr="006F640A" w:rsidRDefault="001C6BD0" w:rsidP="00310937">
            <w:pPr>
              <w:jc w:val="center"/>
              <w:rPr>
                <w:rFonts w:ascii="Arial" w:hAnsi="Arial" w:cs="Arial"/>
                <w:sz w:val="22"/>
                <w:szCs w:val="22"/>
                <w:lang w:val="en-GB"/>
              </w:rPr>
            </w:pPr>
            <w:r w:rsidRPr="006F640A">
              <w:rPr>
                <w:rFonts w:ascii="Arial" w:hAnsi="Arial" w:cs="Arial"/>
                <w:color w:val="000000"/>
                <w:sz w:val="22"/>
                <w:szCs w:val="22"/>
                <w:lang w:val="en-GB"/>
              </w:rPr>
              <w:t>12.98</w:t>
            </w:r>
          </w:p>
        </w:tc>
        <w:tc>
          <w:tcPr>
            <w:tcW w:w="725" w:type="dxa"/>
            <w:vAlign w:val="center"/>
          </w:tcPr>
          <w:p w14:paraId="7CA65792" w14:textId="77777777" w:rsidR="001C6BD0" w:rsidRPr="006F640A" w:rsidRDefault="001C6BD0" w:rsidP="00310937">
            <w:pPr>
              <w:jc w:val="center"/>
              <w:rPr>
                <w:rFonts w:ascii="Arial" w:hAnsi="Arial" w:cs="Arial"/>
                <w:sz w:val="22"/>
                <w:szCs w:val="22"/>
                <w:lang w:val="en-GB"/>
              </w:rPr>
            </w:pPr>
            <w:r w:rsidRPr="006F640A">
              <w:rPr>
                <w:rFonts w:ascii="Arial" w:hAnsi="Arial" w:cs="Arial"/>
                <w:color w:val="000000"/>
                <w:sz w:val="22"/>
                <w:szCs w:val="22"/>
                <w:lang w:val="en-GB"/>
              </w:rPr>
              <w:t>13.51</w:t>
            </w:r>
          </w:p>
        </w:tc>
        <w:tc>
          <w:tcPr>
            <w:tcW w:w="721" w:type="dxa"/>
            <w:vAlign w:val="center"/>
          </w:tcPr>
          <w:p w14:paraId="147A7B0C" w14:textId="77777777" w:rsidR="001C6BD0" w:rsidRPr="006F640A" w:rsidRDefault="001C6BD0" w:rsidP="00310937">
            <w:pPr>
              <w:jc w:val="center"/>
              <w:rPr>
                <w:rFonts w:ascii="Arial" w:hAnsi="Arial" w:cs="Arial"/>
                <w:sz w:val="22"/>
                <w:szCs w:val="22"/>
                <w:lang w:val="en-GB"/>
              </w:rPr>
            </w:pPr>
            <w:r w:rsidRPr="006F640A">
              <w:rPr>
                <w:rFonts w:ascii="Arial" w:hAnsi="Arial" w:cs="Arial"/>
                <w:b/>
                <w:bCs/>
                <w:color w:val="000000"/>
                <w:sz w:val="22"/>
                <w:szCs w:val="22"/>
                <w:lang w:val="en-GB"/>
              </w:rPr>
              <w:t>77.55</w:t>
            </w:r>
          </w:p>
        </w:tc>
      </w:tr>
    </w:tbl>
    <w:p w14:paraId="6024E9AB" w14:textId="77777777" w:rsidR="006F640A" w:rsidRPr="006F640A" w:rsidRDefault="006F640A">
      <w:pPr>
        <w:spacing w:line="259" w:lineRule="auto"/>
        <w:rPr>
          <w:rFonts w:ascii="Arial" w:hAnsi="Arial" w:cs="Arial"/>
          <w:b/>
          <w:bCs/>
          <w:sz w:val="10"/>
          <w:szCs w:val="10"/>
          <w:lang w:val="en-GB"/>
        </w:rPr>
      </w:pPr>
    </w:p>
    <w:p w14:paraId="51459039" w14:textId="173E3197" w:rsidR="00431E82" w:rsidRDefault="00431E82">
      <w:pPr>
        <w:spacing w:line="259" w:lineRule="auto"/>
        <w:rPr>
          <w:rFonts w:ascii="Arial" w:hAnsi="Arial" w:cs="Arial"/>
          <w:sz w:val="24"/>
          <w:szCs w:val="24"/>
          <w:lang w:val="en-GB"/>
        </w:rPr>
      </w:pPr>
    </w:p>
    <w:p w14:paraId="14EBBB76" w14:textId="56EB933B" w:rsidR="004E0EEB" w:rsidRPr="006F640A" w:rsidRDefault="00C9790A" w:rsidP="004E0EEB">
      <w:pPr>
        <w:spacing w:line="259" w:lineRule="auto"/>
        <w:rPr>
          <w:rFonts w:ascii="Arial" w:hAnsi="Arial" w:cs="Arial"/>
          <w:sz w:val="24"/>
          <w:szCs w:val="24"/>
          <w:lang w:val="en-GB"/>
        </w:rPr>
      </w:pPr>
      <w:bookmarkStart w:id="1" w:name="_Hlk152758310"/>
      <w:r>
        <w:rPr>
          <w:rFonts w:ascii="Arial" w:hAnsi="Arial" w:cs="Arial"/>
          <w:b/>
          <w:sz w:val="24"/>
          <w:szCs w:val="24"/>
          <w:lang w:val="en-GB"/>
        </w:rPr>
        <w:t>S</w:t>
      </w:r>
      <w:r w:rsidRPr="00C9790A">
        <w:rPr>
          <w:rFonts w:ascii="Arial" w:hAnsi="Arial" w:cs="Arial"/>
          <w:b/>
          <w:sz w:val="24"/>
          <w:szCs w:val="24"/>
          <w:lang w:val="en-GB"/>
        </w:rPr>
        <w:t>upplementary file 1</w:t>
      </w:r>
      <w:r>
        <w:rPr>
          <w:rFonts w:ascii="Arial" w:hAnsi="Arial" w:cs="Arial"/>
          <w:b/>
          <w:sz w:val="24"/>
          <w:szCs w:val="24"/>
          <w:lang w:val="en-GB"/>
        </w:rPr>
        <w:t>b</w:t>
      </w:r>
      <w:bookmarkEnd w:id="1"/>
      <w:r w:rsidR="00A159EE" w:rsidRPr="006F640A">
        <w:rPr>
          <w:rFonts w:ascii="Arial" w:hAnsi="Arial" w:cs="Arial"/>
          <w:b/>
          <w:bCs/>
          <w:sz w:val="24"/>
          <w:szCs w:val="24"/>
          <w:lang w:val="en-GB"/>
        </w:rPr>
        <w:t xml:space="preserve">. </w:t>
      </w:r>
      <w:r w:rsidR="00D216FD" w:rsidRPr="006F640A">
        <w:rPr>
          <w:rFonts w:ascii="Arial" w:hAnsi="Arial" w:cs="Arial"/>
          <w:sz w:val="24"/>
          <w:szCs w:val="24"/>
          <w:lang w:val="en-GB"/>
        </w:rPr>
        <w:t xml:space="preserve">Spearman’s </w:t>
      </w:r>
      <w:r w:rsidR="00AB3F73" w:rsidRPr="006F640A">
        <w:rPr>
          <w:rFonts w:ascii="Arial" w:hAnsi="Arial" w:cs="Arial"/>
          <w:sz w:val="24"/>
          <w:szCs w:val="24"/>
          <w:lang w:val="en-GB"/>
        </w:rPr>
        <w:t xml:space="preserve">Rho </w:t>
      </w:r>
      <w:r w:rsidR="00D216FD" w:rsidRPr="006F640A">
        <w:rPr>
          <w:rFonts w:ascii="Arial" w:hAnsi="Arial" w:cs="Arial"/>
          <w:sz w:val="24"/>
          <w:szCs w:val="24"/>
          <w:lang w:val="en-GB"/>
        </w:rPr>
        <w:t>correlations</w:t>
      </w:r>
      <w:r w:rsidR="008F1E67" w:rsidRPr="006F640A">
        <w:rPr>
          <w:rFonts w:ascii="Arial" w:hAnsi="Arial" w:cs="Arial"/>
          <w:sz w:val="24"/>
          <w:szCs w:val="24"/>
          <w:lang w:val="en-GB"/>
        </w:rPr>
        <w:t xml:space="preserve"> </w:t>
      </w:r>
      <w:r w:rsidR="00D216FD" w:rsidRPr="006F640A">
        <w:rPr>
          <w:rFonts w:ascii="Arial" w:hAnsi="Arial" w:cs="Arial"/>
          <w:sz w:val="24"/>
          <w:szCs w:val="24"/>
          <w:lang w:val="en-GB"/>
        </w:rPr>
        <w:t>between the difference in how physically demanding participants rated the effort levels after the experiment relative to before and the number of effortful choices in each group for each recipient</w:t>
      </w:r>
      <w:r w:rsidR="00AB3F73" w:rsidRPr="006F640A">
        <w:rPr>
          <w:rFonts w:ascii="Arial" w:hAnsi="Arial" w:cs="Arial"/>
          <w:sz w:val="24"/>
          <w:szCs w:val="24"/>
          <w:lang w:val="en-GB"/>
        </w:rPr>
        <w:t xml:space="preserve">. </w:t>
      </w:r>
      <w:r w:rsidR="008F1E67" w:rsidRPr="006F640A">
        <w:rPr>
          <w:rFonts w:ascii="Arial" w:hAnsi="Arial" w:cs="Arial"/>
          <w:sz w:val="24"/>
          <w:szCs w:val="24"/>
          <w:lang w:val="en-GB"/>
        </w:rPr>
        <w:t>P values are shown in brackets</w:t>
      </w:r>
      <w:r w:rsidR="00AB3F73" w:rsidRPr="006F640A">
        <w:rPr>
          <w:rFonts w:ascii="Arial" w:hAnsi="Arial" w:cs="Arial"/>
          <w:sz w:val="24"/>
          <w:szCs w:val="24"/>
          <w:lang w:val="en-GB"/>
        </w:rPr>
        <w:t>. T</w:t>
      </w:r>
      <w:r w:rsidR="008F1E67" w:rsidRPr="006F640A">
        <w:rPr>
          <w:rFonts w:ascii="Arial" w:hAnsi="Arial" w:cs="Arial"/>
          <w:sz w:val="24"/>
          <w:szCs w:val="24"/>
          <w:lang w:val="en-GB"/>
        </w:rPr>
        <w:t>here were no significant correlations</w:t>
      </w:r>
      <w:r w:rsidR="00AB3F73" w:rsidRPr="006F640A">
        <w:rPr>
          <w:rFonts w:ascii="Arial" w:hAnsi="Arial" w:cs="Arial"/>
          <w:sz w:val="24"/>
          <w:szCs w:val="24"/>
          <w:lang w:val="en-GB"/>
        </w:rPr>
        <w:t xml:space="preserve">. </w:t>
      </w:r>
      <w:r w:rsidR="00D10D83" w:rsidRPr="006F640A">
        <w:rPr>
          <w:rFonts w:ascii="Arial" w:hAnsi="Arial" w:cs="Arial"/>
          <w:sz w:val="24"/>
          <w:szCs w:val="24"/>
          <w:lang w:val="en-GB"/>
        </w:rPr>
        <w:t xml:space="preserve"> </w:t>
      </w:r>
    </w:p>
    <w:tbl>
      <w:tblPr>
        <w:tblW w:w="9006" w:type="dxa"/>
        <w:tblCellMar>
          <w:top w:w="15" w:type="dxa"/>
          <w:left w:w="15" w:type="dxa"/>
          <w:bottom w:w="15" w:type="dxa"/>
          <w:right w:w="15" w:type="dxa"/>
        </w:tblCellMar>
        <w:tblLook w:val="04A0" w:firstRow="1" w:lastRow="0" w:firstColumn="1" w:lastColumn="0" w:noHBand="0" w:noVBand="1"/>
      </w:tblPr>
      <w:tblGrid>
        <w:gridCol w:w="1485"/>
        <w:gridCol w:w="1618"/>
        <w:gridCol w:w="2007"/>
        <w:gridCol w:w="1875"/>
        <w:gridCol w:w="2021"/>
      </w:tblGrid>
      <w:tr w:rsidR="00546D66" w:rsidRPr="006F640A" w14:paraId="67C87C6F" w14:textId="77777777" w:rsidTr="0020085D">
        <w:trPr>
          <w:trHeight w:val="195"/>
        </w:trPr>
        <w:tc>
          <w:tcPr>
            <w:tcW w:w="1485" w:type="dxa"/>
            <w:tcBorders>
              <w:top w:val="single" w:sz="8" w:space="0" w:color="000000"/>
              <w:left w:val="single" w:sz="8" w:space="0" w:color="000000"/>
              <w:bottom w:val="single" w:sz="8" w:space="0" w:color="000000"/>
              <w:right w:val="single" w:sz="8" w:space="0" w:color="000000"/>
            </w:tcBorders>
          </w:tcPr>
          <w:p w14:paraId="3E087250" w14:textId="77777777" w:rsidR="00546D66" w:rsidRPr="006F640A" w:rsidRDefault="00546D66" w:rsidP="0020085D">
            <w:pPr>
              <w:spacing w:after="0" w:line="240" w:lineRule="auto"/>
              <w:jc w:val="center"/>
              <w:rPr>
                <w:rFonts w:ascii="Arial" w:eastAsia="Times New Roman" w:hAnsi="Arial" w:cs="Arial"/>
                <w:b/>
                <w:bCs/>
                <w:sz w:val="24"/>
                <w:szCs w:val="24"/>
                <w:lang w:val="en-GB"/>
              </w:rPr>
            </w:pPr>
            <w:r w:rsidRPr="006F640A">
              <w:rPr>
                <w:rFonts w:ascii="Arial" w:eastAsia="Times New Roman" w:hAnsi="Arial" w:cs="Arial"/>
                <w:b/>
                <w:bCs/>
                <w:sz w:val="24"/>
                <w:szCs w:val="24"/>
                <w:lang w:val="en-GB"/>
              </w:rPr>
              <w:t>Group</w:t>
            </w: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64C83" w14:textId="77777777" w:rsidR="00546D66" w:rsidRPr="006F640A" w:rsidRDefault="00546D66" w:rsidP="0020085D">
            <w:pPr>
              <w:spacing w:after="0" w:line="240" w:lineRule="auto"/>
              <w:jc w:val="center"/>
              <w:rPr>
                <w:rFonts w:ascii="Arial" w:eastAsia="Times New Roman" w:hAnsi="Arial" w:cs="Arial"/>
                <w:b/>
                <w:bCs/>
                <w:sz w:val="24"/>
                <w:szCs w:val="24"/>
                <w:lang w:val="en-GB"/>
              </w:rPr>
            </w:pPr>
            <w:r w:rsidRPr="006F640A">
              <w:rPr>
                <w:rFonts w:ascii="Arial" w:eastAsia="Times New Roman" w:hAnsi="Arial" w:cs="Arial"/>
                <w:b/>
                <w:bCs/>
                <w:sz w:val="24"/>
                <w:szCs w:val="24"/>
                <w:lang w:val="en-GB"/>
              </w:rPr>
              <w:t xml:space="preserve">Self effortful </w:t>
            </w:r>
          </w:p>
          <w:p w14:paraId="23823B8C"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b/>
                <w:bCs/>
                <w:sz w:val="24"/>
                <w:szCs w:val="24"/>
                <w:lang w:val="en-GB"/>
              </w:rPr>
              <w:t xml:space="preserve">choices </w:t>
            </w:r>
          </w:p>
        </w:tc>
        <w:tc>
          <w:tcPr>
            <w:tcW w:w="20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32A4C" w14:textId="77777777" w:rsidR="00546D66" w:rsidRPr="006F640A" w:rsidRDefault="00546D66" w:rsidP="0020085D">
            <w:pPr>
              <w:spacing w:after="0" w:line="240" w:lineRule="auto"/>
              <w:jc w:val="center"/>
              <w:rPr>
                <w:rFonts w:ascii="Arial" w:eastAsia="Times New Roman" w:hAnsi="Arial" w:cs="Arial"/>
                <w:b/>
                <w:bCs/>
                <w:sz w:val="24"/>
                <w:szCs w:val="24"/>
                <w:lang w:val="en-GB"/>
              </w:rPr>
            </w:pPr>
            <w:r w:rsidRPr="006F640A">
              <w:rPr>
                <w:rFonts w:ascii="Arial" w:eastAsia="Times New Roman" w:hAnsi="Arial" w:cs="Arial"/>
                <w:b/>
                <w:bCs/>
                <w:sz w:val="24"/>
                <w:szCs w:val="24"/>
                <w:lang w:val="en-GB"/>
              </w:rPr>
              <w:t>Other effortful</w:t>
            </w:r>
          </w:p>
          <w:p w14:paraId="03EA878B"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b/>
                <w:bCs/>
                <w:sz w:val="24"/>
                <w:szCs w:val="24"/>
                <w:lang w:val="en-GB"/>
              </w:rPr>
              <w:t>choices </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EA27B" w14:textId="77777777" w:rsidR="00546D66" w:rsidRPr="006F640A" w:rsidRDefault="00546D66" w:rsidP="0020085D">
            <w:pPr>
              <w:spacing w:after="0" w:line="240" w:lineRule="auto"/>
              <w:jc w:val="center"/>
              <w:rPr>
                <w:rFonts w:ascii="Arial" w:eastAsia="Times New Roman" w:hAnsi="Arial" w:cs="Arial"/>
                <w:b/>
                <w:bCs/>
                <w:sz w:val="24"/>
                <w:szCs w:val="24"/>
                <w:lang w:val="en-GB"/>
              </w:rPr>
            </w:pPr>
            <w:r w:rsidRPr="006F640A">
              <w:rPr>
                <w:rFonts w:ascii="Arial" w:eastAsia="Times New Roman" w:hAnsi="Arial" w:cs="Arial"/>
                <w:b/>
                <w:bCs/>
                <w:sz w:val="24"/>
                <w:szCs w:val="24"/>
                <w:lang w:val="en-GB"/>
              </w:rPr>
              <w:t>Total effortful</w:t>
            </w:r>
          </w:p>
          <w:p w14:paraId="648C315B" w14:textId="77777777" w:rsidR="00546D66" w:rsidRPr="006F640A" w:rsidRDefault="00546D66" w:rsidP="0020085D">
            <w:pPr>
              <w:spacing w:after="0" w:line="240" w:lineRule="auto"/>
              <w:jc w:val="center"/>
              <w:rPr>
                <w:rFonts w:ascii="Arial" w:eastAsia="Times New Roman" w:hAnsi="Arial" w:cs="Arial"/>
                <w:b/>
                <w:bCs/>
                <w:sz w:val="24"/>
                <w:szCs w:val="24"/>
                <w:lang w:val="en-GB"/>
              </w:rPr>
            </w:pPr>
            <w:r w:rsidRPr="006F640A">
              <w:rPr>
                <w:rFonts w:ascii="Arial" w:eastAsia="Times New Roman" w:hAnsi="Arial" w:cs="Arial"/>
                <w:b/>
                <w:bCs/>
                <w:sz w:val="24"/>
                <w:szCs w:val="24"/>
                <w:lang w:val="en-GB"/>
              </w:rPr>
              <w:t xml:space="preserve">choices </w:t>
            </w:r>
          </w:p>
        </w:tc>
        <w:tc>
          <w:tcPr>
            <w:tcW w:w="2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E66BE" w14:textId="77777777" w:rsidR="00546D66" w:rsidRPr="006F640A" w:rsidRDefault="00546D66" w:rsidP="0020085D">
            <w:pPr>
              <w:spacing w:after="0" w:line="240" w:lineRule="auto"/>
              <w:jc w:val="center"/>
              <w:rPr>
                <w:rFonts w:ascii="Arial" w:eastAsia="Times New Roman" w:hAnsi="Arial" w:cs="Arial"/>
                <w:b/>
                <w:sz w:val="24"/>
                <w:szCs w:val="24"/>
                <w:lang w:val="en-GB"/>
              </w:rPr>
            </w:pPr>
            <w:r w:rsidRPr="006F640A">
              <w:rPr>
                <w:rFonts w:ascii="Arial" w:eastAsia="Times New Roman" w:hAnsi="Arial" w:cs="Arial"/>
                <w:b/>
                <w:sz w:val="24"/>
                <w:szCs w:val="24"/>
                <w:lang w:val="en-GB"/>
              </w:rPr>
              <w:t>% Prosocial Choices</w:t>
            </w:r>
          </w:p>
        </w:tc>
      </w:tr>
      <w:tr w:rsidR="00546D66" w:rsidRPr="006F640A" w14:paraId="1DA88B38" w14:textId="77777777" w:rsidTr="0020085D">
        <w:trPr>
          <w:trHeight w:val="365"/>
        </w:trPr>
        <w:tc>
          <w:tcPr>
            <w:tcW w:w="1485" w:type="dxa"/>
            <w:tcBorders>
              <w:top w:val="single" w:sz="8" w:space="0" w:color="000000"/>
              <w:left w:val="single" w:sz="8" w:space="0" w:color="000000"/>
              <w:bottom w:val="single" w:sz="8" w:space="0" w:color="000000"/>
              <w:right w:val="single" w:sz="8" w:space="0" w:color="000000"/>
            </w:tcBorders>
          </w:tcPr>
          <w:p w14:paraId="115AA071"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Control</w:t>
            </w: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9DB07"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-0.092</w:t>
            </w:r>
          </w:p>
          <w:p w14:paraId="46E47C6D"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(0.550)</w:t>
            </w:r>
          </w:p>
        </w:tc>
        <w:tc>
          <w:tcPr>
            <w:tcW w:w="20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6361E"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-0.044</w:t>
            </w:r>
          </w:p>
          <w:p w14:paraId="25D6F28B"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(0.775)</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38993"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-0.119</w:t>
            </w:r>
          </w:p>
          <w:p w14:paraId="6861A664"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(0.437)</w:t>
            </w:r>
          </w:p>
        </w:tc>
        <w:tc>
          <w:tcPr>
            <w:tcW w:w="2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929F1"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0.123</w:t>
            </w:r>
          </w:p>
          <w:p w14:paraId="7D0AAD55"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(0.420)</w:t>
            </w:r>
          </w:p>
        </w:tc>
      </w:tr>
      <w:tr w:rsidR="00546D66" w:rsidRPr="006F640A" w14:paraId="516C3038" w14:textId="77777777" w:rsidTr="0020085D">
        <w:trPr>
          <w:trHeight w:val="194"/>
        </w:trPr>
        <w:tc>
          <w:tcPr>
            <w:tcW w:w="1485" w:type="dxa"/>
            <w:tcBorders>
              <w:top w:val="single" w:sz="8" w:space="0" w:color="000000"/>
              <w:left w:val="single" w:sz="8" w:space="0" w:color="000000"/>
              <w:bottom w:val="single" w:sz="8" w:space="0" w:color="000000"/>
              <w:right w:val="single" w:sz="8" w:space="0" w:color="000000"/>
            </w:tcBorders>
          </w:tcPr>
          <w:p w14:paraId="65F1A833"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Stress</w:t>
            </w: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EA9F6"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-0.148</w:t>
            </w:r>
          </w:p>
          <w:p w14:paraId="4D5AF864"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 xml:space="preserve">(0.321)                  </w:t>
            </w:r>
          </w:p>
        </w:tc>
        <w:tc>
          <w:tcPr>
            <w:tcW w:w="20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7ECBF"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0.043</w:t>
            </w:r>
          </w:p>
          <w:p w14:paraId="034232C2"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 xml:space="preserve">(0.773)                 </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1E803"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-0.009</w:t>
            </w:r>
          </w:p>
          <w:p w14:paraId="674E8305"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 xml:space="preserve">(0.951)                  </w:t>
            </w:r>
          </w:p>
        </w:tc>
        <w:tc>
          <w:tcPr>
            <w:tcW w:w="2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5560B"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0.240</w:t>
            </w:r>
          </w:p>
          <w:p w14:paraId="49C2CE2B"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 xml:space="preserve">(0.104)  </w:t>
            </w:r>
          </w:p>
        </w:tc>
      </w:tr>
      <w:tr w:rsidR="00546D66" w:rsidRPr="006F640A" w14:paraId="0A7F14F4" w14:textId="77777777" w:rsidTr="0020085D">
        <w:trPr>
          <w:trHeight w:val="373"/>
        </w:trPr>
        <w:tc>
          <w:tcPr>
            <w:tcW w:w="1485" w:type="dxa"/>
            <w:tcBorders>
              <w:top w:val="single" w:sz="8" w:space="0" w:color="000000"/>
              <w:left w:val="single" w:sz="8" w:space="0" w:color="000000"/>
              <w:bottom w:val="single" w:sz="8" w:space="0" w:color="000000"/>
              <w:right w:val="single" w:sz="8" w:space="0" w:color="000000"/>
            </w:tcBorders>
          </w:tcPr>
          <w:p w14:paraId="3E82C410"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Both groups</w:t>
            </w: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86CFC"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-0.157 (0.135)</w:t>
            </w:r>
          </w:p>
        </w:tc>
        <w:tc>
          <w:tcPr>
            <w:tcW w:w="20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9CADA"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-0.065</w:t>
            </w:r>
          </w:p>
          <w:p w14:paraId="2E97D5BA"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(0.540)</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F13D2"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-0.120</w:t>
            </w:r>
          </w:p>
          <w:p w14:paraId="1BD80B33"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(0.254)</w:t>
            </w:r>
          </w:p>
        </w:tc>
        <w:tc>
          <w:tcPr>
            <w:tcW w:w="2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267F0"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0.153</w:t>
            </w:r>
          </w:p>
          <w:p w14:paraId="0ACA35D0" w14:textId="77777777" w:rsidR="00546D66" w:rsidRPr="006F640A" w:rsidRDefault="00546D66" w:rsidP="0020085D">
            <w:pPr>
              <w:spacing w:after="0" w:line="240" w:lineRule="auto"/>
              <w:jc w:val="center"/>
              <w:rPr>
                <w:rFonts w:ascii="Arial" w:eastAsia="Times New Roman" w:hAnsi="Arial" w:cs="Arial"/>
                <w:sz w:val="24"/>
                <w:szCs w:val="24"/>
                <w:lang w:val="en-GB"/>
              </w:rPr>
            </w:pPr>
            <w:r w:rsidRPr="006F640A">
              <w:rPr>
                <w:rFonts w:ascii="Arial" w:eastAsia="Times New Roman" w:hAnsi="Arial" w:cs="Arial"/>
                <w:sz w:val="24"/>
                <w:szCs w:val="24"/>
                <w:lang w:val="en-GB"/>
              </w:rPr>
              <w:t>(0.146)</w:t>
            </w:r>
          </w:p>
        </w:tc>
      </w:tr>
    </w:tbl>
    <w:p w14:paraId="3BD87151" w14:textId="77777777" w:rsidR="00AB3F73" w:rsidRPr="006F640A" w:rsidRDefault="00AB3F73" w:rsidP="00671498">
      <w:pPr>
        <w:ind w:firstLine="720"/>
        <w:rPr>
          <w:rFonts w:ascii="Arial" w:hAnsi="Arial" w:cs="Arial"/>
          <w:sz w:val="24"/>
          <w:szCs w:val="24"/>
          <w:lang w:val="en-GB"/>
        </w:rPr>
      </w:pPr>
    </w:p>
    <w:p w14:paraId="3E141B86" w14:textId="77777777" w:rsidR="00AB3F73" w:rsidRPr="006F640A" w:rsidRDefault="00AB3F73">
      <w:pPr>
        <w:spacing w:line="259" w:lineRule="auto"/>
        <w:rPr>
          <w:rFonts w:ascii="Arial" w:hAnsi="Arial" w:cs="Arial"/>
          <w:sz w:val="24"/>
          <w:szCs w:val="24"/>
          <w:lang w:val="en-GB"/>
        </w:rPr>
      </w:pPr>
      <w:r w:rsidRPr="006F640A">
        <w:rPr>
          <w:rFonts w:ascii="Arial" w:hAnsi="Arial" w:cs="Arial"/>
          <w:sz w:val="24"/>
          <w:szCs w:val="24"/>
          <w:lang w:val="en-GB"/>
        </w:rPr>
        <w:br w:type="page"/>
      </w:r>
    </w:p>
    <w:p w14:paraId="4ABF9E5C" w14:textId="0D4D8905" w:rsidR="00D00122" w:rsidRPr="006F640A" w:rsidRDefault="00C9790A" w:rsidP="00D00122">
      <w:pPr>
        <w:rPr>
          <w:rFonts w:ascii="Arial" w:hAnsi="Arial" w:cs="Arial"/>
          <w:sz w:val="24"/>
          <w:szCs w:val="24"/>
          <w:lang w:val="en-GB"/>
        </w:rPr>
      </w:pPr>
      <w:bookmarkStart w:id="2" w:name="_Hlk152758379"/>
      <w:r>
        <w:rPr>
          <w:rFonts w:ascii="Arial" w:hAnsi="Arial" w:cs="Arial"/>
          <w:b/>
          <w:sz w:val="24"/>
          <w:szCs w:val="24"/>
          <w:lang w:val="en-GB"/>
        </w:rPr>
        <w:lastRenderedPageBreak/>
        <w:t>S</w:t>
      </w:r>
      <w:r w:rsidRPr="00C9790A">
        <w:rPr>
          <w:rFonts w:ascii="Arial" w:hAnsi="Arial" w:cs="Arial"/>
          <w:b/>
          <w:sz w:val="24"/>
          <w:szCs w:val="24"/>
          <w:lang w:val="en-GB"/>
        </w:rPr>
        <w:t>upplementary file 1</w:t>
      </w:r>
      <w:r>
        <w:rPr>
          <w:rFonts w:ascii="Arial" w:hAnsi="Arial" w:cs="Arial"/>
          <w:b/>
          <w:sz w:val="24"/>
          <w:szCs w:val="24"/>
          <w:lang w:val="en-GB"/>
        </w:rPr>
        <w:t>c</w:t>
      </w:r>
      <w:bookmarkEnd w:id="2"/>
      <w:r w:rsidR="00D00122" w:rsidRPr="006F640A">
        <w:rPr>
          <w:rFonts w:ascii="Arial" w:hAnsi="Arial" w:cs="Arial"/>
          <w:b/>
          <w:bCs/>
          <w:sz w:val="24"/>
          <w:szCs w:val="24"/>
          <w:lang w:val="en-GB"/>
        </w:rPr>
        <w:t xml:space="preserve">. Type III Wald test on choice data from the GLMM. </w:t>
      </w:r>
      <w:r w:rsidR="00D00122" w:rsidRPr="006F640A">
        <w:rPr>
          <w:rFonts w:ascii="Arial" w:hAnsi="Arial" w:cs="Arial"/>
          <w:sz w:val="24"/>
          <w:szCs w:val="24"/>
          <w:lang w:val="en-GB"/>
        </w:rPr>
        <w:t>The binary dependent variable was choice (0=rest,1=work). Group, Recipient, Effort, Reward, and their interactions were fixed effects. We included a subject-level random intercept</w:t>
      </w:r>
      <w:r w:rsidR="000805FA" w:rsidRPr="006F640A">
        <w:rPr>
          <w:rFonts w:ascii="Arial" w:hAnsi="Arial" w:cs="Arial"/>
          <w:sz w:val="24"/>
          <w:szCs w:val="24"/>
          <w:lang w:val="en-GB"/>
        </w:rPr>
        <w:t xml:space="preserve"> and a r</w:t>
      </w:r>
      <w:r w:rsidR="001730D5" w:rsidRPr="006F640A">
        <w:rPr>
          <w:rFonts w:ascii="Arial" w:hAnsi="Arial" w:cs="Arial"/>
          <w:sz w:val="24"/>
          <w:szCs w:val="24"/>
          <w:lang w:val="en-GB"/>
        </w:rPr>
        <w:t>andom slope for Recipient</w:t>
      </w:r>
      <w:r w:rsidR="00D00122" w:rsidRPr="006F640A">
        <w:rPr>
          <w:rFonts w:ascii="Arial" w:hAnsi="Arial" w:cs="Arial"/>
          <w:sz w:val="24"/>
          <w:szCs w:val="24"/>
          <w:lang w:val="en-GB"/>
        </w:rPr>
        <w:t>. Significant results are shown in bold.</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1431"/>
        <w:gridCol w:w="841"/>
        <w:gridCol w:w="981"/>
      </w:tblGrid>
      <w:tr w:rsidR="00D00122" w:rsidRPr="006F640A" w14:paraId="3DB8B781" w14:textId="77777777" w:rsidTr="00310937">
        <w:trPr>
          <w:tblHeader/>
          <w:jc w:val="center"/>
        </w:trPr>
        <w:tc>
          <w:tcPr>
            <w:tcW w:w="0" w:type="auto"/>
            <w:tcBorders>
              <w:bottom w:val="single" w:sz="4" w:space="0" w:color="auto"/>
            </w:tcBorders>
            <w:vAlign w:val="center"/>
          </w:tcPr>
          <w:p w14:paraId="342B0C8F" w14:textId="77777777" w:rsidR="00D00122" w:rsidRPr="006F640A" w:rsidRDefault="00D00122" w:rsidP="00310937">
            <w:pPr>
              <w:rPr>
                <w:rFonts w:ascii="Arial" w:hAnsi="Arial" w:cs="Arial"/>
                <w:b/>
                <w:bCs/>
                <w:sz w:val="24"/>
                <w:szCs w:val="24"/>
                <w:lang w:val="en-GB"/>
              </w:rPr>
            </w:pPr>
          </w:p>
        </w:tc>
        <w:tc>
          <w:tcPr>
            <w:tcW w:w="0" w:type="auto"/>
            <w:tcBorders>
              <w:bottom w:val="single" w:sz="4" w:space="0" w:color="auto"/>
            </w:tcBorders>
            <w:vAlign w:val="center"/>
          </w:tcPr>
          <w:p w14:paraId="728D9B52" w14:textId="77777777"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Chi-squared</w:t>
            </w:r>
          </w:p>
        </w:tc>
        <w:tc>
          <w:tcPr>
            <w:tcW w:w="0" w:type="auto"/>
            <w:tcBorders>
              <w:bottom w:val="single" w:sz="4" w:space="0" w:color="auto"/>
            </w:tcBorders>
            <w:vAlign w:val="center"/>
          </w:tcPr>
          <w:p w14:paraId="3D8C7CAB" w14:textId="77777777"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Df</w:t>
            </w:r>
          </w:p>
        </w:tc>
        <w:tc>
          <w:tcPr>
            <w:tcW w:w="0" w:type="auto"/>
            <w:tcBorders>
              <w:bottom w:val="single" w:sz="4" w:space="0" w:color="auto"/>
            </w:tcBorders>
            <w:vAlign w:val="center"/>
          </w:tcPr>
          <w:p w14:paraId="51978AE8" w14:textId="77777777" w:rsidR="00D00122" w:rsidRPr="006F640A" w:rsidRDefault="00D00122" w:rsidP="00310937">
            <w:pPr>
              <w:jc w:val="center"/>
              <w:rPr>
                <w:rFonts w:ascii="Arial" w:hAnsi="Arial" w:cs="Arial"/>
                <w:b/>
                <w:bCs/>
                <w:sz w:val="24"/>
                <w:szCs w:val="24"/>
                <w:lang w:val="en-GB"/>
              </w:rPr>
            </w:pPr>
            <w:r w:rsidRPr="006F640A">
              <w:rPr>
                <w:rFonts w:ascii="Arial" w:hAnsi="Arial" w:cs="Arial"/>
                <w:b/>
                <w:bCs/>
                <w:i/>
                <w:iCs/>
                <w:sz w:val="24"/>
                <w:szCs w:val="24"/>
                <w:lang w:val="en-GB"/>
              </w:rPr>
              <w:t>p</w:t>
            </w:r>
            <w:r w:rsidRPr="006F640A">
              <w:rPr>
                <w:rFonts w:ascii="Arial" w:hAnsi="Arial" w:cs="Arial"/>
                <w:b/>
                <w:bCs/>
                <w:sz w:val="24"/>
                <w:szCs w:val="24"/>
                <w:lang w:val="en-GB"/>
              </w:rPr>
              <w:t>-value</w:t>
            </w:r>
          </w:p>
        </w:tc>
      </w:tr>
      <w:tr w:rsidR="00D00122" w:rsidRPr="006F640A" w14:paraId="792B5B3E" w14:textId="77777777" w:rsidTr="00310937">
        <w:trPr>
          <w:jc w:val="center"/>
        </w:trPr>
        <w:tc>
          <w:tcPr>
            <w:tcW w:w="0" w:type="auto"/>
            <w:tcBorders>
              <w:top w:val="single" w:sz="4" w:space="0" w:color="auto"/>
            </w:tcBorders>
            <w:tcMar>
              <w:top w:w="15" w:type="dxa"/>
              <w:left w:w="120" w:type="dxa"/>
              <w:bottom w:w="15" w:type="dxa"/>
              <w:right w:w="120" w:type="dxa"/>
            </w:tcMar>
            <w:vAlign w:val="center"/>
            <w:hideMark/>
          </w:tcPr>
          <w:p w14:paraId="7264A5CE" w14:textId="77777777" w:rsidR="00D00122" w:rsidRPr="006F640A" w:rsidRDefault="00D00122" w:rsidP="00310937">
            <w:pPr>
              <w:rPr>
                <w:rFonts w:ascii="Arial" w:hAnsi="Arial" w:cs="Arial"/>
                <w:sz w:val="24"/>
                <w:szCs w:val="24"/>
                <w:lang w:val="en-GB"/>
              </w:rPr>
            </w:pPr>
            <w:r w:rsidRPr="006F640A">
              <w:rPr>
                <w:rFonts w:ascii="Arial" w:hAnsi="Arial" w:cs="Arial"/>
                <w:sz w:val="24"/>
                <w:szCs w:val="24"/>
                <w:lang w:val="en-GB"/>
              </w:rPr>
              <w:t>Group</w:t>
            </w:r>
          </w:p>
        </w:tc>
        <w:tc>
          <w:tcPr>
            <w:tcW w:w="0" w:type="auto"/>
            <w:tcBorders>
              <w:top w:val="single" w:sz="4" w:space="0" w:color="auto"/>
            </w:tcBorders>
            <w:tcMar>
              <w:top w:w="15" w:type="dxa"/>
              <w:left w:w="120" w:type="dxa"/>
              <w:bottom w:w="15" w:type="dxa"/>
              <w:right w:w="120" w:type="dxa"/>
            </w:tcMar>
            <w:vAlign w:val="center"/>
            <w:hideMark/>
          </w:tcPr>
          <w:p w14:paraId="1A39B6CA" w14:textId="1AE8A26C"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1.2</w:t>
            </w:r>
            <w:r w:rsidR="00FE63AB" w:rsidRPr="006F640A">
              <w:rPr>
                <w:rFonts w:ascii="Arial" w:hAnsi="Arial" w:cs="Arial"/>
                <w:sz w:val="24"/>
                <w:szCs w:val="24"/>
                <w:lang w:val="en-GB"/>
              </w:rPr>
              <w:t>5</w:t>
            </w:r>
          </w:p>
        </w:tc>
        <w:tc>
          <w:tcPr>
            <w:tcW w:w="0" w:type="auto"/>
            <w:tcBorders>
              <w:top w:val="single" w:sz="4" w:space="0" w:color="auto"/>
            </w:tcBorders>
            <w:tcMar>
              <w:top w:w="15" w:type="dxa"/>
              <w:left w:w="120" w:type="dxa"/>
              <w:bottom w:w="15" w:type="dxa"/>
              <w:right w:w="120" w:type="dxa"/>
            </w:tcMar>
            <w:vAlign w:val="center"/>
            <w:hideMark/>
          </w:tcPr>
          <w:p w14:paraId="33262D0A" w14:textId="594F0FAC"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1.00</w:t>
            </w:r>
          </w:p>
        </w:tc>
        <w:tc>
          <w:tcPr>
            <w:tcW w:w="0" w:type="auto"/>
            <w:tcBorders>
              <w:top w:val="single" w:sz="4" w:space="0" w:color="auto"/>
            </w:tcBorders>
            <w:tcMar>
              <w:top w:w="15" w:type="dxa"/>
              <w:left w:w="120" w:type="dxa"/>
              <w:bottom w:w="15" w:type="dxa"/>
              <w:right w:w="120" w:type="dxa"/>
            </w:tcMar>
            <w:vAlign w:val="center"/>
            <w:hideMark/>
          </w:tcPr>
          <w:p w14:paraId="5A9AA150" w14:textId="649C18C4"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0.26</w:t>
            </w:r>
            <w:r w:rsidR="00FE63AB" w:rsidRPr="006F640A">
              <w:rPr>
                <w:rFonts w:ascii="Arial" w:hAnsi="Arial" w:cs="Arial"/>
                <w:sz w:val="24"/>
                <w:szCs w:val="24"/>
                <w:lang w:val="en-GB"/>
              </w:rPr>
              <w:t>4</w:t>
            </w:r>
          </w:p>
        </w:tc>
      </w:tr>
      <w:tr w:rsidR="00D00122" w:rsidRPr="006F640A" w14:paraId="413DE2B1" w14:textId="77777777" w:rsidTr="00310937">
        <w:trPr>
          <w:jc w:val="center"/>
        </w:trPr>
        <w:tc>
          <w:tcPr>
            <w:tcW w:w="0" w:type="auto"/>
            <w:tcMar>
              <w:top w:w="15" w:type="dxa"/>
              <w:left w:w="120" w:type="dxa"/>
              <w:bottom w:w="15" w:type="dxa"/>
              <w:right w:w="120" w:type="dxa"/>
            </w:tcMar>
            <w:vAlign w:val="center"/>
            <w:hideMark/>
          </w:tcPr>
          <w:p w14:paraId="0F5849EB" w14:textId="77777777" w:rsidR="00D00122" w:rsidRPr="006F640A" w:rsidRDefault="00D00122" w:rsidP="00310937">
            <w:pPr>
              <w:rPr>
                <w:rFonts w:ascii="Arial" w:hAnsi="Arial" w:cs="Arial"/>
                <w:b/>
                <w:bCs/>
                <w:sz w:val="24"/>
                <w:szCs w:val="24"/>
                <w:lang w:val="en-GB"/>
              </w:rPr>
            </w:pPr>
            <w:r w:rsidRPr="006F640A">
              <w:rPr>
                <w:rFonts w:ascii="Arial" w:hAnsi="Arial" w:cs="Arial"/>
                <w:b/>
                <w:bCs/>
                <w:sz w:val="24"/>
                <w:szCs w:val="24"/>
                <w:lang w:val="en-GB"/>
              </w:rPr>
              <w:t>Recipient</w:t>
            </w:r>
          </w:p>
        </w:tc>
        <w:tc>
          <w:tcPr>
            <w:tcW w:w="0" w:type="auto"/>
            <w:tcMar>
              <w:top w:w="15" w:type="dxa"/>
              <w:left w:w="120" w:type="dxa"/>
              <w:bottom w:w="15" w:type="dxa"/>
              <w:right w:w="120" w:type="dxa"/>
            </w:tcMar>
            <w:vAlign w:val="center"/>
            <w:hideMark/>
          </w:tcPr>
          <w:p w14:paraId="49188188" w14:textId="0CACFEFB" w:rsidR="00D00122" w:rsidRPr="006F640A" w:rsidRDefault="00FE63AB" w:rsidP="00310937">
            <w:pPr>
              <w:jc w:val="center"/>
              <w:rPr>
                <w:rFonts w:ascii="Arial" w:hAnsi="Arial" w:cs="Arial"/>
                <w:b/>
                <w:bCs/>
                <w:sz w:val="24"/>
                <w:szCs w:val="24"/>
                <w:lang w:val="en-GB"/>
              </w:rPr>
            </w:pPr>
            <w:r w:rsidRPr="006F640A">
              <w:rPr>
                <w:rFonts w:ascii="Arial" w:hAnsi="Arial" w:cs="Arial"/>
                <w:b/>
                <w:bCs/>
                <w:sz w:val="24"/>
                <w:szCs w:val="24"/>
                <w:lang w:val="en-GB"/>
              </w:rPr>
              <w:t>29</w:t>
            </w:r>
            <w:r w:rsidR="00D00122" w:rsidRPr="006F640A">
              <w:rPr>
                <w:rFonts w:ascii="Arial" w:hAnsi="Arial" w:cs="Arial"/>
                <w:b/>
                <w:bCs/>
                <w:sz w:val="24"/>
                <w:szCs w:val="24"/>
                <w:lang w:val="en-GB"/>
              </w:rPr>
              <w:t>.</w:t>
            </w:r>
            <w:r w:rsidRPr="006F640A">
              <w:rPr>
                <w:rFonts w:ascii="Arial" w:hAnsi="Arial" w:cs="Arial"/>
                <w:b/>
                <w:bCs/>
                <w:sz w:val="24"/>
                <w:szCs w:val="24"/>
                <w:lang w:val="en-GB"/>
              </w:rPr>
              <w:t>04</w:t>
            </w:r>
          </w:p>
        </w:tc>
        <w:tc>
          <w:tcPr>
            <w:tcW w:w="0" w:type="auto"/>
            <w:tcMar>
              <w:top w:w="15" w:type="dxa"/>
              <w:left w:w="120" w:type="dxa"/>
              <w:bottom w:w="15" w:type="dxa"/>
              <w:right w:w="120" w:type="dxa"/>
            </w:tcMar>
            <w:vAlign w:val="center"/>
            <w:hideMark/>
          </w:tcPr>
          <w:p w14:paraId="4C2E0AFC" w14:textId="49190C48"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1.00</w:t>
            </w:r>
          </w:p>
        </w:tc>
        <w:tc>
          <w:tcPr>
            <w:tcW w:w="0" w:type="auto"/>
            <w:tcMar>
              <w:top w:w="15" w:type="dxa"/>
              <w:left w:w="120" w:type="dxa"/>
              <w:bottom w:w="15" w:type="dxa"/>
              <w:right w:w="120" w:type="dxa"/>
            </w:tcMar>
            <w:vAlign w:val="center"/>
            <w:hideMark/>
          </w:tcPr>
          <w:p w14:paraId="1D683174" w14:textId="77777777"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D00122" w:rsidRPr="006F640A" w14:paraId="0069DFF8" w14:textId="77777777" w:rsidTr="00310937">
        <w:trPr>
          <w:jc w:val="center"/>
        </w:trPr>
        <w:tc>
          <w:tcPr>
            <w:tcW w:w="0" w:type="auto"/>
            <w:tcMar>
              <w:top w:w="15" w:type="dxa"/>
              <w:left w:w="120" w:type="dxa"/>
              <w:bottom w:w="15" w:type="dxa"/>
              <w:right w:w="120" w:type="dxa"/>
            </w:tcMar>
            <w:vAlign w:val="center"/>
            <w:hideMark/>
          </w:tcPr>
          <w:p w14:paraId="7E2E78F0" w14:textId="77777777" w:rsidR="00D00122" w:rsidRPr="006F640A" w:rsidRDefault="00D00122" w:rsidP="00310937">
            <w:pPr>
              <w:rPr>
                <w:rFonts w:ascii="Arial" w:hAnsi="Arial" w:cs="Arial"/>
                <w:b/>
                <w:bCs/>
                <w:sz w:val="24"/>
                <w:szCs w:val="24"/>
                <w:lang w:val="en-GB"/>
              </w:rPr>
            </w:pPr>
            <w:r w:rsidRPr="006F640A">
              <w:rPr>
                <w:rFonts w:ascii="Arial" w:hAnsi="Arial" w:cs="Arial"/>
                <w:b/>
                <w:bCs/>
                <w:sz w:val="24"/>
                <w:szCs w:val="24"/>
                <w:lang w:val="en-GB"/>
              </w:rPr>
              <w:t>Effort</w:t>
            </w:r>
          </w:p>
        </w:tc>
        <w:tc>
          <w:tcPr>
            <w:tcW w:w="0" w:type="auto"/>
            <w:tcMar>
              <w:top w:w="15" w:type="dxa"/>
              <w:left w:w="120" w:type="dxa"/>
              <w:bottom w:w="15" w:type="dxa"/>
              <w:right w:w="120" w:type="dxa"/>
            </w:tcMar>
            <w:vAlign w:val="center"/>
            <w:hideMark/>
          </w:tcPr>
          <w:p w14:paraId="57E28AD1" w14:textId="79B1346D" w:rsidR="00D00122" w:rsidRPr="006F640A" w:rsidRDefault="00FE63AB" w:rsidP="00310937">
            <w:pPr>
              <w:jc w:val="center"/>
              <w:rPr>
                <w:rFonts w:ascii="Arial" w:hAnsi="Arial" w:cs="Arial"/>
                <w:b/>
                <w:bCs/>
                <w:sz w:val="24"/>
                <w:szCs w:val="24"/>
                <w:lang w:val="en-GB"/>
              </w:rPr>
            </w:pPr>
            <w:r w:rsidRPr="006F640A">
              <w:rPr>
                <w:rFonts w:ascii="Arial" w:hAnsi="Arial" w:cs="Arial"/>
                <w:b/>
                <w:bCs/>
                <w:sz w:val="24"/>
                <w:szCs w:val="24"/>
                <w:lang w:val="en-GB"/>
              </w:rPr>
              <w:t>895</w:t>
            </w:r>
            <w:r w:rsidR="00D00122" w:rsidRPr="006F640A">
              <w:rPr>
                <w:rFonts w:ascii="Arial" w:hAnsi="Arial" w:cs="Arial"/>
                <w:b/>
                <w:bCs/>
                <w:sz w:val="24"/>
                <w:szCs w:val="24"/>
                <w:lang w:val="en-GB"/>
              </w:rPr>
              <w:t>.</w:t>
            </w:r>
            <w:r w:rsidRPr="006F640A">
              <w:rPr>
                <w:rFonts w:ascii="Arial" w:hAnsi="Arial" w:cs="Arial"/>
                <w:b/>
                <w:bCs/>
                <w:sz w:val="24"/>
                <w:szCs w:val="24"/>
                <w:lang w:val="en-GB"/>
              </w:rPr>
              <w:t>18</w:t>
            </w:r>
          </w:p>
        </w:tc>
        <w:tc>
          <w:tcPr>
            <w:tcW w:w="0" w:type="auto"/>
            <w:tcMar>
              <w:top w:w="15" w:type="dxa"/>
              <w:left w:w="120" w:type="dxa"/>
              <w:bottom w:w="15" w:type="dxa"/>
              <w:right w:w="120" w:type="dxa"/>
            </w:tcMar>
            <w:vAlign w:val="center"/>
            <w:hideMark/>
          </w:tcPr>
          <w:p w14:paraId="28F4690A" w14:textId="60F8F4FB"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4.00</w:t>
            </w:r>
          </w:p>
        </w:tc>
        <w:tc>
          <w:tcPr>
            <w:tcW w:w="0" w:type="auto"/>
            <w:tcMar>
              <w:top w:w="15" w:type="dxa"/>
              <w:left w:w="120" w:type="dxa"/>
              <w:bottom w:w="15" w:type="dxa"/>
              <w:right w:w="120" w:type="dxa"/>
            </w:tcMar>
            <w:vAlign w:val="center"/>
            <w:hideMark/>
          </w:tcPr>
          <w:p w14:paraId="436E7ACD" w14:textId="77777777"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D00122" w:rsidRPr="006F640A" w14:paraId="3D59BF64" w14:textId="77777777" w:rsidTr="00310937">
        <w:trPr>
          <w:jc w:val="center"/>
        </w:trPr>
        <w:tc>
          <w:tcPr>
            <w:tcW w:w="0" w:type="auto"/>
            <w:tcMar>
              <w:top w:w="15" w:type="dxa"/>
              <w:left w:w="120" w:type="dxa"/>
              <w:bottom w:w="15" w:type="dxa"/>
              <w:right w:w="120" w:type="dxa"/>
            </w:tcMar>
            <w:vAlign w:val="center"/>
            <w:hideMark/>
          </w:tcPr>
          <w:p w14:paraId="78C1EA3B" w14:textId="77777777" w:rsidR="00D00122" w:rsidRPr="006F640A" w:rsidRDefault="00D00122" w:rsidP="00310937">
            <w:pPr>
              <w:rPr>
                <w:rFonts w:ascii="Arial" w:hAnsi="Arial" w:cs="Arial"/>
                <w:b/>
                <w:bCs/>
                <w:sz w:val="24"/>
                <w:szCs w:val="24"/>
                <w:lang w:val="en-GB"/>
              </w:rPr>
            </w:pPr>
            <w:r w:rsidRPr="006F640A">
              <w:rPr>
                <w:rFonts w:ascii="Arial" w:hAnsi="Arial" w:cs="Arial"/>
                <w:b/>
                <w:bCs/>
                <w:sz w:val="24"/>
                <w:szCs w:val="24"/>
                <w:lang w:val="en-GB"/>
              </w:rPr>
              <w:t>Reward</w:t>
            </w:r>
          </w:p>
        </w:tc>
        <w:tc>
          <w:tcPr>
            <w:tcW w:w="0" w:type="auto"/>
            <w:tcMar>
              <w:top w:w="15" w:type="dxa"/>
              <w:left w:w="120" w:type="dxa"/>
              <w:bottom w:w="15" w:type="dxa"/>
              <w:right w:w="120" w:type="dxa"/>
            </w:tcMar>
            <w:vAlign w:val="center"/>
            <w:hideMark/>
          </w:tcPr>
          <w:p w14:paraId="4243E208" w14:textId="4C408168"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92</w:t>
            </w:r>
            <w:r w:rsidR="00FE63AB" w:rsidRPr="006F640A">
              <w:rPr>
                <w:rFonts w:ascii="Arial" w:hAnsi="Arial" w:cs="Arial"/>
                <w:b/>
                <w:bCs/>
                <w:sz w:val="24"/>
                <w:szCs w:val="24"/>
                <w:lang w:val="en-GB"/>
              </w:rPr>
              <w:t>8</w:t>
            </w:r>
            <w:r w:rsidRPr="006F640A">
              <w:rPr>
                <w:rFonts w:ascii="Arial" w:hAnsi="Arial" w:cs="Arial"/>
                <w:b/>
                <w:bCs/>
                <w:sz w:val="24"/>
                <w:szCs w:val="24"/>
                <w:lang w:val="en-GB"/>
              </w:rPr>
              <w:t>.</w:t>
            </w:r>
            <w:r w:rsidR="00FE63AB" w:rsidRPr="006F640A">
              <w:rPr>
                <w:rFonts w:ascii="Arial" w:hAnsi="Arial" w:cs="Arial"/>
                <w:b/>
                <w:bCs/>
                <w:sz w:val="24"/>
                <w:szCs w:val="24"/>
                <w:lang w:val="en-GB"/>
              </w:rPr>
              <w:t>47</w:t>
            </w:r>
          </w:p>
        </w:tc>
        <w:tc>
          <w:tcPr>
            <w:tcW w:w="0" w:type="auto"/>
            <w:tcMar>
              <w:top w:w="15" w:type="dxa"/>
              <w:left w:w="120" w:type="dxa"/>
              <w:bottom w:w="15" w:type="dxa"/>
              <w:right w:w="120" w:type="dxa"/>
            </w:tcMar>
            <w:vAlign w:val="center"/>
            <w:hideMark/>
          </w:tcPr>
          <w:p w14:paraId="414313DD" w14:textId="49DB1E52"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4.00</w:t>
            </w:r>
          </w:p>
        </w:tc>
        <w:tc>
          <w:tcPr>
            <w:tcW w:w="0" w:type="auto"/>
            <w:tcMar>
              <w:top w:w="15" w:type="dxa"/>
              <w:left w:w="120" w:type="dxa"/>
              <w:bottom w:w="15" w:type="dxa"/>
              <w:right w:w="120" w:type="dxa"/>
            </w:tcMar>
            <w:vAlign w:val="center"/>
            <w:hideMark/>
          </w:tcPr>
          <w:p w14:paraId="455DDFA6" w14:textId="77777777"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D00122" w:rsidRPr="006F640A" w14:paraId="00791375" w14:textId="77777777" w:rsidTr="00310937">
        <w:trPr>
          <w:jc w:val="center"/>
        </w:trPr>
        <w:tc>
          <w:tcPr>
            <w:tcW w:w="0" w:type="auto"/>
            <w:tcMar>
              <w:top w:w="15" w:type="dxa"/>
              <w:left w:w="120" w:type="dxa"/>
              <w:bottom w:w="15" w:type="dxa"/>
              <w:right w:w="120" w:type="dxa"/>
            </w:tcMar>
            <w:vAlign w:val="center"/>
            <w:hideMark/>
          </w:tcPr>
          <w:p w14:paraId="3710423C" w14:textId="77777777" w:rsidR="00D00122" w:rsidRPr="006F640A" w:rsidRDefault="00D00122" w:rsidP="00310937">
            <w:pPr>
              <w:rPr>
                <w:rFonts w:ascii="Arial" w:hAnsi="Arial" w:cs="Arial"/>
                <w:sz w:val="24"/>
                <w:szCs w:val="24"/>
                <w:lang w:val="en-GB"/>
              </w:rPr>
            </w:pPr>
            <w:r w:rsidRPr="006F640A">
              <w:rPr>
                <w:rFonts w:ascii="Arial" w:hAnsi="Arial" w:cs="Arial"/>
                <w:sz w:val="24"/>
                <w:szCs w:val="24"/>
                <w:lang w:val="en-GB"/>
              </w:rPr>
              <w:t>Group:Recipient</w:t>
            </w:r>
          </w:p>
        </w:tc>
        <w:tc>
          <w:tcPr>
            <w:tcW w:w="0" w:type="auto"/>
            <w:tcMar>
              <w:top w:w="15" w:type="dxa"/>
              <w:left w:w="120" w:type="dxa"/>
              <w:bottom w:w="15" w:type="dxa"/>
              <w:right w:w="120" w:type="dxa"/>
            </w:tcMar>
            <w:vAlign w:val="center"/>
            <w:hideMark/>
          </w:tcPr>
          <w:p w14:paraId="05C9C8A6" w14:textId="016199D4"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1.3</w:t>
            </w:r>
            <w:r w:rsidR="00FE63AB" w:rsidRPr="006F640A">
              <w:rPr>
                <w:rFonts w:ascii="Arial" w:hAnsi="Arial" w:cs="Arial"/>
                <w:sz w:val="24"/>
                <w:szCs w:val="24"/>
                <w:lang w:val="en-GB"/>
              </w:rPr>
              <w:t>2</w:t>
            </w:r>
          </w:p>
        </w:tc>
        <w:tc>
          <w:tcPr>
            <w:tcW w:w="0" w:type="auto"/>
            <w:tcMar>
              <w:top w:w="15" w:type="dxa"/>
              <w:left w:w="120" w:type="dxa"/>
              <w:bottom w:w="15" w:type="dxa"/>
              <w:right w:w="120" w:type="dxa"/>
            </w:tcMar>
            <w:vAlign w:val="center"/>
            <w:hideMark/>
          </w:tcPr>
          <w:p w14:paraId="29233B68" w14:textId="76270129"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1.00</w:t>
            </w:r>
          </w:p>
        </w:tc>
        <w:tc>
          <w:tcPr>
            <w:tcW w:w="0" w:type="auto"/>
            <w:tcMar>
              <w:top w:w="15" w:type="dxa"/>
              <w:left w:w="120" w:type="dxa"/>
              <w:bottom w:w="15" w:type="dxa"/>
              <w:right w:w="120" w:type="dxa"/>
            </w:tcMar>
            <w:vAlign w:val="center"/>
            <w:hideMark/>
          </w:tcPr>
          <w:p w14:paraId="47AAD9F9" w14:textId="794D9E08"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0.</w:t>
            </w:r>
            <w:r w:rsidR="00FE63AB" w:rsidRPr="006F640A">
              <w:rPr>
                <w:rFonts w:ascii="Arial" w:hAnsi="Arial" w:cs="Arial"/>
                <w:sz w:val="24"/>
                <w:szCs w:val="24"/>
                <w:lang w:val="en-GB"/>
              </w:rPr>
              <w:t>251</w:t>
            </w:r>
          </w:p>
        </w:tc>
      </w:tr>
      <w:tr w:rsidR="00D00122" w:rsidRPr="006F640A" w14:paraId="760DB577" w14:textId="77777777" w:rsidTr="00310937">
        <w:trPr>
          <w:jc w:val="center"/>
        </w:trPr>
        <w:tc>
          <w:tcPr>
            <w:tcW w:w="0" w:type="auto"/>
            <w:tcMar>
              <w:top w:w="15" w:type="dxa"/>
              <w:left w:w="120" w:type="dxa"/>
              <w:bottom w:w="15" w:type="dxa"/>
              <w:right w:w="120" w:type="dxa"/>
            </w:tcMar>
            <w:vAlign w:val="center"/>
            <w:hideMark/>
          </w:tcPr>
          <w:p w14:paraId="3FEC157E" w14:textId="77777777" w:rsidR="00D00122" w:rsidRPr="006F640A" w:rsidRDefault="00D00122" w:rsidP="00310937">
            <w:pPr>
              <w:rPr>
                <w:rFonts w:ascii="Arial" w:hAnsi="Arial" w:cs="Arial"/>
                <w:b/>
                <w:sz w:val="24"/>
                <w:szCs w:val="24"/>
                <w:lang w:val="en-GB"/>
              </w:rPr>
            </w:pPr>
            <w:r w:rsidRPr="006F640A">
              <w:rPr>
                <w:rFonts w:ascii="Arial" w:hAnsi="Arial" w:cs="Arial"/>
                <w:b/>
                <w:sz w:val="24"/>
                <w:szCs w:val="24"/>
                <w:lang w:val="en-GB"/>
              </w:rPr>
              <w:t>Group:Effort</w:t>
            </w:r>
          </w:p>
        </w:tc>
        <w:tc>
          <w:tcPr>
            <w:tcW w:w="0" w:type="auto"/>
            <w:tcMar>
              <w:top w:w="15" w:type="dxa"/>
              <w:left w:w="120" w:type="dxa"/>
              <w:bottom w:w="15" w:type="dxa"/>
              <w:right w:w="120" w:type="dxa"/>
            </w:tcMar>
            <w:vAlign w:val="center"/>
            <w:hideMark/>
          </w:tcPr>
          <w:p w14:paraId="5F016022" w14:textId="793E865B" w:rsidR="00D00122" w:rsidRPr="006F640A" w:rsidRDefault="00FE63AB" w:rsidP="00310937">
            <w:pPr>
              <w:jc w:val="center"/>
              <w:rPr>
                <w:rFonts w:ascii="Arial" w:hAnsi="Arial" w:cs="Arial"/>
                <w:b/>
                <w:sz w:val="24"/>
                <w:szCs w:val="24"/>
                <w:lang w:val="en-GB"/>
              </w:rPr>
            </w:pPr>
            <w:r w:rsidRPr="006F640A">
              <w:rPr>
                <w:rFonts w:ascii="Arial" w:hAnsi="Arial" w:cs="Arial"/>
                <w:b/>
                <w:sz w:val="24"/>
                <w:szCs w:val="24"/>
                <w:lang w:val="en-GB"/>
              </w:rPr>
              <w:t>17</w:t>
            </w:r>
            <w:r w:rsidR="00D00122" w:rsidRPr="006F640A">
              <w:rPr>
                <w:rFonts w:ascii="Arial" w:hAnsi="Arial" w:cs="Arial"/>
                <w:b/>
                <w:sz w:val="24"/>
                <w:szCs w:val="24"/>
                <w:lang w:val="en-GB"/>
              </w:rPr>
              <w:t>.27</w:t>
            </w:r>
          </w:p>
        </w:tc>
        <w:tc>
          <w:tcPr>
            <w:tcW w:w="0" w:type="auto"/>
            <w:tcMar>
              <w:top w:w="15" w:type="dxa"/>
              <w:left w:w="120" w:type="dxa"/>
              <w:bottom w:w="15" w:type="dxa"/>
              <w:right w:w="120" w:type="dxa"/>
            </w:tcMar>
            <w:vAlign w:val="center"/>
            <w:hideMark/>
          </w:tcPr>
          <w:p w14:paraId="52D1EA18" w14:textId="2B7CACB4" w:rsidR="00D00122" w:rsidRPr="006F640A" w:rsidRDefault="00D00122" w:rsidP="00310937">
            <w:pPr>
              <w:jc w:val="center"/>
              <w:rPr>
                <w:rFonts w:ascii="Arial" w:hAnsi="Arial" w:cs="Arial"/>
                <w:b/>
                <w:sz w:val="24"/>
                <w:szCs w:val="24"/>
                <w:lang w:val="en-GB"/>
              </w:rPr>
            </w:pPr>
            <w:r w:rsidRPr="006F640A">
              <w:rPr>
                <w:rFonts w:ascii="Arial" w:hAnsi="Arial" w:cs="Arial"/>
                <w:b/>
                <w:sz w:val="24"/>
                <w:szCs w:val="24"/>
                <w:lang w:val="en-GB"/>
              </w:rPr>
              <w:t>4.0</w:t>
            </w:r>
            <w:r w:rsidR="009A34FB" w:rsidRPr="006F640A">
              <w:rPr>
                <w:rFonts w:ascii="Arial" w:hAnsi="Arial" w:cs="Arial"/>
                <w:b/>
                <w:sz w:val="24"/>
                <w:szCs w:val="24"/>
                <w:lang w:val="en-GB"/>
              </w:rPr>
              <w:t>0</w:t>
            </w:r>
          </w:p>
        </w:tc>
        <w:tc>
          <w:tcPr>
            <w:tcW w:w="0" w:type="auto"/>
            <w:tcMar>
              <w:top w:w="15" w:type="dxa"/>
              <w:left w:w="120" w:type="dxa"/>
              <w:bottom w:w="15" w:type="dxa"/>
              <w:right w:w="120" w:type="dxa"/>
            </w:tcMar>
            <w:vAlign w:val="center"/>
            <w:hideMark/>
          </w:tcPr>
          <w:p w14:paraId="5A0E6A37" w14:textId="6CEA7DC5" w:rsidR="00D00122" w:rsidRPr="006F640A" w:rsidRDefault="00D00122" w:rsidP="00310937">
            <w:pPr>
              <w:jc w:val="center"/>
              <w:rPr>
                <w:rFonts w:ascii="Arial" w:hAnsi="Arial" w:cs="Arial"/>
                <w:b/>
                <w:sz w:val="24"/>
                <w:szCs w:val="24"/>
                <w:lang w:val="en-GB"/>
              </w:rPr>
            </w:pPr>
            <w:r w:rsidRPr="006F640A">
              <w:rPr>
                <w:rFonts w:ascii="Arial" w:hAnsi="Arial" w:cs="Arial"/>
                <w:b/>
                <w:sz w:val="24"/>
                <w:szCs w:val="24"/>
                <w:lang w:val="en-GB"/>
              </w:rPr>
              <w:t>0.</w:t>
            </w:r>
            <w:r w:rsidR="00FE63AB" w:rsidRPr="006F640A">
              <w:rPr>
                <w:rFonts w:ascii="Arial" w:hAnsi="Arial" w:cs="Arial"/>
                <w:b/>
                <w:sz w:val="24"/>
                <w:szCs w:val="24"/>
                <w:lang w:val="en-GB"/>
              </w:rPr>
              <w:t>002</w:t>
            </w:r>
          </w:p>
        </w:tc>
      </w:tr>
      <w:tr w:rsidR="00D00122" w:rsidRPr="006F640A" w14:paraId="62585519" w14:textId="77777777" w:rsidTr="00310937">
        <w:trPr>
          <w:jc w:val="center"/>
        </w:trPr>
        <w:tc>
          <w:tcPr>
            <w:tcW w:w="0" w:type="auto"/>
            <w:tcMar>
              <w:top w:w="15" w:type="dxa"/>
              <w:left w:w="120" w:type="dxa"/>
              <w:bottom w:w="15" w:type="dxa"/>
              <w:right w:w="120" w:type="dxa"/>
            </w:tcMar>
            <w:vAlign w:val="center"/>
            <w:hideMark/>
          </w:tcPr>
          <w:p w14:paraId="06F78F3E" w14:textId="77777777" w:rsidR="00D00122" w:rsidRPr="006F640A" w:rsidRDefault="00D00122" w:rsidP="00310937">
            <w:pPr>
              <w:rPr>
                <w:rFonts w:ascii="Arial" w:hAnsi="Arial" w:cs="Arial"/>
                <w:sz w:val="24"/>
                <w:szCs w:val="24"/>
                <w:lang w:val="en-GB"/>
              </w:rPr>
            </w:pPr>
            <w:r w:rsidRPr="006F640A">
              <w:rPr>
                <w:rFonts w:ascii="Arial" w:hAnsi="Arial" w:cs="Arial"/>
                <w:sz w:val="24"/>
                <w:szCs w:val="24"/>
                <w:lang w:val="en-GB"/>
              </w:rPr>
              <w:t>Recipient:Effort</w:t>
            </w:r>
          </w:p>
        </w:tc>
        <w:tc>
          <w:tcPr>
            <w:tcW w:w="0" w:type="auto"/>
            <w:tcMar>
              <w:top w:w="15" w:type="dxa"/>
              <w:left w:w="120" w:type="dxa"/>
              <w:bottom w:w="15" w:type="dxa"/>
              <w:right w:w="120" w:type="dxa"/>
            </w:tcMar>
            <w:vAlign w:val="center"/>
            <w:hideMark/>
          </w:tcPr>
          <w:p w14:paraId="623EFE7C" w14:textId="7EEF6756" w:rsidR="00D00122" w:rsidRPr="006F640A" w:rsidRDefault="00FE63AB" w:rsidP="00310937">
            <w:pPr>
              <w:jc w:val="center"/>
              <w:rPr>
                <w:rFonts w:ascii="Arial" w:hAnsi="Arial" w:cs="Arial"/>
                <w:sz w:val="24"/>
                <w:szCs w:val="24"/>
                <w:lang w:val="en-GB"/>
              </w:rPr>
            </w:pPr>
            <w:r w:rsidRPr="006F640A">
              <w:rPr>
                <w:rFonts w:ascii="Arial" w:hAnsi="Arial" w:cs="Arial"/>
                <w:sz w:val="24"/>
                <w:szCs w:val="24"/>
                <w:lang w:val="en-GB"/>
              </w:rPr>
              <w:t>5</w:t>
            </w:r>
            <w:r w:rsidR="00D00122" w:rsidRPr="006F640A">
              <w:rPr>
                <w:rFonts w:ascii="Arial" w:hAnsi="Arial" w:cs="Arial"/>
                <w:sz w:val="24"/>
                <w:szCs w:val="24"/>
                <w:lang w:val="en-GB"/>
              </w:rPr>
              <w:t>.</w:t>
            </w:r>
            <w:r w:rsidRPr="006F640A">
              <w:rPr>
                <w:rFonts w:ascii="Arial" w:hAnsi="Arial" w:cs="Arial"/>
                <w:sz w:val="24"/>
                <w:szCs w:val="24"/>
                <w:lang w:val="en-GB"/>
              </w:rPr>
              <w:t>16</w:t>
            </w:r>
          </w:p>
        </w:tc>
        <w:tc>
          <w:tcPr>
            <w:tcW w:w="0" w:type="auto"/>
            <w:tcMar>
              <w:top w:w="15" w:type="dxa"/>
              <w:left w:w="120" w:type="dxa"/>
              <w:bottom w:w="15" w:type="dxa"/>
              <w:right w:w="120" w:type="dxa"/>
            </w:tcMar>
            <w:vAlign w:val="center"/>
            <w:hideMark/>
          </w:tcPr>
          <w:p w14:paraId="25B5C765" w14:textId="68FA4B55"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4.00</w:t>
            </w:r>
          </w:p>
        </w:tc>
        <w:tc>
          <w:tcPr>
            <w:tcW w:w="0" w:type="auto"/>
            <w:tcMar>
              <w:top w:w="15" w:type="dxa"/>
              <w:left w:w="120" w:type="dxa"/>
              <w:bottom w:w="15" w:type="dxa"/>
              <w:right w:w="120" w:type="dxa"/>
            </w:tcMar>
            <w:vAlign w:val="center"/>
            <w:hideMark/>
          </w:tcPr>
          <w:p w14:paraId="49AF3A31" w14:textId="4E9CB89C"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0.</w:t>
            </w:r>
            <w:r w:rsidR="00FE63AB" w:rsidRPr="006F640A">
              <w:rPr>
                <w:rFonts w:ascii="Arial" w:hAnsi="Arial" w:cs="Arial"/>
                <w:sz w:val="24"/>
                <w:szCs w:val="24"/>
                <w:lang w:val="en-GB"/>
              </w:rPr>
              <w:t>272</w:t>
            </w:r>
          </w:p>
        </w:tc>
      </w:tr>
      <w:tr w:rsidR="00D00122" w:rsidRPr="006F640A" w14:paraId="19D6BCD1" w14:textId="77777777" w:rsidTr="00310937">
        <w:trPr>
          <w:jc w:val="center"/>
        </w:trPr>
        <w:tc>
          <w:tcPr>
            <w:tcW w:w="0" w:type="auto"/>
            <w:tcMar>
              <w:top w:w="15" w:type="dxa"/>
              <w:left w:w="120" w:type="dxa"/>
              <w:bottom w:w="15" w:type="dxa"/>
              <w:right w:w="120" w:type="dxa"/>
            </w:tcMar>
            <w:vAlign w:val="center"/>
            <w:hideMark/>
          </w:tcPr>
          <w:p w14:paraId="71C57E1D" w14:textId="77777777" w:rsidR="00D00122" w:rsidRPr="006F640A" w:rsidRDefault="00D00122" w:rsidP="00310937">
            <w:pPr>
              <w:rPr>
                <w:rFonts w:ascii="Arial" w:hAnsi="Arial" w:cs="Arial"/>
                <w:bCs/>
                <w:sz w:val="24"/>
                <w:szCs w:val="24"/>
                <w:lang w:val="en-GB"/>
              </w:rPr>
            </w:pPr>
            <w:r w:rsidRPr="006F640A">
              <w:rPr>
                <w:rFonts w:ascii="Arial" w:hAnsi="Arial" w:cs="Arial"/>
                <w:bCs/>
                <w:sz w:val="24"/>
                <w:szCs w:val="24"/>
                <w:lang w:val="en-GB"/>
              </w:rPr>
              <w:t>Group:Reward</w:t>
            </w:r>
          </w:p>
        </w:tc>
        <w:tc>
          <w:tcPr>
            <w:tcW w:w="0" w:type="auto"/>
            <w:tcMar>
              <w:top w:w="15" w:type="dxa"/>
              <w:left w:w="120" w:type="dxa"/>
              <w:bottom w:w="15" w:type="dxa"/>
              <w:right w:w="120" w:type="dxa"/>
            </w:tcMar>
            <w:vAlign w:val="center"/>
            <w:hideMark/>
          </w:tcPr>
          <w:p w14:paraId="40841D2A" w14:textId="2221CE86" w:rsidR="00D00122" w:rsidRPr="006F640A" w:rsidRDefault="00FE63AB" w:rsidP="00310937">
            <w:pPr>
              <w:jc w:val="center"/>
              <w:rPr>
                <w:rFonts w:ascii="Arial" w:hAnsi="Arial" w:cs="Arial"/>
                <w:bCs/>
                <w:sz w:val="24"/>
                <w:szCs w:val="24"/>
                <w:lang w:val="en-GB"/>
              </w:rPr>
            </w:pPr>
            <w:r w:rsidRPr="006F640A">
              <w:rPr>
                <w:rFonts w:ascii="Arial" w:hAnsi="Arial" w:cs="Arial"/>
                <w:bCs/>
                <w:sz w:val="24"/>
                <w:szCs w:val="24"/>
                <w:lang w:val="en-GB"/>
              </w:rPr>
              <w:t>5.36</w:t>
            </w:r>
          </w:p>
        </w:tc>
        <w:tc>
          <w:tcPr>
            <w:tcW w:w="0" w:type="auto"/>
            <w:tcMar>
              <w:top w:w="15" w:type="dxa"/>
              <w:left w:w="120" w:type="dxa"/>
              <w:bottom w:w="15" w:type="dxa"/>
              <w:right w:w="120" w:type="dxa"/>
            </w:tcMar>
            <w:vAlign w:val="center"/>
            <w:hideMark/>
          </w:tcPr>
          <w:p w14:paraId="275FAD33" w14:textId="6528E2D4" w:rsidR="00D00122" w:rsidRPr="006F640A" w:rsidRDefault="00D00122" w:rsidP="00310937">
            <w:pPr>
              <w:jc w:val="center"/>
              <w:rPr>
                <w:rFonts w:ascii="Arial" w:hAnsi="Arial" w:cs="Arial"/>
                <w:bCs/>
                <w:sz w:val="24"/>
                <w:szCs w:val="24"/>
                <w:lang w:val="en-GB"/>
              </w:rPr>
            </w:pPr>
            <w:r w:rsidRPr="006F640A">
              <w:rPr>
                <w:rFonts w:ascii="Arial" w:hAnsi="Arial" w:cs="Arial"/>
                <w:bCs/>
                <w:sz w:val="24"/>
                <w:szCs w:val="24"/>
                <w:lang w:val="en-GB"/>
              </w:rPr>
              <w:t>4.00</w:t>
            </w:r>
          </w:p>
        </w:tc>
        <w:tc>
          <w:tcPr>
            <w:tcW w:w="0" w:type="auto"/>
            <w:tcMar>
              <w:top w:w="15" w:type="dxa"/>
              <w:left w:w="120" w:type="dxa"/>
              <w:bottom w:w="15" w:type="dxa"/>
              <w:right w:w="120" w:type="dxa"/>
            </w:tcMar>
            <w:vAlign w:val="center"/>
            <w:hideMark/>
          </w:tcPr>
          <w:p w14:paraId="1C84484F" w14:textId="245C45DA" w:rsidR="00D00122" w:rsidRPr="006F640A" w:rsidRDefault="00D00122" w:rsidP="00310937">
            <w:pPr>
              <w:jc w:val="center"/>
              <w:rPr>
                <w:rFonts w:ascii="Arial" w:hAnsi="Arial" w:cs="Arial"/>
                <w:bCs/>
                <w:sz w:val="24"/>
                <w:szCs w:val="24"/>
                <w:lang w:val="en-GB"/>
              </w:rPr>
            </w:pPr>
            <w:r w:rsidRPr="006F640A">
              <w:rPr>
                <w:rFonts w:ascii="Arial" w:hAnsi="Arial" w:cs="Arial"/>
                <w:bCs/>
                <w:sz w:val="24"/>
                <w:szCs w:val="24"/>
                <w:lang w:val="en-GB"/>
              </w:rPr>
              <w:t>0.</w:t>
            </w:r>
            <w:r w:rsidR="00FE63AB" w:rsidRPr="006F640A">
              <w:rPr>
                <w:rFonts w:ascii="Arial" w:hAnsi="Arial" w:cs="Arial"/>
                <w:bCs/>
                <w:sz w:val="24"/>
                <w:szCs w:val="24"/>
                <w:lang w:val="en-GB"/>
              </w:rPr>
              <w:t>252</w:t>
            </w:r>
          </w:p>
        </w:tc>
      </w:tr>
      <w:tr w:rsidR="00D00122" w:rsidRPr="006F640A" w14:paraId="24471162" w14:textId="77777777" w:rsidTr="00310937">
        <w:trPr>
          <w:jc w:val="center"/>
        </w:trPr>
        <w:tc>
          <w:tcPr>
            <w:tcW w:w="0" w:type="auto"/>
            <w:tcMar>
              <w:top w:w="15" w:type="dxa"/>
              <w:left w:w="120" w:type="dxa"/>
              <w:bottom w:w="15" w:type="dxa"/>
              <w:right w:w="120" w:type="dxa"/>
            </w:tcMar>
            <w:vAlign w:val="center"/>
            <w:hideMark/>
          </w:tcPr>
          <w:p w14:paraId="5E1667A7" w14:textId="77777777" w:rsidR="00D00122" w:rsidRPr="006F640A" w:rsidRDefault="00D00122" w:rsidP="00310937">
            <w:pPr>
              <w:rPr>
                <w:rFonts w:ascii="Arial" w:hAnsi="Arial" w:cs="Arial"/>
                <w:b/>
                <w:bCs/>
                <w:sz w:val="24"/>
                <w:szCs w:val="24"/>
                <w:lang w:val="en-GB"/>
              </w:rPr>
            </w:pPr>
            <w:r w:rsidRPr="006F640A">
              <w:rPr>
                <w:rFonts w:ascii="Arial" w:hAnsi="Arial" w:cs="Arial"/>
                <w:b/>
                <w:bCs/>
                <w:sz w:val="24"/>
                <w:szCs w:val="24"/>
                <w:lang w:val="en-GB"/>
              </w:rPr>
              <w:t>Recipient:Reward</w:t>
            </w:r>
          </w:p>
        </w:tc>
        <w:tc>
          <w:tcPr>
            <w:tcW w:w="0" w:type="auto"/>
            <w:tcMar>
              <w:top w:w="15" w:type="dxa"/>
              <w:left w:w="120" w:type="dxa"/>
              <w:bottom w:w="15" w:type="dxa"/>
              <w:right w:w="120" w:type="dxa"/>
            </w:tcMar>
            <w:vAlign w:val="center"/>
            <w:hideMark/>
          </w:tcPr>
          <w:p w14:paraId="1C9367AF" w14:textId="5680883F" w:rsidR="00D00122" w:rsidRPr="006F640A" w:rsidRDefault="00FE63AB" w:rsidP="00310937">
            <w:pPr>
              <w:jc w:val="center"/>
              <w:rPr>
                <w:rFonts w:ascii="Arial" w:hAnsi="Arial" w:cs="Arial"/>
                <w:b/>
                <w:bCs/>
                <w:sz w:val="24"/>
                <w:szCs w:val="24"/>
                <w:lang w:val="en-GB"/>
              </w:rPr>
            </w:pPr>
            <w:r w:rsidRPr="006F640A">
              <w:rPr>
                <w:rFonts w:ascii="Arial" w:hAnsi="Arial" w:cs="Arial"/>
                <w:b/>
                <w:bCs/>
                <w:sz w:val="24"/>
                <w:szCs w:val="24"/>
                <w:lang w:val="en-GB"/>
              </w:rPr>
              <w:t>19</w:t>
            </w:r>
            <w:r w:rsidR="00D00122" w:rsidRPr="006F640A">
              <w:rPr>
                <w:rFonts w:ascii="Arial" w:hAnsi="Arial" w:cs="Arial"/>
                <w:b/>
                <w:bCs/>
                <w:sz w:val="24"/>
                <w:szCs w:val="24"/>
                <w:lang w:val="en-GB"/>
              </w:rPr>
              <w:t>.</w:t>
            </w:r>
            <w:r w:rsidRPr="006F640A">
              <w:rPr>
                <w:rFonts w:ascii="Arial" w:hAnsi="Arial" w:cs="Arial"/>
                <w:b/>
                <w:bCs/>
                <w:sz w:val="24"/>
                <w:szCs w:val="24"/>
                <w:lang w:val="en-GB"/>
              </w:rPr>
              <w:t>12</w:t>
            </w:r>
          </w:p>
        </w:tc>
        <w:tc>
          <w:tcPr>
            <w:tcW w:w="0" w:type="auto"/>
            <w:tcMar>
              <w:top w:w="15" w:type="dxa"/>
              <w:left w:w="120" w:type="dxa"/>
              <w:bottom w:w="15" w:type="dxa"/>
              <w:right w:w="120" w:type="dxa"/>
            </w:tcMar>
            <w:vAlign w:val="center"/>
            <w:hideMark/>
          </w:tcPr>
          <w:p w14:paraId="5DFD5B45" w14:textId="6C92CEE2"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4.00</w:t>
            </w:r>
          </w:p>
        </w:tc>
        <w:tc>
          <w:tcPr>
            <w:tcW w:w="0" w:type="auto"/>
            <w:tcMar>
              <w:top w:w="15" w:type="dxa"/>
              <w:left w:w="120" w:type="dxa"/>
              <w:bottom w:w="15" w:type="dxa"/>
              <w:right w:w="120" w:type="dxa"/>
            </w:tcMar>
            <w:vAlign w:val="center"/>
            <w:hideMark/>
          </w:tcPr>
          <w:p w14:paraId="5BA356D5" w14:textId="3FE7E605" w:rsidR="00D00122" w:rsidRPr="006F640A" w:rsidRDefault="00FE63AB"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D00122" w:rsidRPr="006F640A" w14:paraId="7506752A" w14:textId="77777777" w:rsidTr="00310937">
        <w:trPr>
          <w:jc w:val="center"/>
        </w:trPr>
        <w:tc>
          <w:tcPr>
            <w:tcW w:w="0" w:type="auto"/>
            <w:tcMar>
              <w:top w:w="15" w:type="dxa"/>
              <w:left w:w="120" w:type="dxa"/>
              <w:bottom w:w="15" w:type="dxa"/>
              <w:right w:w="120" w:type="dxa"/>
            </w:tcMar>
            <w:vAlign w:val="center"/>
            <w:hideMark/>
          </w:tcPr>
          <w:p w14:paraId="55729492" w14:textId="77777777" w:rsidR="00D00122" w:rsidRPr="006F640A" w:rsidRDefault="00D00122" w:rsidP="00310937">
            <w:pPr>
              <w:rPr>
                <w:rFonts w:ascii="Arial" w:hAnsi="Arial" w:cs="Arial"/>
                <w:sz w:val="24"/>
                <w:szCs w:val="24"/>
                <w:lang w:val="en-GB"/>
              </w:rPr>
            </w:pPr>
            <w:r w:rsidRPr="006F640A">
              <w:rPr>
                <w:rFonts w:ascii="Arial" w:hAnsi="Arial" w:cs="Arial"/>
                <w:sz w:val="24"/>
                <w:szCs w:val="24"/>
                <w:lang w:val="en-GB"/>
              </w:rPr>
              <w:t>Effort:Reward</w:t>
            </w:r>
          </w:p>
        </w:tc>
        <w:tc>
          <w:tcPr>
            <w:tcW w:w="0" w:type="auto"/>
            <w:tcMar>
              <w:top w:w="15" w:type="dxa"/>
              <w:left w:w="120" w:type="dxa"/>
              <w:bottom w:w="15" w:type="dxa"/>
              <w:right w:w="120" w:type="dxa"/>
            </w:tcMar>
            <w:vAlign w:val="center"/>
            <w:hideMark/>
          </w:tcPr>
          <w:p w14:paraId="27BA992E" w14:textId="654FDDE7"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19.</w:t>
            </w:r>
            <w:r w:rsidR="00FE63AB" w:rsidRPr="006F640A">
              <w:rPr>
                <w:rFonts w:ascii="Arial" w:hAnsi="Arial" w:cs="Arial"/>
                <w:sz w:val="24"/>
                <w:szCs w:val="24"/>
                <w:lang w:val="en-GB"/>
              </w:rPr>
              <w:t>92</w:t>
            </w:r>
          </w:p>
        </w:tc>
        <w:tc>
          <w:tcPr>
            <w:tcW w:w="0" w:type="auto"/>
            <w:tcMar>
              <w:top w:w="15" w:type="dxa"/>
              <w:left w:w="120" w:type="dxa"/>
              <w:bottom w:w="15" w:type="dxa"/>
              <w:right w:w="120" w:type="dxa"/>
            </w:tcMar>
            <w:vAlign w:val="center"/>
            <w:hideMark/>
          </w:tcPr>
          <w:p w14:paraId="3C934204" w14:textId="57179535"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16.00</w:t>
            </w:r>
          </w:p>
        </w:tc>
        <w:tc>
          <w:tcPr>
            <w:tcW w:w="0" w:type="auto"/>
            <w:tcMar>
              <w:top w:w="15" w:type="dxa"/>
              <w:left w:w="120" w:type="dxa"/>
              <w:bottom w:w="15" w:type="dxa"/>
              <w:right w:w="120" w:type="dxa"/>
            </w:tcMar>
            <w:vAlign w:val="center"/>
            <w:hideMark/>
          </w:tcPr>
          <w:p w14:paraId="78587827" w14:textId="7E6622F7"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0.2</w:t>
            </w:r>
            <w:r w:rsidR="00FE63AB" w:rsidRPr="006F640A">
              <w:rPr>
                <w:rFonts w:ascii="Arial" w:hAnsi="Arial" w:cs="Arial"/>
                <w:sz w:val="24"/>
                <w:szCs w:val="24"/>
                <w:lang w:val="en-GB"/>
              </w:rPr>
              <w:t>24</w:t>
            </w:r>
          </w:p>
        </w:tc>
      </w:tr>
      <w:tr w:rsidR="00D00122" w:rsidRPr="006F640A" w14:paraId="11E7A29E" w14:textId="77777777" w:rsidTr="00310937">
        <w:trPr>
          <w:jc w:val="center"/>
        </w:trPr>
        <w:tc>
          <w:tcPr>
            <w:tcW w:w="0" w:type="auto"/>
            <w:tcMar>
              <w:top w:w="15" w:type="dxa"/>
              <w:left w:w="120" w:type="dxa"/>
              <w:bottom w:w="15" w:type="dxa"/>
              <w:right w:w="120" w:type="dxa"/>
            </w:tcMar>
            <w:vAlign w:val="center"/>
            <w:hideMark/>
          </w:tcPr>
          <w:p w14:paraId="13C9B5FC" w14:textId="77777777" w:rsidR="00D00122" w:rsidRPr="006F640A" w:rsidRDefault="00D00122" w:rsidP="00310937">
            <w:pPr>
              <w:rPr>
                <w:rFonts w:ascii="Arial" w:hAnsi="Arial" w:cs="Arial"/>
                <w:b/>
                <w:bCs/>
                <w:sz w:val="24"/>
                <w:szCs w:val="24"/>
                <w:lang w:val="en-GB"/>
              </w:rPr>
            </w:pPr>
            <w:r w:rsidRPr="006F640A">
              <w:rPr>
                <w:rFonts w:ascii="Arial" w:hAnsi="Arial" w:cs="Arial"/>
                <w:b/>
                <w:bCs/>
                <w:sz w:val="24"/>
                <w:szCs w:val="24"/>
                <w:lang w:val="en-GB"/>
              </w:rPr>
              <w:t>Group:Recipient:Effort</w:t>
            </w:r>
          </w:p>
        </w:tc>
        <w:tc>
          <w:tcPr>
            <w:tcW w:w="0" w:type="auto"/>
            <w:tcMar>
              <w:top w:w="15" w:type="dxa"/>
              <w:left w:w="120" w:type="dxa"/>
              <w:bottom w:w="15" w:type="dxa"/>
              <w:right w:w="120" w:type="dxa"/>
            </w:tcMar>
            <w:vAlign w:val="center"/>
            <w:hideMark/>
          </w:tcPr>
          <w:p w14:paraId="3C57436A" w14:textId="3BB78DB8" w:rsidR="00D00122" w:rsidRPr="006F640A" w:rsidRDefault="00FE63AB" w:rsidP="00310937">
            <w:pPr>
              <w:jc w:val="center"/>
              <w:rPr>
                <w:rFonts w:ascii="Arial" w:hAnsi="Arial" w:cs="Arial"/>
                <w:b/>
                <w:bCs/>
                <w:sz w:val="24"/>
                <w:szCs w:val="24"/>
                <w:lang w:val="en-GB"/>
              </w:rPr>
            </w:pPr>
            <w:r w:rsidRPr="006F640A">
              <w:rPr>
                <w:rFonts w:ascii="Arial" w:hAnsi="Arial" w:cs="Arial"/>
                <w:b/>
                <w:bCs/>
                <w:sz w:val="24"/>
                <w:szCs w:val="24"/>
                <w:lang w:val="en-GB"/>
              </w:rPr>
              <w:t>2</w:t>
            </w:r>
            <w:r w:rsidR="00D00122" w:rsidRPr="006F640A">
              <w:rPr>
                <w:rFonts w:ascii="Arial" w:hAnsi="Arial" w:cs="Arial"/>
                <w:b/>
                <w:bCs/>
                <w:sz w:val="24"/>
                <w:szCs w:val="24"/>
                <w:lang w:val="en-GB"/>
              </w:rPr>
              <w:t>1.</w:t>
            </w:r>
            <w:r w:rsidRPr="006F640A">
              <w:rPr>
                <w:rFonts w:ascii="Arial" w:hAnsi="Arial" w:cs="Arial"/>
                <w:b/>
                <w:bCs/>
                <w:sz w:val="24"/>
                <w:szCs w:val="24"/>
                <w:lang w:val="en-GB"/>
              </w:rPr>
              <w:t>48</w:t>
            </w:r>
          </w:p>
        </w:tc>
        <w:tc>
          <w:tcPr>
            <w:tcW w:w="0" w:type="auto"/>
            <w:tcMar>
              <w:top w:w="15" w:type="dxa"/>
              <w:left w:w="120" w:type="dxa"/>
              <w:bottom w:w="15" w:type="dxa"/>
              <w:right w:w="120" w:type="dxa"/>
            </w:tcMar>
            <w:vAlign w:val="center"/>
            <w:hideMark/>
          </w:tcPr>
          <w:p w14:paraId="7AC1FC31" w14:textId="3EC3FBAE"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4.00</w:t>
            </w:r>
          </w:p>
        </w:tc>
        <w:tc>
          <w:tcPr>
            <w:tcW w:w="0" w:type="auto"/>
            <w:tcMar>
              <w:top w:w="15" w:type="dxa"/>
              <w:left w:w="120" w:type="dxa"/>
              <w:bottom w:w="15" w:type="dxa"/>
              <w:right w:w="120" w:type="dxa"/>
            </w:tcMar>
            <w:vAlign w:val="center"/>
            <w:hideMark/>
          </w:tcPr>
          <w:p w14:paraId="7EF4D6F6" w14:textId="793718EF" w:rsidR="00D00122" w:rsidRPr="006F640A" w:rsidRDefault="00FE63AB"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D00122" w:rsidRPr="006F640A" w14:paraId="726F9BBE" w14:textId="77777777" w:rsidTr="00310937">
        <w:trPr>
          <w:jc w:val="center"/>
        </w:trPr>
        <w:tc>
          <w:tcPr>
            <w:tcW w:w="0" w:type="auto"/>
            <w:tcMar>
              <w:top w:w="15" w:type="dxa"/>
              <w:left w:w="120" w:type="dxa"/>
              <w:bottom w:w="15" w:type="dxa"/>
              <w:right w:w="120" w:type="dxa"/>
            </w:tcMar>
            <w:vAlign w:val="center"/>
            <w:hideMark/>
          </w:tcPr>
          <w:p w14:paraId="7E5635A0" w14:textId="77777777" w:rsidR="00D00122" w:rsidRPr="006F640A" w:rsidRDefault="00D00122" w:rsidP="00310937">
            <w:pPr>
              <w:rPr>
                <w:rFonts w:ascii="Arial" w:hAnsi="Arial" w:cs="Arial"/>
                <w:sz w:val="24"/>
                <w:szCs w:val="24"/>
                <w:lang w:val="en-GB"/>
              </w:rPr>
            </w:pPr>
            <w:r w:rsidRPr="006F640A">
              <w:rPr>
                <w:rFonts w:ascii="Arial" w:hAnsi="Arial" w:cs="Arial"/>
                <w:sz w:val="24"/>
                <w:szCs w:val="24"/>
                <w:lang w:val="en-GB"/>
              </w:rPr>
              <w:t>Group:Recipient:Reward</w:t>
            </w:r>
          </w:p>
        </w:tc>
        <w:tc>
          <w:tcPr>
            <w:tcW w:w="0" w:type="auto"/>
            <w:tcMar>
              <w:top w:w="15" w:type="dxa"/>
              <w:left w:w="120" w:type="dxa"/>
              <w:bottom w:w="15" w:type="dxa"/>
              <w:right w:w="120" w:type="dxa"/>
            </w:tcMar>
            <w:vAlign w:val="center"/>
            <w:hideMark/>
          </w:tcPr>
          <w:p w14:paraId="4C543E19" w14:textId="1C85679C" w:rsidR="00D00122" w:rsidRPr="006F640A" w:rsidRDefault="00FE63AB" w:rsidP="00310937">
            <w:pPr>
              <w:jc w:val="center"/>
              <w:rPr>
                <w:rFonts w:ascii="Arial" w:hAnsi="Arial" w:cs="Arial"/>
                <w:sz w:val="24"/>
                <w:szCs w:val="24"/>
                <w:lang w:val="en-GB"/>
              </w:rPr>
            </w:pPr>
            <w:r w:rsidRPr="006F640A">
              <w:rPr>
                <w:rFonts w:ascii="Arial" w:hAnsi="Arial" w:cs="Arial"/>
                <w:sz w:val="24"/>
                <w:szCs w:val="24"/>
                <w:lang w:val="en-GB"/>
              </w:rPr>
              <w:t>5</w:t>
            </w:r>
            <w:r w:rsidR="00D00122" w:rsidRPr="006F640A">
              <w:rPr>
                <w:rFonts w:ascii="Arial" w:hAnsi="Arial" w:cs="Arial"/>
                <w:sz w:val="24"/>
                <w:szCs w:val="24"/>
                <w:lang w:val="en-GB"/>
              </w:rPr>
              <w:t>.</w:t>
            </w:r>
            <w:r w:rsidRPr="006F640A">
              <w:rPr>
                <w:rFonts w:ascii="Arial" w:hAnsi="Arial" w:cs="Arial"/>
                <w:sz w:val="24"/>
                <w:szCs w:val="24"/>
                <w:lang w:val="en-GB"/>
              </w:rPr>
              <w:t>03</w:t>
            </w:r>
          </w:p>
        </w:tc>
        <w:tc>
          <w:tcPr>
            <w:tcW w:w="0" w:type="auto"/>
            <w:tcMar>
              <w:top w:w="15" w:type="dxa"/>
              <w:left w:w="120" w:type="dxa"/>
              <w:bottom w:w="15" w:type="dxa"/>
              <w:right w:w="120" w:type="dxa"/>
            </w:tcMar>
            <w:vAlign w:val="center"/>
            <w:hideMark/>
          </w:tcPr>
          <w:p w14:paraId="56DF3267" w14:textId="7F9B0B7D"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4.00</w:t>
            </w:r>
          </w:p>
        </w:tc>
        <w:tc>
          <w:tcPr>
            <w:tcW w:w="0" w:type="auto"/>
            <w:tcMar>
              <w:top w:w="15" w:type="dxa"/>
              <w:left w:w="120" w:type="dxa"/>
              <w:bottom w:w="15" w:type="dxa"/>
              <w:right w:w="120" w:type="dxa"/>
            </w:tcMar>
            <w:vAlign w:val="center"/>
            <w:hideMark/>
          </w:tcPr>
          <w:p w14:paraId="4B9D73C8" w14:textId="0C21E4CE"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0.</w:t>
            </w:r>
            <w:r w:rsidR="00FE63AB" w:rsidRPr="006F640A">
              <w:rPr>
                <w:rFonts w:ascii="Arial" w:hAnsi="Arial" w:cs="Arial"/>
                <w:sz w:val="24"/>
                <w:szCs w:val="24"/>
                <w:lang w:val="en-GB"/>
              </w:rPr>
              <w:t>285</w:t>
            </w:r>
          </w:p>
        </w:tc>
      </w:tr>
      <w:tr w:rsidR="00D00122" w:rsidRPr="006F640A" w14:paraId="52B43646" w14:textId="77777777" w:rsidTr="00310937">
        <w:trPr>
          <w:jc w:val="center"/>
        </w:trPr>
        <w:tc>
          <w:tcPr>
            <w:tcW w:w="0" w:type="auto"/>
            <w:tcMar>
              <w:top w:w="15" w:type="dxa"/>
              <w:left w:w="120" w:type="dxa"/>
              <w:bottom w:w="15" w:type="dxa"/>
              <w:right w:w="120" w:type="dxa"/>
            </w:tcMar>
            <w:vAlign w:val="center"/>
            <w:hideMark/>
          </w:tcPr>
          <w:p w14:paraId="3EB6AAEE" w14:textId="77777777" w:rsidR="00D00122" w:rsidRPr="006F640A" w:rsidRDefault="00D00122" w:rsidP="00310937">
            <w:pPr>
              <w:rPr>
                <w:rFonts w:ascii="Arial" w:hAnsi="Arial" w:cs="Arial"/>
                <w:sz w:val="24"/>
                <w:szCs w:val="24"/>
                <w:lang w:val="en-GB"/>
              </w:rPr>
            </w:pPr>
            <w:r w:rsidRPr="006F640A">
              <w:rPr>
                <w:rFonts w:ascii="Arial" w:hAnsi="Arial" w:cs="Arial"/>
                <w:sz w:val="24"/>
                <w:szCs w:val="24"/>
                <w:lang w:val="en-GB"/>
              </w:rPr>
              <w:t>Group:Effort:Reward</w:t>
            </w:r>
          </w:p>
        </w:tc>
        <w:tc>
          <w:tcPr>
            <w:tcW w:w="0" w:type="auto"/>
            <w:tcMar>
              <w:top w:w="15" w:type="dxa"/>
              <w:left w:w="120" w:type="dxa"/>
              <w:bottom w:w="15" w:type="dxa"/>
              <w:right w:w="120" w:type="dxa"/>
            </w:tcMar>
            <w:vAlign w:val="center"/>
            <w:hideMark/>
          </w:tcPr>
          <w:p w14:paraId="00C83D50" w14:textId="4AF803F2" w:rsidR="00D00122" w:rsidRPr="006F640A" w:rsidRDefault="00FE63AB" w:rsidP="00310937">
            <w:pPr>
              <w:jc w:val="center"/>
              <w:rPr>
                <w:rFonts w:ascii="Arial" w:hAnsi="Arial" w:cs="Arial"/>
                <w:sz w:val="24"/>
                <w:szCs w:val="24"/>
                <w:lang w:val="en-GB"/>
              </w:rPr>
            </w:pPr>
            <w:r w:rsidRPr="006F640A">
              <w:rPr>
                <w:rFonts w:ascii="Arial" w:hAnsi="Arial" w:cs="Arial"/>
                <w:sz w:val="24"/>
                <w:szCs w:val="24"/>
                <w:lang w:val="en-GB"/>
              </w:rPr>
              <w:t>25.37</w:t>
            </w:r>
          </w:p>
        </w:tc>
        <w:tc>
          <w:tcPr>
            <w:tcW w:w="0" w:type="auto"/>
            <w:tcMar>
              <w:top w:w="15" w:type="dxa"/>
              <w:left w:w="120" w:type="dxa"/>
              <w:bottom w:w="15" w:type="dxa"/>
              <w:right w:w="120" w:type="dxa"/>
            </w:tcMar>
            <w:vAlign w:val="center"/>
            <w:hideMark/>
          </w:tcPr>
          <w:p w14:paraId="1CE4D92B" w14:textId="63F792FD"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16</w:t>
            </w:r>
            <w:r w:rsidR="009A34FB" w:rsidRPr="006F640A">
              <w:rPr>
                <w:rFonts w:ascii="Arial" w:hAnsi="Arial" w:cs="Arial"/>
                <w:sz w:val="24"/>
                <w:szCs w:val="24"/>
                <w:lang w:val="en-GB"/>
              </w:rPr>
              <w:t>.</w:t>
            </w:r>
            <w:r w:rsidRPr="006F640A">
              <w:rPr>
                <w:rFonts w:ascii="Arial" w:hAnsi="Arial" w:cs="Arial"/>
                <w:sz w:val="24"/>
                <w:szCs w:val="24"/>
                <w:lang w:val="en-GB"/>
              </w:rPr>
              <w:t>00</w:t>
            </w:r>
          </w:p>
        </w:tc>
        <w:tc>
          <w:tcPr>
            <w:tcW w:w="0" w:type="auto"/>
            <w:tcMar>
              <w:top w:w="15" w:type="dxa"/>
              <w:left w:w="120" w:type="dxa"/>
              <w:bottom w:w="15" w:type="dxa"/>
              <w:right w:w="120" w:type="dxa"/>
            </w:tcMar>
            <w:vAlign w:val="center"/>
            <w:hideMark/>
          </w:tcPr>
          <w:p w14:paraId="126BF575" w14:textId="372EC4D8" w:rsidR="00D00122" w:rsidRPr="006F640A" w:rsidRDefault="00D00122" w:rsidP="00310937">
            <w:pPr>
              <w:jc w:val="center"/>
              <w:rPr>
                <w:rFonts w:ascii="Arial" w:hAnsi="Arial" w:cs="Arial"/>
                <w:sz w:val="24"/>
                <w:szCs w:val="24"/>
                <w:lang w:val="en-GB"/>
              </w:rPr>
            </w:pPr>
            <w:r w:rsidRPr="006F640A">
              <w:rPr>
                <w:rFonts w:ascii="Arial" w:hAnsi="Arial" w:cs="Arial"/>
                <w:sz w:val="24"/>
                <w:szCs w:val="24"/>
                <w:lang w:val="en-GB"/>
              </w:rPr>
              <w:t>0.</w:t>
            </w:r>
            <w:r w:rsidR="00FE63AB" w:rsidRPr="006F640A">
              <w:rPr>
                <w:rFonts w:ascii="Arial" w:hAnsi="Arial" w:cs="Arial"/>
                <w:sz w:val="24"/>
                <w:szCs w:val="24"/>
                <w:lang w:val="en-GB"/>
              </w:rPr>
              <w:t>064</w:t>
            </w:r>
          </w:p>
        </w:tc>
      </w:tr>
      <w:tr w:rsidR="00D00122" w:rsidRPr="006F640A" w14:paraId="6A808159" w14:textId="77777777" w:rsidTr="00310937">
        <w:trPr>
          <w:jc w:val="center"/>
        </w:trPr>
        <w:tc>
          <w:tcPr>
            <w:tcW w:w="0" w:type="auto"/>
            <w:tcMar>
              <w:top w:w="15" w:type="dxa"/>
              <w:left w:w="120" w:type="dxa"/>
              <w:bottom w:w="15" w:type="dxa"/>
              <w:right w:w="120" w:type="dxa"/>
            </w:tcMar>
            <w:vAlign w:val="center"/>
            <w:hideMark/>
          </w:tcPr>
          <w:p w14:paraId="6692F66E" w14:textId="77777777" w:rsidR="00D00122" w:rsidRPr="006F640A" w:rsidRDefault="00D00122" w:rsidP="00310937">
            <w:pPr>
              <w:rPr>
                <w:rFonts w:ascii="Arial" w:hAnsi="Arial" w:cs="Arial"/>
                <w:b/>
                <w:bCs/>
                <w:sz w:val="24"/>
                <w:szCs w:val="24"/>
                <w:lang w:val="en-GB"/>
              </w:rPr>
            </w:pPr>
            <w:r w:rsidRPr="006F640A">
              <w:rPr>
                <w:rFonts w:ascii="Arial" w:hAnsi="Arial" w:cs="Arial"/>
                <w:b/>
                <w:bCs/>
                <w:sz w:val="24"/>
                <w:szCs w:val="24"/>
                <w:lang w:val="en-GB"/>
              </w:rPr>
              <w:t>Recipient:Effort:Reward</w:t>
            </w:r>
          </w:p>
        </w:tc>
        <w:tc>
          <w:tcPr>
            <w:tcW w:w="0" w:type="auto"/>
            <w:tcMar>
              <w:top w:w="15" w:type="dxa"/>
              <w:left w:w="120" w:type="dxa"/>
              <w:bottom w:w="15" w:type="dxa"/>
              <w:right w:w="120" w:type="dxa"/>
            </w:tcMar>
            <w:vAlign w:val="center"/>
            <w:hideMark/>
          </w:tcPr>
          <w:p w14:paraId="2F04B7C6" w14:textId="7BA9FE91" w:rsidR="00D00122" w:rsidRPr="006F640A" w:rsidRDefault="00FE63AB" w:rsidP="00310937">
            <w:pPr>
              <w:jc w:val="center"/>
              <w:rPr>
                <w:rFonts w:ascii="Arial" w:hAnsi="Arial" w:cs="Arial"/>
                <w:b/>
                <w:bCs/>
                <w:sz w:val="24"/>
                <w:szCs w:val="24"/>
                <w:lang w:val="en-GB"/>
              </w:rPr>
            </w:pPr>
            <w:r w:rsidRPr="006F640A">
              <w:rPr>
                <w:rFonts w:ascii="Arial" w:hAnsi="Arial" w:cs="Arial"/>
                <w:b/>
                <w:bCs/>
                <w:sz w:val="24"/>
                <w:szCs w:val="24"/>
                <w:lang w:val="en-GB"/>
              </w:rPr>
              <w:t>50</w:t>
            </w:r>
            <w:r w:rsidR="00D00122" w:rsidRPr="006F640A">
              <w:rPr>
                <w:rFonts w:ascii="Arial" w:hAnsi="Arial" w:cs="Arial"/>
                <w:b/>
                <w:bCs/>
                <w:sz w:val="24"/>
                <w:szCs w:val="24"/>
                <w:lang w:val="en-GB"/>
              </w:rPr>
              <w:t>.</w:t>
            </w:r>
            <w:r w:rsidRPr="006F640A">
              <w:rPr>
                <w:rFonts w:ascii="Arial" w:hAnsi="Arial" w:cs="Arial"/>
                <w:b/>
                <w:bCs/>
                <w:sz w:val="24"/>
                <w:szCs w:val="24"/>
                <w:lang w:val="en-GB"/>
              </w:rPr>
              <w:t>65</w:t>
            </w:r>
          </w:p>
        </w:tc>
        <w:tc>
          <w:tcPr>
            <w:tcW w:w="0" w:type="auto"/>
            <w:tcMar>
              <w:top w:w="15" w:type="dxa"/>
              <w:left w:w="120" w:type="dxa"/>
              <w:bottom w:w="15" w:type="dxa"/>
              <w:right w:w="120" w:type="dxa"/>
            </w:tcMar>
            <w:vAlign w:val="center"/>
            <w:hideMark/>
          </w:tcPr>
          <w:p w14:paraId="630AEA4A" w14:textId="2BCECD87"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16.00</w:t>
            </w:r>
          </w:p>
        </w:tc>
        <w:tc>
          <w:tcPr>
            <w:tcW w:w="0" w:type="auto"/>
            <w:tcMar>
              <w:top w:w="15" w:type="dxa"/>
              <w:left w:w="120" w:type="dxa"/>
              <w:bottom w:w="15" w:type="dxa"/>
              <w:right w:w="120" w:type="dxa"/>
            </w:tcMar>
            <w:vAlign w:val="center"/>
            <w:hideMark/>
          </w:tcPr>
          <w:p w14:paraId="34CAFE09" w14:textId="77777777" w:rsidR="00D00122" w:rsidRPr="006F640A" w:rsidRDefault="00D001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bl>
    <w:p w14:paraId="39202C25" w14:textId="66BDBA24" w:rsidR="00CF2286" w:rsidRPr="006F640A" w:rsidRDefault="00CF2286">
      <w:pPr>
        <w:rPr>
          <w:rFonts w:ascii="Arial" w:hAnsi="Arial" w:cs="Arial"/>
          <w:lang w:val="en-GB"/>
        </w:rPr>
      </w:pPr>
    </w:p>
    <w:p w14:paraId="179AD531" w14:textId="77777777" w:rsidR="00CF2286" w:rsidRPr="006F640A" w:rsidRDefault="00CF2286">
      <w:pPr>
        <w:spacing w:line="259" w:lineRule="auto"/>
        <w:rPr>
          <w:rFonts w:ascii="Arial" w:hAnsi="Arial" w:cs="Arial"/>
          <w:lang w:val="en-GB"/>
        </w:rPr>
      </w:pPr>
      <w:r w:rsidRPr="006F640A">
        <w:rPr>
          <w:rFonts w:ascii="Arial" w:hAnsi="Arial" w:cs="Arial"/>
          <w:lang w:val="en-GB"/>
        </w:rPr>
        <w:br w:type="page"/>
      </w:r>
    </w:p>
    <w:p w14:paraId="787384F9" w14:textId="71720DE4" w:rsidR="00CF2286" w:rsidRPr="006F640A" w:rsidRDefault="00C9790A" w:rsidP="00CF2286">
      <w:pPr>
        <w:pStyle w:val="Caption"/>
        <w:keepNext/>
        <w:rPr>
          <w:rFonts w:ascii="Arial" w:hAnsi="Arial" w:cs="Arial"/>
          <w:i w:val="0"/>
          <w:iCs w:val="0"/>
          <w:color w:val="000000" w:themeColor="text1"/>
          <w:sz w:val="24"/>
          <w:szCs w:val="24"/>
        </w:rPr>
      </w:pPr>
      <w:r w:rsidRPr="00C9790A">
        <w:rPr>
          <w:rFonts w:ascii="Arial" w:hAnsi="Arial" w:cs="Arial"/>
          <w:b/>
          <w:bCs/>
          <w:i w:val="0"/>
          <w:iCs w:val="0"/>
          <w:color w:val="000000" w:themeColor="text1"/>
          <w:sz w:val="24"/>
          <w:szCs w:val="24"/>
        </w:rPr>
        <w:lastRenderedPageBreak/>
        <w:t>Supplementary file 1</w:t>
      </w:r>
      <w:r>
        <w:rPr>
          <w:rFonts w:ascii="Arial" w:hAnsi="Arial" w:cs="Arial"/>
          <w:b/>
          <w:bCs/>
          <w:i w:val="0"/>
          <w:iCs w:val="0"/>
          <w:color w:val="000000" w:themeColor="text1"/>
          <w:sz w:val="24"/>
          <w:szCs w:val="24"/>
        </w:rPr>
        <w:t>d</w:t>
      </w:r>
      <w:r w:rsidR="00CF2286" w:rsidRPr="006F640A">
        <w:rPr>
          <w:rFonts w:ascii="Arial" w:hAnsi="Arial" w:cs="Arial"/>
          <w:b/>
          <w:bCs/>
          <w:i w:val="0"/>
          <w:iCs w:val="0"/>
          <w:color w:val="000000" w:themeColor="text1"/>
          <w:sz w:val="24"/>
          <w:szCs w:val="24"/>
        </w:rPr>
        <w:t xml:space="preserve">. Post-hoc comparisons of choice data. </w:t>
      </w:r>
      <w:r w:rsidR="00CF2286" w:rsidRPr="006F640A">
        <w:rPr>
          <w:rFonts w:ascii="Arial" w:hAnsi="Arial" w:cs="Arial"/>
          <w:i w:val="0"/>
          <w:iCs w:val="0"/>
          <w:color w:val="000000" w:themeColor="text1"/>
          <w:sz w:val="24"/>
          <w:szCs w:val="24"/>
        </w:rPr>
        <w:t xml:space="preserve">The interaction between Group and Effort, and the interaction between Group, Recipient and Effort, are shown. All </w:t>
      </w:r>
      <w:r w:rsidR="00CF2286" w:rsidRPr="006F640A">
        <w:rPr>
          <w:rFonts w:ascii="Arial" w:hAnsi="Arial" w:cs="Arial"/>
          <w:iCs w:val="0"/>
          <w:color w:val="000000" w:themeColor="text1"/>
          <w:sz w:val="24"/>
          <w:szCs w:val="24"/>
        </w:rPr>
        <w:t>P</w:t>
      </w:r>
      <w:r w:rsidR="00CF2286" w:rsidRPr="006F640A">
        <w:rPr>
          <w:rFonts w:ascii="Arial" w:hAnsi="Arial" w:cs="Arial"/>
          <w:i w:val="0"/>
          <w:iCs w:val="0"/>
          <w:color w:val="000000" w:themeColor="text1"/>
          <w:sz w:val="24"/>
          <w:szCs w:val="24"/>
        </w:rPr>
        <w:t xml:space="preserve"> values are Bonferroni corrected and significant results are shown in bold. Means were extracted using the </w:t>
      </w:r>
      <w:r w:rsidR="00CF2286" w:rsidRPr="006F640A">
        <w:rPr>
          <w:rFonts w:ascii="Arial" w:hAnsi="Arial" w:cs="Arial"/>
          <w:color w:val="000000" w:themeColor="text1"/>
          <w:sz w:val="24"/>
          <w:szCs w:val="24"/>
        </w:rPr>
        <w:t>emmeans</w:t>
      </w:r>
      <w:r w:rsidR="00CF2286" w:rsidRPr="006F640A">
        <w:rPr>
          <w:rFonts w:ascii="Arial" w:hAnsi="Arial" w:cs="Arial"/>
          <w:i w:val="0"/>
          <w:iCs w:val="0"/>
          <w:color w:val="000000" w:themeColor="text1"/>
          <w:sz w:val="24"/>
          <w:szCs w:val="24"/>
        </w:rPr>
        <w:t xml:space="preserve"> package in R (Lenth, 2021).</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2521"/>
        <w:gridCol w:w="966"/>
        <w:gridCol w:w="923"/>
        <w:gridCol w:w="910"/>
        <w:gridCol w:w="1777"/>
      </w:tblGrid>
      <w:tr w:rsidR="00630601" w:rsidRPr="006F640A" w14:paraId="78AA5E65" w14:textId="77777777" w:rsidTr="00310937">
        <w:trPr>
          <w:trHeight w:val="780"/>
          <w:jc w:val="center"/>
        </w:trPr>
        <w:tc>
          <w:tcPr>
            <w:tcW w:w="0" w:type="auto"/>
            <w:vMerge w:val="restart"/>
            <w:tcBorders>
              <w:top w:val="nil"/>
              <w:left w:val="nil"/>
              <w:bottom w:val="single" w:sz="4" w:space="0" w:color="auto"/>
              <w:right w:val="nil"/>
            </w:tcBorders>
            <w:hideMark/>
          </w:tcPr>
          <w:p w14:paraId="02C13561" w14:textId="77777777" w:rsidR="00CF2286" w:rsidRPr="006F640A" w:rsidRDefault="00CF2286" w:rsidP="00310937">
            <w:pPr>
              <w:pStyle w:val="BodyText"/>
              <w:rPr>
                <w:b/>
                <w:lang w:val="en-GB"/>
              </w:rPr>
            </w:pPr>
            <w:r w:rsidRPr="006F640A">
              <w:rPr>
                <w:b/>
                <w:lang w:val="en-GB"/>
              </w:rPr>
              <w:t>Interaction</w:t>
            </w:r>
          </w:p>
        </w:tc>
        <w:tc>
          <w:tcPr>
            <w:tcW w:w="0" w:type="auto"/>
            <w:vMerge w:val="restart"/>
            <w:tcBorders>
              <w:top w:val="nil"/>
              <w:left w:val="nil"/>
              <w:bottom w:val="single" w:sz="4" w:space="0" w:color="auto"/>
              <w:right w:val="nil"/>
            </w:tcBorders>
            <w:hideMark/>
          </w:tcPr>
          <w:p w14:paraId="49297386" w14:textId="77777777" w:rsidR="00CF2286" w:rsidRPr="006F640A" w:rsidRDefault="00CF2286" w:rsidP="00310937">
            <w:pPr>
              <w:pStyle w:val="BodyText"/>
              <w:jc w:val="center"/>
              <w:rPr>
                <w:b/>
                <w:lang w:val="en-GB"/>
              </w:rPr>
            </w:pPr>
            <w:r w:rsidRPr="006F640A">
              <w:rPr>
                <w:b/>
                <w:lang w:val="en-GB"/>
              </w:rPr>
              <w:t>Comparison</w:t>
            </w:r>
          </w:p>
        </w:tc>
        <w:tc>
          <w:tcPr>
            <w:tcW w:w="0" w:type="auto"/>
            <w:vMerge w:val="restart"/>
            <w:tcBorders>
              <w:top w:val="nil"/>
              <w:left w:val="nil"/>
              <w:bottom w:val="single" w:sz="4" w:space="0" w:color="auto"/>
              <w:right w:val="nil"/>
            </w:tcBorders>
            <w:hideMark/>
          </w:tcPr>
          <w:p w14:paraId="5641B8BE" w14:textId="77777777" w:rsidR="00CF2286" w:rsidRPr="006F640A" w:rsidRDefault="00CF2286" w:rsidP="00310937">
            <w:pPr>
              <w:pStyle w:val="BodyText"/>
              <w:jc w:val="center"/>
              <w:rPr>
                <w:b/>
                <w:lang w:val="en-GB"/>
              </w:rPr>
            </w:pPr>
            <w:r w:rsidRPr="006F640A">
              <w:rPr>
                <w:b/>
                <w:lang w:val="en-GB"/>
              </w:rPr>
              <w:t>Odds ratio</w:t>
            </w:r>
          </w:p>
        </w:tc>
        <w:tc>
          <w:tcPr>
            <w:tcW w:w="0" w:type="auto"/>
            <w:gridSpan w:val="2"/>
            <w:hideMark/>
          </w:tcPr>
          <w:p w14:paraId="3259326E" w14:textId="77777777" w:rsidR="00CF2286" w:rsidRPr="006F640A" w:rsidRDefault="00CF2286" w:rsidP="00310937">
            <w:pPr>
              <w:pStyle w:val="BodyText"/>
              <w:jc w:val="center"/>
              <w:rPr>
                <w:b/>
                <w:lang w:val="en-GB"/>
              </w:rPr>
            </w:pPr>
            <w:r w:rsidRPr="006F640A">
              <w:rPr>
                <w:b/>
                <w:lang w:val="en-GB"/>
              </w:rPr>
              <w:t>95% CIs</w:t>
            </w:r>
          </w:p>
        </w:tc>
        <w:tc>
          <w:tcPr>
            <w:tcW w:w="0" w:type="auto"/>
            <w:vMerge w:val="restart"/>
            <w:tcBorders>
              <w:top w:val="nil"/>
              <w:left w:val="nil"/>
              <w:bottom w:val="single" w:sz="4" w:space="0" w:color="auto"/>
              <w:right w:val="nil"/>
            </w:tcBorders>
            <w:hideMark/>
          </w:tcPr>
          <w:p w14:paraId="22F084E6" w14:textId="77777777" w:rsidR="00CF2286" w:rsidRPr="006F640A" w:rsidRDefault="00CF2286" w:rsidP="00310937">
            <w:pPr>
              <w:pStyle w:val="BodyText"/>
              <w:jc w:val="center"/>
              <w:rPr>
                <w:b/>
                <w:lang w:val="en-GB"/>
              </w:rPr>
            </w:pPr>
            <w:r w:rsidRPr="006F640A">
              <w:rPr>
                <w:b/>
                <w:lang w:val="en-GB"/>
              </w:rPr>
              <w:t>Bonferroni-corrected</w:t>
            </w:r>
          </w:p>
          <w:p w14:paraId="0027245B" w14:textId="77777777" w:rsidR="00CF2286" w:rsidRPr="006F640A" w:rsidRDefault="00CF2286" w:rsidP="00310937">
            <w:pPr>
              <w:pStyle w:val="BodyText"/>
              <w:jc w:val="center"/>
              <w:rPr>
                <w:b/>
                <w:lang w:val="en-GB"/>
              </w:rPr>
            </w:pPr>
            <w:r w:rsidRPr="006F640A">
              <w:rPr>
                <w:b/>
                <w:i/>
                <w:lang w:val="en-GB"/>
              </w:rPr>
              <w:t>p-</w:t>
            </w:r>
            <w:r w:rsidRPr="006F640A">
              <w:rPr>
                <w:b/>
                <w:lang w:val="en-GB"/>
              </w:rPr>
              <w:t>value</w:t>
            </w:r>
          </w:p>
        </w:tc>
      </w:tr>
      <w:tr w:rsidR="00630601" w:rsidRPr="006F640A" w14:paraId="47585C07" w14:textId="77777777" w:rsidTr="00310937">
        <w:trPr>
          <w:trHeight w:val="780"/>
          <w:jc w:val="center"/>
        </w:trPr>
        <w:tc>
          <w:tcPr>
            <w:tcW w:w="0" w:type="auto"/>
            <w:vMerge/>
            <w:tcBorders>
              <w:top w:val="nil"/>
              <w:left w:val="nil"/>
              <w:bottom w:val="single" w:sz="4" w:space="0" w:color="auto"/>
              <w:right w:val="nil"/>
            </w:tcBorders>
            <w:vAlign w:val="center"/>
            <w:hideMark/>
          </w:tcPr>
          <w:p w14:paraId="3AF43065" w14:textId="77777777" w:rsidR="00CF2286" w:rsidRPr="006F640A" w:rsidRDefault="00CF2286" w:rsidP="00310937">
            <w:pPr>
              <w:rPr>
                <w:rFonts w:ascii="Arial" w:hAnsi="Arial" w:cs="Arial"/>
                <w:b/>
                <w:lang w:val="en-GB"/>
              </w:rPr>
            </w:pPr>
          </w:p>
        </w:tc>
        <w:tc>
          <w:tcPr>
            <w:tcW w:w="0" w:type="auto"/>
            <w:vMerge/>
            <w:tcBorders>
              <w:top w:val="nil"/>
              <w:left w:val="nil"/>
              <w:bottom w:val="single" w:sz="4" w:space="0" w:color="auto"/>
              <w:right w:val="nil"/>
            </w:tcBorders>
            <w:vAlign w:val="center"/>
            <w:hideMark/>
          </w:tcPr>
          <w:p w14:paraId="44F1638A" w14:textId="77777777" w:rsidR="00CF2286" w:rsidRPr="006F640A" w:rsidRDefault="00CF2286" w:rsidP="00310937">
            <w:pPr>
              <w:rPr>
                <w:rFonts w:ascii="Arial" w:hAnsi="Arial" w:cs="Arial"/>
                <w:b/>
                <w:lang w:val="en-GB"/>
              </w:rPr>
            </w:pPr>
          </w:p>
        </w:tc>
        <w:tc>
          <w:tcPr>
            <w:tcW w:w="0" w:type="auto"/>
            <w:vMerge/>
            <w:tcBorders>
              <w:top w:val="nil"/>
              <w:left w:val="nil"/>
              <w:bottom w:val="single" w:sz="4" w:space="0" w:color="auto"/>
              <w:right w:val="nil"/>
            </w:tcBorders>
            <w:vAlign w:val="center"/>
            <w:hideMark/>
          </w:tcPr>
          <w:p w14:paraId="7B847E98" w14:textId="77777777" w:rsidR="00CF2286" w:rsidRPr="006F640A" w:rsidRDefault="00CF2286" w:rsidP="00310937">
            <w:pPr>
              <w:rPr>
                <w:rFonts w:ascii="Arial" w:hAnsi="Arial" w:cs="Arial"/>
                <w:b/>
                <w:lang w:val="en-GB"/>
              </w:rPr>
            </w:pPr>
          </w:p>
        </w:tc>
        <w:tc>
          <w:tcPr>
            <w:tcW w:w="0" w:type="auto"/>
            <w:tcBorders>
              <w:top w:val="nil"/>
              <w:left w:val="nil"/>
              <w:bottom w:val="single" w:sz="4" w:space="0" w:color="auto"/>
              <w:right w:val="nil"/>
            </w:tcBorders>
            <w:hideMark/>
          </w:tcPr>
          <w:p w14:paraId="24F988C7" w14:textId="77777777" w:rsidR="00CF2286" w:rsidRPr="006F640A" w:rsidRDefault="00CF2286" w:rsidP="00310937">
            <w:pPr>
              <w:pStyle w:val="BodyText"/>
              <w:jc w:val="center"/>
              <w:rPr>
                <w:b/>
                <w:lang w:val="en-GB"/>
              </w:rPr>
            </w:pPr>
            <w:r w:rsidRPr="006F640A">
              <w:rPr>
                <w:b/>
                <w:lang w:val="en-GB"/>
              </w:rPr>
              <w:t>Lower</w:t>
            </w:r>
          </w:p>
        </w:tc>
        <w:tc>
          <w:tcPr>
            <w:tcW w:w="0" w:type="auto"/>
            <w:tcBorders>
              <w:top w:val="nil"/>
              <w:left w:val="nil"/>
              <w:bottom w:val="single" w:sz="4" w:space="0" w:color="auto"/>
              <w:right w:val="nil"/>
            </w:tcBorders>
            <w:hideMark/>
          </w:tcPr>
          <w:p w14:paraId="14010201" w14:textId="77777777" w:rsidR="00CF2286" w:rsidRPr="006F640A" w:rsidRDefault="00CF2286" w:rsidP="00310937">
            <w:pPr>
              <w:pStyle w:val="BodyText"/>
              <w:jc w:val="center"/>
              <w:rPr>
                <w:b/>
                <w:lang w:val="en-GB"/>
              </w:rPr>
            </w:pPr>
            <w:r w:rsidRPr="006F640A">
              <w:rPr>
                <w:b/>
                <w:lang w:val="en-GB"/>
              </w:rPr>
              <w:t>Upper</w:t>
            </w:r>
          </w:p>
        </w:tc>
        <w:tc>
          <w:tcPr>
            <w:tcW w:w="0" w:type="auto"/>
            <w:vMerge/>
            <w:tcBorders>
              <w:top w:val="nil"/>
              <w:left w:val="nil"/>
              <w:bottom w:val="single" w:sz="4" w:space="0" w:color="auto"/>
              <w:right w:val="nil"/>
            </w:tcBorders>
            <w:vAlign w:val="center"/>
            <w:hideMark/>
          </w:tcPr>
          <w:p w14:paraId="05B68D53" w14:textId="77777777" w:rsidR="00CF2286" w:rsidRPr="006F640A" w:rsidRDefault="00CF2286" w:rsidP="00310937">
            <w:pPr>
              <w:rPr>
                <w:rFonts w:ascii="Arial" w:hAnsi="Arial" w:cs="Arial"/>
                <w:b/>
                <w:lang w:val="en-GB"/>
              </w:rPr>
            </w:pPr>
          </w:p>
        </w:tc>
      </w:tr>
      <w:tr w:rsidR="00630601" w:rsidRPr="006F640A" w14:paraId="39C80E3B" w14:textId="77777777" w:rsidTr="00310937">
        <w:trPr>
          <w:jc w:val="center"/>
        </w:trPr>
        <w:tc>
          <w:tcPr>
            <w:tcW w:w="0" w:type="auto"/>
            <w:tcBorders>
              <w:top w:val="single" w:sz="4" w:space="0" w:color="auto"/>
              <w:left w:val="nil"/>
              <w:bottom w:val="nil"/>
              <w:right w:val="nil"/>
            </w:tcBorders>
            <w:hideMark/>
          </w:tcPr>
          <w:p w14:paraId="23CF5F32" w14:textId="5D6B1CDD" w:rsidR="00CF2286" w:rsidRPr="006F640A" w:rsidRDefault="00CF2286" w:rsidP="00310937">
            <w:pPr>
              <w:pStyle w:val="BodyText"/>
              <w:rPr>
                <w:b/>
                <w:lang w:val="en-GB"/>
              </w:rPr>
            </w:pPr>
            <w:r w:rsidRPr="006F640A">
              <w:rPr>
                <w:b/>
                <w:lang w:val="en-GB"/>
              </w:rPr>
              <w:t>Group-by-Effort</w:t>
            </w:r>
          </w:p>
        </w:tc>
        <w:tc>
          <w:tcPr>
            <w:tcW w:w="0" w:type="auto"/>
            <w:tcBorders>
              <w:top w:val="single" w:sz="4" w:space="0" w:color="auto"/>
              <w:left w:val="nil"/>
              <w:bottom w:val="nil"/>
              <w:right w:val="nil"/>
            </w:tcBorders>
            <w:hideMark/>
          </w:tcPr>
          <w:p w14:paraId="6583D528" w14:textId="1F930334" w:rsidR="00CF2286" w:rsidRPr="006F640A" w:rsidRDefault="00CF2286" w:rsidP="00310937">
            <w:pPr>
              <w:pStyle w:val="BodyText"/>
              <w:jc w:val="center"/>
              <w:rPr>
                <w:lang w:val="en-GB"/>
              </w:rPr>
            </w:pPr>
            <w:r w:rsidRPr="006F640A">
              <w:rPr>
                <w:lang w:val="en-GB"/>
              </w:rPr>
              <w:t>Control vs Stress, Effort level 1</w:t>
            </w:r>
          </w:p>
        </w:tc>
        <w:tc>
          <w:tcPr>
            <w:tcW w:w="0" w:type="auto"/>
            <w:tcBorders>
              <w:top w:val="single" w:sz="4" w:space="0" w:color="auto"/>
              <w:left w:val="nil"/>
              <w:bottom w:val="nil"/>
              <w:right w:val="nil"/>
            </w:tcBorders>
            <w:hideMark/>
          </w:tcPr>
          <w:p w14:paraId="0D955120" w14:textId="1FCFEFF6" w:rsidR="00CF2286" w:rsidRPr="006F640A" w:rsidRDefault="00CF2286" w:rsidP="00310937">
            <w:pPr>
              <w:pStyle w:val="BodyText"/>
              <w:jc w:val="center"/>
              <w:rPr>
                <w:lang w:val="en-GB"/>
              </w:rPr>
            </w:pPr>
            <w:r w:rsidRPr="006F640A">
              <w:rPr>
                <w:lang w:val="en-GB"/>
              </w:rPr>
              <w:t>1.</w:t>
            </w:r>
            <w:r w:rsidR="00630601" w:rsidRPr="006F640A">
              <w:rPr>
                <w:lang w:val="en-GB"/>
              </w:rPr>
              <w:t>14</w:t>
            </w:r>
          </w:p>
        </w:tc>
        <w:tc>
          <w:tcPr>
            <w:tcW w:w="0" w:type="auto"/>
            <w:tcBorders>
              <w:top w:val="single" w:sz="4" w:space="0" w:color="auto"/>
              <w:left w:val="nil"/>
              <w:bottom w:val="nil"/>
              <w:right w:val="nil"/>
            </w:tcBorders>
            <w:hideMark/>
          </w:tcPr>
          <w:p w14:paraId="3455FA30" w14:textId="6F1E66C3" w:rsidR="00CF2286" w:rsidRPr="006F640A" w:rsidRDefault="00CF2286" w:rsidP="00310937">
            <w:pPr>
              <w:pStyle w:val="BodyText"/>
              <w:jc w:val="center"/>
              <w:rPr>
                <w:lang w:val="en-GB"/>
              </w:rPr>
            </w:pPr>
            <w:r w:rsidRPr="006F640A">
              <w:rPr>
                <w:lang w:val="en-GB"/>
              </w:rPr>
              <w:t>0.</w:t>
            </w:r>
            <w:r w:rsidR="00630601" w:rsidRPr="006F640A">
              <w:rPr>
                <w:lang w:val="en-GB"/>
              </w:rPr>
              <w:t>337</w:t>
            </w:r>
          </w:p>
        </w:tc>
        <w:tc>
          <w:tcPr>
            <w:tcW w:w="0" w:type="auto"/>
            <w:tcBorders>
              <w:top w:val="single" w:sz="4" w:space="0" w:color="auto"/>
              <w:left w:val="nil"/>
              <w:bottom w:val="nil"/>
              <w:right w:val="nil"/>
            </w:tcBorders>
            <w:hideMark/>
          </w:tcPr>
          <w:p w14:paraId="616BDACD" w14:textId="6019881B" w:rsidR="00CF2286" w:rsidRPr="006F640A" w:rsidRDefault="00CF2286" w:rsidP="00310937">
            <w:pPr>
              <w:pStyle w:val="BodyText"/>
              <w:jc w:val="center"/>
              <w:rPr>
                <w:lang w:val="en-GB"/>
              </w:rPr>
            </w:pPr>
            <w:r w:rsidRPr="006F640A">
              <w:rPr>
                <w:lang w:val="en-GB"/>
              </w:rPr>
              <w:t>3.8</w:t>
            </w:r>
            <w:r w:rsidR="00630601" w:rsidRPr="006F640A">
              <w:rPr>
                <w:lang w:val="en-GB"/>
              </w:rPr>
              <w:t>7</w:t>
            </w:r>
          </w:p>
        </w:tc>
        <w:tc>
          <w:tcPr>
            <w:tcW w:w="0" w:type="auto"/>
            <w:tcBorders>
              <w:top w:val="single" w:sz="4" w:space="0" w:color="auto"/>
              <w:left w:val="nil"/>
              <w:bottom w:val="nil"/>
              <w:right w:val="nil"/>
            </w:tcBorders>
            <w:hideMark/>
          </w:tcPr>
          <w:p w14:paraId="01B5E2BD" w14:textId="77777777" w:rsidR="00CF2286" w:rsidRPr="006F640A" w:rsidRDefault="00CF2286" w:rsidP="00310937">
            <w:pPr>
              <w:pStyle w:val="BodyText"/>
              <w:jc w:val="center"/>
              <w:rPr>
                <w:lang w:val="en-GB"/>
              </w:rPr>
            </w:pPr>
            <w:r w:rsidRPr="006F640A">
              <w:rPr>
                <w:lang w:val="en-GB"/>
              </w:rPr>
              <w:t>1.00</w:t>
            </w:r>
          </w:p>
        </w:tc>
      </w:tr>
      <w:tr w:rsidR="00630601" w:rsidRPr="006F640A" w14:paraId="44C56902" w14:textId="77777777" w:rsidTr="00310937">
        <w:trPr>
          <w:jc w:val="center"/>
        </w:trPr>
        <w:tc>
          <w:tcPr>
            <w:tcW w:w="0" w:type="auto"/>
          </w:tcPr>
          <w:p w14:paraId="4AD6AF4C" w14:textId="77777777" w:rsidR="00CF2286" w:rsidRPr="006F640A" w:rsidRDefault="00CF2286" w:rsidP="00310937">
            <w:pPr>
              <w:pStyle w:val="BodyText"/>
              <w:rPr>
                <w:lang w:val="en-GB"/>
              </w:rPr>
            </w:pPr>
          </w:p>
        </w:tc>
        <w:tc>
          <w:tcPr>
            <w:tcW w:w="0" w:type="auto"/>
            <w:hideMark/>
          </w:tcPr>
          <w:p w14:paraId="290FDA7E" w14:textId="0E82F633" w:rsidR="00CF2286" w:rsidRPr="006F640A" w:rsidRDefault="00CF2286" w:rsidP="00310937">
            <w:pPr>
              <w:pStyle w:val="BodyText"/>
              <w:jc w:val="center"/>
              <w:rPr>
                <w:lang w:val="en-GB"/>
              </w:rPr>
            </w:pPr>
            <w:r w:rsidRPr="006F640A">
              <w:rPr>
                <w:lang w:val="en-GB"/>
              </w:rPr>
              <w:t>Control vs Stress, Effort level 2</w:t>
            </w:r>
          </w:p>
        </w:tc>
        <w:tc>
          <w:tcPr>
            <w:tcW w:w="0" w:type="auto"/>
            <w:hideMark/>
          </w:tcPr>
          <w:p w14:paraId="603DCC1E" w14:textId="20A9DBAF" w:rsidR="00CF2286" w:rsidRPr="006F640A" w:rsidRDefault="00CF2286" w:rsidP="00310937">
            <w:pPr>
              <w:pStyle w:val="BodyText"/>
              <w:jc w:val="center"/>
              <w:rPr>
                <w:lang w:val="en-GB"/>
              </w:rPr>
            </w:pPr>
            <w:r w:rsidRPr="006F640A">
              <w:rPr>
                <w:color w:val="000000"/>
                <w:lang w:val="en-GB"/>
              </w:rPr>
              <w:t>1.</w:t>
            </w:r>
            <w:r w:rsidR="00630601" w:rsidRPr="006F640A">
              <w:rPr>
                <w:color w:val="000000"/>
                <w:lang w:val="en-GB"/>
              </w:rPr>
              <w:t>30</w:t>
            </w:r>
          </w:p>
        </w:tc>
        <w:tc>
          <w:tcPr>
            <w:tcW w:w="0" w:type="auto"/>
            <w:hideMark/>
          </w:tcPr>
          <w:p w14:paraId="3DCC8B84" w14:textId="6B946540" w:rsidR="00CF2286" w:rsidRPr="006F640A" w:rsidRDefault="00CF2286" w:rsidP="00310937">
            <w:pPr>
              <w:pStyle w:val="BodyText"/>
              <w:jc w:val="center"/>
              <w:rPr>
                <w:lang w:val="en-GB"/>
              </w:rPr>
            </w:pPr>
            <w:r w:rsidRPr="006F640A">
              <w:rPr>
                <w:lang w:val="en-GB"/>
              </w:rPr>
              <w:t>0.</w:t>
            </w:r>
            <w:r w:rsidR="00630601" w:rsidRPr="006F640A">
              <w:rPr>
                <w:lang w:val="en-GB"/>
              </w:rPr>
              <w:t>394</w:t>
            </w:r>
          </w:p>
        </w:tc>
        <w:tc>
          <w:tcPr>
            <w:tcW w:w="0" w:type="auto"/>
            <w:hideMark/>
          </w:tcPr>
          <w:p w14:paraId="6B112104" w14:textId="251D7BD3" w:rsidR="00CF2286" w:rsidRPr="006F640A" w:rsidRDefault="00630601" w:rsidP="00310937">
            <w:pPr>
              <w:pStyle w:val="BodyText"/>
              <w:jc w:val="center"/>
              <w:rPr>
                <w:lang w:val="en-GB"/>
              </w:rPr>
            </w:pPr>
            <w:r w:rsidRPr="006F640A">
              <w:rPr>
                <w:lang w:val="en-GB"/>
              </w:rPr>
              <w:t>4.30</w:t>
            </w:r>
          </w:p>
        </w:tc>
        <w:tc>
          <w:tcPr>
            <w:tcW w:w="0" w:type="auto"/>
            <w:hideMark/>
          </w:tcPr>
          <w:p w14:paraId="0B2C7D09" w14:textId="1047D31E" w:rsidR="00CF2286" w:rsidRPr="006F640A" w:rsidRDefault="00CF2286" w:rsidP="00310937">
            <w:pPr>
              <w:pStyle w:val="BodyText"/>
              <w:jc w:val="center"/>
              <w:rPr>
                <w:lang w:val="en-GB"/>
              </w:rPr>
            </w:pPr>
            <w:r w:rsidRPr="006F640A">
              <w:rPr>
                <w:lang w:val="en-GB"/>
              </w:rPr>
              <w:t>1.00</w:t>
            </w:r>
          </w:p>
        </w:tc>
      </w:tr>
      <w:tr w:rsidR="00630601" w:rsidRPr="006F640A" w14:paraId="122892A1" w14:textId="77777777" w:rsidTr="00310937">
        <w:trPr>
          <w:jc w:val="center"/>
        </w:trPr>
        <w:tc>
          <w:tcPr>
            <w:tcW w:w="0" w:type="auto"/>
          </w:tcPr>
          <w:p w14:paraId="645A480B" w14:textId="77777777" w:rsidR="00CF2286" w:rsidRPr="006F640A" w:rsidRDefault="00CF2286" w:rsidP="00310937">
            <w:pPr>
              <w:pStyle w:val="BodyText"/>
              <w:rPr>
                <w:lang w:val="en-GB"/>
              </w:rPr>
            </w:pPr>
          </w:p>
        </w:tc>
        <w:tc>
          <w:tcPr>
            <w:tcW w:w="0" w:type="auto"/>
            <w:hideMark/>
          </w:tcPr>
          <w:p w14:paraId="768AB16C" w14:textId="17EEB3A3" w:rsidR="00CF2286" w:rsidRPr="006F640A" w:rsidRDefault="00CF2286" w:rsidP="00310937">
            <w:pPr>
              <w:pStyle w:val="BodyText"/>
              <w:jc w:val="center"/>
              <w:rPr>
                <w:lang w:val="en-GB"/>
              </w:rPr>
            </w:pPr>
            <w:r w:rsidRPr="006F640A">
              <w:rPr>
                <w:lang w:val="en-GB"/>
              </w:rPr>
              <w:t>Control vs Stress, Effort level 3</w:t>
            </w:r>
          </w:p>
        </w:tc>
        <w:tc>
          <w:tcPr>
            <w:tcW w:w="0" w:type="auto"/>
            <w:hideMark/>
          </w:tcPr>
          <w:p w14:paraId="41C57DDC" w14:textId="34093D93" w:rsidR="00CF2286" w:rsidRPr="006F640A" w:rsidRDefault="00630601" w:rsidP="00310937">
            <w:pPr>
              <w:pStyle w:val="BodyText"/>
              <w:jc w:val="center"/>
              <w:rPr>
                <w:lang w:val="en-GB"/>
              </w:rPr>
            </w:pPr>
            <w:r w:rsidRPr="006F640A">
              <w:rPr>
                <w:lang w:val="en-GB"/>
              </w:rPr>
              <w:t>3.17</w:t>
            </w:r>
          </w:p>
        </w:tc>
        <w:tc>
          <w:tcPr>
            <w:tcW w:w="0" w:type="auto"/>
            <w:hideMark/>
          </w:tcPr>
          <w:p w14:paraId="507A440D" w14:textId="3FB3FE36" w:rsidR="00CF2286" w:rsidRPr="006F640A" w:rsidRDefault="00CF2286" w:rsidP="00310937">
            <w:pPr>
              <w:pStyle w:val="BodyText"/>
              <w:jc w:val="center"/>
              <w:rPr>
                <w:lang w:val="en-GB"/>
              </w:rPr>
            </w:pPr>
            <w:r w:rsidRPr="006F640A">
              <w:rPr>
                <w:lang w:val="en-GB"/>
              </w:rPr>
              <w:t>0.</w:t>
            </w:r>
            <w:r w:rsidR="00630601" w:rsidRPr="006F640A">
              <w:rPr>
                <w:lang w:val="en-GB"/>
              </w:rPr>
              <w:t>983</w:t>
            </w:r>
          </w:p>
        </w:tc>
        <w:tc>
          <w:tcPr>
            <w:tcW w:w="0" w:type="auto"/>
            <w:hideMark/>
          </w:tcPr>
          <w:p w14:paraId="7D918C79" w14:textId="6A4646F8" w:rsidR="00CF2286" w:rsidRPr="006F640A" w:rsidRDefault="00630601" w:rsidP="00310937">
            <w:pPr>
              <w:pStyle w:val="BodyText"/>
              <w:jc w:val="center"/>
              <w:rPr>
                <w:lang w:val="en-GB"/>
              </w:rPr>
            </w:pPr>
            <w:r w:rsidRPr="006F640A">
              <w:rPr>
                <w:lang w:val="en-GB"/>
              </w:rPr>
              <w:t>10.24</w:t>
            </w:r>
          </w:p>
        </w:tc>
        <w:tc>
          <w:tcPr>
            <w:tcW w:w="0" w:type="auto"/>
            <w:hideMark/>
          </w:tcPr>
          <w:p w14:paraId="53C6F16C" w14:textId="50CA55D8" w:rsidR="00CF2286" w:rsidRPr="006F640A" w:rsidRDefault="00630601" w:rsidP="00310937">
            <w:pPr>
              <w:pStyle w:val="BodyText"/>
              <w:jc w:val="center"/>
              <w:rPr>
                <w:lang w:val="en-GB"/>
              </w:rPr>
            </w:pPr>
            <w:r w:rsidRPr="006F640A">
              <w:rPr>
                <w:lang w:val="en-GB"/>
              </w:rPr>
              <w:t>0</w:t>
            </w:r>
            <w:r w:rsidR="00CF2286" w:rsidRPr="006F640A">
              <w:rPr>
                <w:lang w:val="en-GB"/>
              </w:rPr>
              <w:t>.</w:t>
            </w:r>
            <w:r w:rsidRPr="006F640A">
              <w:rPr>
                <w:lang w:val="en-GB"/>
              </w:rPr>
              <w:t>268</w:t>
            </w:r>
          </w:p>
        </w:tc>
      </w:tr>
      <w:tr w:rsidR="00630601" w:rsidRPr="006F640A" w14:paraId="75434780" w14:textId="77777777" w:rsidTr="00310937">
        <w:trPr>
          <w:jc w:val="center"/>
        </w:trPr>
        <w:tc>
          <w:tcPr>
            <w:tcW w:w="0" w:type="auto"/>
          </w:tcPr>
          <w:p w14:paraId="398DEE86" w14:textId="77777777" w:rsidR="00CF2286" w:rsidRPr="006F640A" w:rsidRDefault="00CF2286" w:rsidP="00310937">
            <w:pPr>
              <w:pStyle w:val="BodyText"/>
              <w:rPr>
                <w:lang w:val="en-GB"/>
              </w:rPr>
            </w:pPr>
          </w:p>
        </w:tc>
        <w:tc>
          <w:tcPr>
            <w:tcW w:w="0" w:type="auto"/>
            <w:hideMark/>
          </w:tcPr>
          <w:p w14:paraId="150461D3" w14:textId="0E56E78F" w:rsidR="00CF2286" w:rsidRPr="006F640A" w:rsidRDefault="00CF2286" w:rsidP="00310937">
            <w:pPr>
              <w:pStyle w:val="BodyText"/>
              <w:jc w:val="center"/>
              <w:rPr>
                <w:lang w:val="en-GB"/>
              </w:rPr>
            </w:pPr>
            <w:r w:rsidRPr="006F640A">
              <w:rPr>
                <w:lang w:val="en-GB"/>
              </w:rPr>
              <w:t>Control vs Stress, Effort level 4</w:t>
            </w:r>
          </w:p>
        </w:tc>
        <w:tc>
          <w:tcPr>
            <w:tcW w:w="0" w:type="auto"/>
            <w:hideMark/>
          </w:tcPr>
          <w:p w14:paraId="642998A4" w14:textId="71F02D81" w:rsidR="00CF2286" w:rsidRPr="006F640A" w:rsidRDefault="00630601" w:rsidP="00310937">
            <w:pPr>
              <w:pStyle w:val="BodyText"/>
              <w:jc w:val="center"/>
              <w:rPr>
                <w:lang w:val="en-GB"/>
              </w:rPr>
            </w:pPr>
            <w:r w:rsidRPr="006F640A">
              <w:rPr>
                <w:lang w:val="en-GB"/>
              </w:rPr>
              <w:t>2.23</w:t>
            </w:r>
          </w:p>
        </w:tc>
        <w:tc>
          <w:tcPr>
            <w:tcW w:w="0" w:type="auto"/>
            <w:hideMark/>
          </w:tcPr>
          <w:p w14:paraId="2AD1C63D" w14:textId="64414D45" w:rsidR="00CF2286" w:rsidRPr="006F640A" w:rsidRDefault="00CF2286" w:rsidP="00310937">
            <w:pPr>
              <w:pStyle w:val="BodyText"/>
              <w:jc w:val="center"/>
              <w:rPr>
                <w:lang w:val="en-GB"/>
              </w:rPr>
            </w:pPr>
            <w:r w:rsidRPr="006F640A">
              <w:rPr>
                <w:lang w:val="en-GB"/>
              </w:rPr>
              <w:t>0.</w:t>
            </w:r>
            <w:r w:rsidR="00630601" w:rsidRPr="006F640A">
              <w:rPr>
                <w:lang w:val="en-GB"/>
              </w:rPr>
              <w:t>713</w:t>
            </w:r>
          </w:p>
        </w:tc>
        <w:tc>
          <w:tcPr>
            <w:tcW w:w="0" w:type="auto"/>
            <w:hideMark/>
          </w:tcPr>
          <w:p w14:paraId="4CAED2E6" w14:textId="4E876865" w:rsidR="00CF2286" w:rsidRPr="006F640A" w:rsidRDefault="00630601" w:rsidP="00310937">
            <w:pPr>
              <w:pStyle w:val="BodyText"/>
              <w:jc w:val="center"/>
              <w:rPr>
                <w:lang w:val="en-GB"/>
              </w:rPr>
            </w:pPr>
            <w:r w:rsidRPr="006F640A">
              <w:rPr>
                <w:lang w:val="en-GB"/>
              </w:rPr>
              <w:t>6.95</w:t>
            </w:r>
          </w:p>
        </w:tc>
        <w:tc>
          <w:tcPr>
            <w:tcW w:w="0" w:type="auto"/>
            <w:hideMark/>
          </w:tcPr>
          <w:p w14:paraId="69DD98FE" w14:textId="5C2BB551" w:rsidR="00CF2286" w:rsidRPr="006F640A" w:rsidRDefault="00630601" w:rsidP="00310937">
            <w:pPr>
              <w:pStyle w:val="BodyText"/>
              <w:jc w:val="center"/>
              <w:rPr>
                <w:lang w:val="en-GB"/>
              </w:rPr>
            </w:pPr>
            <w:r w:rsidRPr="006F640A">
              <w:rPr>
                <w:lang w:val="en-GB"/>
              </w:rPr>
              <w:t>0.842</w:t>
            </w:r>
          </w:p>
        </w:tc>
      </w:tr>
      <w:tr w:rsidR="00630601" w:rsidRPr="006F640A" w14:paraId="69B3AA35" w14:textId="77777777" w:rsidTr="00310937">
        <w:trPr>
          <w:jc w:val="center"/>
        </w:trPr>
        <w:tc>
          <w:tcPr>
            <w:tcW w:w="0" w:type="auto"/>
            <w:tcBorders>
              <w:top w:val="nil"/>
              <w:left w:val="nil"/>
              <w:bottom w:val="single" w:sz="4" w:space="0" w:color="auto"/>
              <w:right w:val="nil"/>
            </w:tcBorders>
          </w:tcPr>
          <w:p w14:paraId="311AE3AD" w14:textId="77777777" w:rsidR="00CF2286" w:rsidRPr="006F640A" w:rsidRDefault="00CF2286" w:rsidP="00310937">
            <w:pPr>
              <w:pStyle w:val="BodyText"/>
              <w:rPr>
                <w:lang w:val="en-GB"/>
              </w:rPr>
            </w:pPr>
          </w:p>
        </w:tc>
        <w:tc>
          <w:tcPr>
            <w:tcW w:w="0" w:type="auto"/>
            <w:tcBorders>
              <w:top w:val="nil"/>
              <w:left w:val="nil"/>
              <w:bottom w:val="single" w:sz="4" w:space="0" w:color="auto"/>
              <w:right w:val="nil"/>
            </w:tcBorders>
            <w:hideMark/>
          </w:tcPr>
          <w:p w14:paraId="6F9D2628" w14:textId="4C6BB50B" w:rsidR="00CF2286" w:rsidRPr="006F640A" w:rsidRDefault="00CF2286" w:rsidP="00310937">
            <w:pPr>
              <w:pStyle w:val="BodyText"/>
              <w:jc w:val="center"/>
              <w:rPr>
                <w:lang w:val="en-GB"/>
              </w:rPr>
            </w:pPr>
            <w:r w:rsidRPr="006F640A">
              <w:rPr>
                <w:lang w:val="en-GB"/>
              </w:rPr>
              <w:t>Control vs Stress, Effort level 5</w:t>
            </w:r>
          </w:p>
        </w:tc>
        <w:tc>
          <w:tcPr>
            <w:tcW w:w="0" w:type="auto"/>
            <w:tcBorders>
              <w:top w:val="nil"/>
              <w:left w:val="nil"/>
              <w:bottom w:val="single" w:sz="4" w:space="0" w:color="auto"/>
              <w:right w:val="nil"/>
            </w:tcBorders>
            <w:hideMark/>
          </w:tcPr>
          <w:p w14:paraId="7ACDC337" w14:textId="29FE02BC" w:rsidR="00CF2286" w:rsidRPr="006F640A" w:rsidRDefault="00630601" w:rsidP="00310937">
            <w:pPr>
              <w:pStyle w:val="BodyText"/>
              <w:jc w:val="center"/>
              <w:rPr>
                <w:lang w:val="en-GB"/>
              </w:rPr>
            </w:pPr>
            <w:r w:rsidRPr="006F640A">
              <w:rPr>
                <w:lang w:val="en-GB"/>
              </w:rPr>
              <w:t>2.37</w:t>
            </w:r>
          </w:p>
        </w:tc>
        <w:tc>
          <w:tcPr>
            <w:tcW w:w="0" w:type="auto"/>
            <w:tcBorders>
              <w:top w:val="nil"/>
              <w:left w:val="nil"/>
              <w:bottom w:val="single" w:sz="4" w:space="0" w:color="auto"/>
              <w:right w:val="nil"/>
            </w:tcBorders>
            <w:hideMark/>
          </w:tcPr>
          <w:p w14:paraId="42C70A65" w14:textId="266428A2" w:rsidR="00CF2286" w:rsidRPr="006F640A" w:rsidRDefault="00CF2286" w:rsidP="00310937">
            <w:pPr>
              <w:pStyle w:val="BodyText"/>
              <w:jc w:val="center"/>
              <w:rPr>
                <w:lang w:val="en-GB"/>
              </w:rPr>
            </w:pPr>
            <w:r w:rsidRPr="006F640A">
              <w:rPr>
                <w:lang w:val="en-GB"/>
              </w:rPr>
              <w:t>0.</w:t>
            </w:r>
            <w:r w:rsidR="00630601" w:rsidRPr="006F640A">
              <w:rPr>
                <w:lang w:val="en-GB"/>
              </w:rPr>
              <w:t>763</w:t>
            </w:r>
          </w:p>
        </w:tc>
        <w:tc>
          <w:tcPr>
            <w:tcW w:w="0" w:type="auto"/>
            <w:tcBorders>
              <w:top w:val="nil"/>
              <w:left w:val="nil"/>
              <w:bottom w:val="single" w:sz="4" w:space="0" w:color="auto"/>
              <w:right w:val="nil"/>
            </w:tcBorders>
            <w:hideMark/>
          </w:tcPr>
          <w:p w14:paraId="68E69071" w14:textId="4D68CD08" w:rsidR="00CF2286" w:rsidRPr="006F640A" w:rsidRDefault="00630601" w:rsidP="00310937">
            <w:pPr>
              <w:pStyle w:val="BodyText"/>
              <w:jc w:val="center"/>
              <w:rPr>
                <w:lang w:val="en-GB"/>
              </w:rPr>
            </w:pPr>
            <w:r w:rsidRPr="006F640A">
              <w:rPr>
                <w:lang w:val="en-GB"/>
              </w:rPr>
              <w:t>7.34</w:t>
            </w:r>
          </w:p>
        </w:tc>
        <w:tc>
          <w:tcPr>
            <w:tcW w:w="0" w:type="auto"/>
            <w:tcBorders>
              <w:top w:val="nil"/>
              <w:left w:val="nil"/>
              <w:bottom w:val="single" w:sz="4" w:space="0" w:color="auto"/>
              <w:right w:val="nil"/>
            </w:tcBorders>
            <w:hideMark/>
          </w:tcPr>
          <w:p w14:paraId="70403164" w14:textId="377EA334" w:rsidR="00CF2286" w:rsidRPr="006F640A" w:rsidRDefault="00630601" w:rsidP="00310937">
            <w:pPr>
              <w:pStyle w:val="BodyText"/>
              <w:jc w:val="center"/>
              <w:rPr>
                <w:lang w:val="en-GB"/>
              </w:rPr>
            </w:pPr>
            <w:r w:rsidRPr="006F640A">
              <w:rPr>
                <w:lang w:val="en-GB"/>
              </w:rPr>
              <w:t>0.679</w:t>
            </w:r>
          </w:p>
        </w:tc>
      </w:tr>
      <w:tr w:rsidR="00630601" w:rsidRPr="006F640A" w14:paraId="785D13DB" w14:textId="77777777" w:rsidTr="00310937">
        <w:trPr>
          <w:jc w:val="center"/>
        </w:trPr>
        <w:tc>
          <w:tcPr>
            <w:tcW w:w="0" w:type="auto"/>
            <w:tcBorders>
              <w:top w:val="single" w:sz="4" w:space="0" w:color="auto"/>
              <w:left w:val="nil"/>
              <w:bottom w:val="nil"/>
              <w:right w:val="nil"/>
            </w:tcBorders>
            <w:hideMark/>
          </w:tcPr>
          <w:p w14:paraId="2C95AE36" w14:textId="77777777" w:rsidR="00CF2286" w:rsidRPr="006F640A" w:rsidRDefault="00CF2286" w:rsidP="00310937">
            <w:pPr>
              <w:pStyle w:val="BodyText"/>
              <w:rPr>
                <w:lang w:val="en-GB"/>
              </w:rPr>
            </w:pPr>
            <w:r w:rsidRPr="006F640A">
              <w:rPr>
                <w:b/>
                <w:lang w:val="en-GB"/>
              </w:rPr>
              <w:t>Group-by-Recipient-by-Effort</w:t>
            </w:r>
          </w:p>
        </w:tc>
        <w:tc>
          <w:tcPr>
            <w:tcW w:w="0" w:type="auto"/>
            <w:tcBorders>
              <w:top w:val="single" w:sz="4" w:space="0" w:color="auto"/>
              <w:left w:val="nil"/>
              <w:bottom w:val="nil"/>
              <w:right w:val="nil"/>
            </w:tcBorders>
            <w:hideMark/>
          </w:tcPr>
          <w:p w14:paraId="05492A3C" w14:textId="77777777" w:rsidR="00CF2286" w:rsidRPr="006F640A" w:rsidRDefault="00CF2286" w:rsidP="00310937">
            <w:pPr>
              <w:pStyle w:val="BodyText"/>
              <w:jc w:val="center"/>
              <w:rPr>
                <w:lang w:val="en-GB"/>
              </w:rPr>
            </w:pPr>
            <w:r w:rsidRPr="006F640A">
              <w:rPr>
                <w:lang w:val="en-GB"/>
              </w:rPr>
              <w:t>Group-by-Recipient interaction at effort level 1</w:t>
            </w:r>
          </w:p>
        </w:tc>
        <w:tc>
          <w:tcPr>
            <w:tcW w:w="0" w:type="auto"/>
            <w:tcBorders>
              <w:top w:val="single" w:sz="4" w:space="0" w:color="auto"/>
              <w:left w:val="nil"/>
              <w:bottom w:val="nil"/>
              <w:right w:val="nil"/>
            </w:tcBorders>
            <w:hideMark/>
          </w:tcPr>
          <w:p w14:paraId="62E5E064" w14:textId="227713B0" w:rsidR="00CF2286" w:rsidRPr="006F640A" w:rsidRDefault="00B02F28" w:rsidP="00310937">
            <w:pPr>
              <w:pStyle w:val="BodyText"/>
              <w:jc w:val="center"/>
              <w:rPr>
                <w:lang w:val="en-GB"/>
              </w:rPr>
            </w:pPr>
            <w:r w:rsidRPr="006F640A">
              <w:rPr>
                <w:lang w:val="en-GB"/>
              </w:rPr>
              <w:t>2</w:t>
            </w:r>
            <w:r w:rsidR="00CF2286" w:rsidRPr="006F640A">
              <w:rPr>
                <w:lang w:val="en-GB"/>
              </w:rPr>
              <w:t>.</w:t>
            </w:r>
            <w:r w:rsidRPr="006F640A">
              <w:rPr>
                <w:lang w:val="en-GB"/>
              </w:rPr>
              <w:t>99</w:t>
            </w:r>
          </w:p>
        </w:tc>
        <w:tc>
          <w:tcPr>
            <w:tcW w:w="0" w:type="auto"/>
            <w:tcBorders>
              <w:top w:val="single" w:sz="4" w:space="0" w:color="auto"/>
              <w:left w:val="nil"/>
              <w:bottom w:val="nil"/>
              <w:right w:val="nil"/>
            </w:tcBorders>
            <w:hideMark/>
          </w:tcPr>
          <w:p w14:paraId="27DE36B2" w14:textId="1D374621" w:rsidR="00CF2286" w:rsidRPr="006F640A" w:rsidRDefault="00CF2286" w:rsidP="00310937">
            <w:pPr>
              <w:pStyle w:val="BodyText"/>
              <w:jc w:val="center"/>
              <w:rPr>
                <w:lang w:val="en-GB"/>
              </w:rPr>
            </w:pPr>
            <w:r w:rsidRPr="006F640A">
              <w:rPr>
                <w:lang w:val="en-GB"/>
              </w:rPr>
              <w:t>0.</w:t>
            </w:r>
            <w:r w:rsidR="00043E75" w:rsidRPr="006F640A">
              <w:rPr>
                <w:lang w:val="en-GB"/>
              </w:rPr>
              <w:t>845</w:t>
            </w:r>
          </w:p>
        </w:tc>
        <w:tc>
          <w:tcPr>
            <w:tcW w:w="0" w:type="auto"/>
            <w:tcBorders>
              <w:top w:val="single" w:sz="4" w:space="0" w:color="auto"/>
              <w:left w:val="nil"/>
              <w:bottom w:val="nil"/>
              <w:right w:val="nil"/>
            </w:tcBorders>
            <w:hideMark/>
          </w:tcPr>
          <w:p w14:paraId="12E50064" w14:textId="64CEA967" w:rsidR="00CF2286" w:rsidRPr="006F640A" w:rsidRDefault="00043E75" w:rsidP="00310937">
            <w:pPr>
              <w:pStyle w:val="BodyText"/>
              <w:jc w:val="center"/>
              <w:rPr>
                <w:lang w:val="en-GB"/>
              </w:rPr>
            </w:pPr>
            <w:r w:rsidRPr="006F640A">
              <w:rPr>
                <w:lang w:val="en-GB"/>
              </w:rPr>
              <w:t>10.58</w:t>
            </w:r>
          </w:p>
        </w:tc>
        <w:tc>
          <w:tcPr>
            <w:tcW w:w="0" w:type="auto"/>
            <w:tcBorders>
              <w:top w:val="single" w:sz="4" w:space="0" w:color="auto"/>
              <w:left w:val="nil"/>
              <w:bottom w:val="nil"/>
              <w:right w:val="nil"/>
            </w:tcBorders>
            <w:hideMark/>
          </w:tcPr>
          <w:p w14:paraId="764CB8DE" w14:textId="1ED35D93" w:rsidR="00CF2286" w:rsidRPr="006F640A" w:rsidRDefault="00043E75" w:rsidP="00310937">
            <w:pPr>
              <w:pStyle w:val="BodyText"/>
              <w:jc w:val="center"/>
              <w:rPr>
                <w:lang w:val="en-GB"/>
              </w:rPr>
            </w:pPr>
            <w:r w:rsidRPr="006F640A">
              <w:rPr>
                <w:lang w:val="en-GB"/>
              </w:rPr>
              <w:t>0</w:t>
            </w:r>
            <w:r w:rsidR="00CF2286" w:rsidRPr="006F640A">
              <w:rPr>
                <w:lang w:val="en-GB"/>
              </w:rPr>
              <w:t>.</w:t>
            </w:r>
            <w:r w:rsidRPr="006F640A">
              <w:rPr>
                <w:lang w:val="en-GB"/>
              </w:rPr>
              <w:t>447</w:t>
            </w:r>
          </w:p>
        </w:tc>
      </w:tr>
      <w:tr w:rsidR="00630601" w:rsidRPr="006F640A" w14:paraId="609CC593" w14:textId="77777777" w:rsidTr="00310937">
        <w:trPr>
          <w:jc w:val="center"/>
        </w:trPr>
        <w:tc>
          <w:tcPr>
            <w:tcW w:w="0" w:type="auto"/>
          </w:tcPr>
          <w:p w14:paraId="25CFB877" w14:textId="77777777" w:rsidR="00CF2286" w:rsidRPr="006F640A" w:rsidRDefault="00CF2286" w:rsidP="00310937">
            <w:pPr>
              <w:pStyle w:val="BodyText"/>
              <w:rPr>
                <w:lang w:val="en-GB"/>
              </w:rPr>
            </w:pPr>
          </w:p>
        </w:tc>
        <w:tc>
          <w:tcPr>
            <w:tcW w:w="0" w:type="auto"/>
            <w:hideMark/>
          </w:tcPr>
          <w:p w14:paraId="2CE4631B" w14:textId="77777777" w:rsidR="00CF2286" w:rsidRPr="006F640A" w:rsidRDefault="00CF2286" w:rsidP="00310937">
            <w:pPr>
              <w:pStyle w:val="BodyText"/>
              <w:jc w:val="center"/>
              <w:rPr>
                <w:b/>
                <w:bCs/>
                <w:lang w:val="en-GB"/>
              </w:rPr>
            </w:pPr>
            <w:r w:rsidRPr="006F640A">
              <w:rPr>
                <w:b/>
                <w:bCs/>
                <w:lang w:val="en-GB"/>
              </w:rPr>
              <w:t>Group-by-Recipient interaction at effort level 2</w:t>
            </w:r>
          </w:p>
        </w:tc>
        <w:tc>
          <w:tcPr>
            <w:tcW w:w="0" w:type="auto"/>
            <w:hideMark/>
          </w:tcPr>
          <w:p w14:paraId="50BACD49" w14:textId="004E6A26" w:rsidR="00CF2286" w:rsidRPr="006F640A" w:rsidRDefault="00B02F28" w:rsidP="00310937">
            <w:pPr>
              <w:pStyle w:val="BodyText"/>
              <w:jc w:val="center"/>
              <w:rPr>
                <w:b/>
                <w:bCs/>
                <w:lang w:val="en-GB"/>
              </w:rPr>
            </w:pPr>
            <w:r w:rsidRPr="006F640A">
              <w:rPr>
                <w:b/>
                <w:bCs/>
                <w:lang w:val="en-GB"/>
              </w:rPr>
              <w:t>4.84</w:t>
            </w:r>
          </w:p>
        </w:tc>
        <w:tc>
          <w:tcPr>
            <w:tcW w:w="0" w:type="auto"/>
            <w:hideMark/>
          </w:tcPr>
          <w:p w14:paraId="2962587D" w14:textId="2F27E307" w:rsidR="00CF2286" w:rsidRPr="006F640A" w:rsidRDefault="00CF2286" w:rsidP="00310937">
            <w:pPr>
              <w:pStyle w:val="BodyText"/>
              <w:jc w:val="center"/>
              <w:rPr>
                <w:b/>
                <w:bCs/>
                <w:lang w:val="en-GB"/>
              </w:rPr>
            </w:pPr>
            <w:r w:rsidRPr="006F640A">
              <w:rPr>
                <w:b/>
                <w:bCs/>
                <w:color w:val="000000"/>
                <w:lang w:val="en-GB"/>
              </w:rPr>
              <w:t>1.4</w:t>
            </w:r>
            <w:r w:rsidR="00043E75" w:rsidRPr="006F640A">
              <w:rPr>
                <w:b/>
                <w:bCs/>
                <w:color w:val="000000"/>
                <w:lang w:val="en-GB"/>
              </w:rPr>
              <w:t>6</w:t>
            </w:r>
          </w:p>
        </w:tc>
        <w:tc>
          <w:tcPr>
            <w:tcW w:w="0" w:type="auto"/>
            <w:hideMark/>
          </w:tcPr>
          <w:p w14:paraId="3CE98DA0" w14:textId="7979CA9E" w:rsidR="00CF2286" w:rsidRPr="006F640A" w:rsidRDefault="00043E75" w:rsidP="00310937">
            <w:pPr>
              <w:pStyle w:val="BodyText"/>
              <w:jc w:val="center"/>
              <w:rPr>
                <w:b/>
                <w:bCs/>
                <w:lang w:val="en-GB"/>
              </w:rPr>
            </w:pPr>
            <w:r w:rsidRPr="006F640A">
              <w:rPr>
                <w:b/>
                <w:bCs/>
                <w:lang w:val="en-GB"/>
              </w:rPr>
              <w:t>15.96</w:t>
            </w:r>
          </w:p>
        </w:tc>
        <w:tc>
          <w:tcPr>
            <w:tcW w:w="0" w:type="auto"/>
            <w:hideMark/>
          </w:tcPr>
          <w:p w14:paraId="66EB0146" w14:textId="1093B6BD" w:rsidR="00CF2286" w:rsidRPr="006F640A" w:rsidRDefault="00CF2286" w:rsidP="00310937">
            <w:pPr>
              <w:pStyle w:val="BodyText"/>
              <w:jc w:val="center"/>
              <w:rPr>
                <w:b/>
                <w:bCs/>
                <w:lang w:val="en-GB"/>
              </w:rPr>
            </w:pPr>
            <w:r w:rsidRPr="006F640A">
              <w:rPr>
                <w:b/>
                <w:bCs/>
                <w:color w:val="000000"/>
                <w:lang w:val="en-GB"/>
              </w:rPr>
              <w:t>0.0</w:t>
            </w:r>
            <w:r w:rsidR="00043E75" w:rsidRPr="006F640A">
              <w:rPr>
                <w:b/>
                <w:bCs/>
                <w:color w:val="000000"/>
                <w:lang w:val="en-GB"/>
              </w:rPr>
              <w:t>49</w:t>
            </w:r>
          </w:p>
        </w:tc>
      </w:tr>
      <w:tr w:rsidR="00630601" w:rsidRPr="006F640A" w14:paraId="699E1F15" w14:textId="77777777" w:rsidTr="00310937">
        <w:trPr>
          <w:jc w:val="center"/>
        </w:trPr>
        <w:tc>
          <w:tcPr>
            <w:tcW w:w="0" w:type="auto"/>
          </w:tcPr>
          <w:p w14:paraId="79548EDC" w14:textId="77777777" w:rsidR="00CF2286" w:rsidRPr="006F640A" w:rsidRDefault="00CF2286" w:rsidP="00310937">
            <w:pPr>
              <w:pStyle w:val="BodyText"/>
              <w:rPr>
                <w:lang w:val="en-GB"/>
              </w:rPr>
            </w:pPr>
          </w:p>
        </w:tc>
        <w:tc>
          <w:tcPr>
            <w:tcW w:w="0" w:type="auto"/>
            <w:hideMark/>
          </w:tcPr>
          <w:p w14:paraId="3BF994CB" w14:textId="77777777" w:rsidR="00CF2286" w:rsidRPr="006F640A" w:rsidRDefault="00CF2286" w:rsidP="00310937">
            <w:pPr>
              <w:pStyle w:val="BodyText"/>
              <w:jc w:val="center"/>
              <w:rPr>
                <w:lang w:val="en-GB"/>
              </w:rPr>
            </w:pPr>
            <w:r w:rsidRPr="006F640A">
              <w:rPr>
                <w:lang w:val="en-GB"/>
              </w:rPr>
              <w:t>Group-by-Recipient interaction at effort level 3</w:t>
            </w:r>
          </w:p>
        </w:tc>
        <w:tc>
          <w:tcPr>
            <w:tcW w:w="0" w:type="auto"/>
            <w:hideMark/>
          </w:tcPr>
          <w:p w14:paraId="70CE07C9" w14:textId="3F3FB3F7" w:rsidR="00CF2286" w:rsidRPr="006F640A" w:rsidRDefault="00CF2286" w:rsidP="00310937">
            <w:pPr>
              <w:pStyle w:val="BodyText"/>
              <w:jc w:val="center"/>
              <w:rPr>
                <w:lang w:val="en-GB"/>
              </w:rPr>
            </w:pPr>
            <w:r w:rsidRPr="006F640A">
              <w:rPr>
                <w:lang w:val="en-GB"/>
              </w:rPr>
              <w:t>1.</w:t>
            </w:r>
            <w:r w:rsidR="00B02F28" w:rsidRPr="006F640A">
              <w:rPr>
                <w:lang w:val="en-GB"/>
              </w:rPr>
              <w:t>39</w:t>
            </w:r>
          </w:p>
        </w:tc>
        <w:tc>
          <w:tcPr>
            <w:tcW w:w="0" w:type="auto"/>
            <w:hideMark/>
          </w:tcPr>
          <w:p w14:paraId="2B0D9445" w14:textId="0573076A" w:rsidR="00CF2286" w:rsidRPr="006F640A" w:rsidRDefault="00CF2286" w:rsidP="00310937">
            <w:pPr>
              <w:pStyle w:val="BodyText"/>
              <w:jc w:val="center"/>
              <w:rPr>
                <w:lang w:val="en-GB"/>
              </w:rPr>
            </w:pPr>
            <w:r w:rsidRPr="006F640A">
              <w:rPr>
                <w:lang w:val="en-GB"/>
              </w:rPr>
              <w:t>0.</w:t>
            </w:r>
            <w:r w:rsidR="00043E75" w:rsidRPr="006F640A">
              <w:rPr>
                <w:lang w:val="en-GB"/>
              </w:rPr>
              <w:t>459</w:t>
            </w:r>
          </w:p>
        </w:tc>
        <w:tc>
          <w:tcPr>
            <w:tcW w:w="0" w:type="auto"/>
            <w:hideMark/>
          </w:tcPr>
          <w:p w14:paraId="42FDE46C" w14:textId="4608405E" w:rsidR="00CF2286" w:rsidRPr="006F640A" w:rsidRDefault="00043E75" w:rsidP="00310937">
            <w:pPr>
              <w:pStyle w:val="BodyText"/>
              <w:jc w:val="center"/>
              <w:rPr>
                <w:lang w:val="en-GB"/>
              </w:rPr>
            </w:pPr>
            <w:r w:rsidRPr="006F640A">
              <w:rPr>
                <w:lang w:val="en-GB"/>
              </w:rPr>
              <w:t>4.23</w:t>
            </w:r>
          </w:p>
        </w:tc>
        <w:tc>
          <w:tcPr>
            <w:tcW w:w="0" w:type="auto"/>
            <w:hideMark/>
          </w:tcPr>
          <w:p w14:paraId="2130D668" w14:textId="2E7AD57B" w:rsidR="00CF2286" w:rsidRPr="006F640A" w:rsidRDefault="00CF2286" w:rsidP="00310937">
            <w:pPr>
              <w:pStyle w:val="BodyText"/>
              <w:jc w:val="center"/>
              <w:rPr>
                <w:lang w:val="en-GB"/>
              </w:rPr>
            </w:pPr>
            <w:r w:rsidRPr="006F640A">
              <w:rPr>
                <w:lang w:val="en-GB"/>
              </w:rPr>
              <w:t>1.00</w:t>
            </w:r>
          </w:p>
        </w:tc>
      </w:tr>
      <w:tr w:rsidR="00630601" w:rsidRPr="006F640A" w14:paraId="3F3DC8BC" w14:textId="77777777" w:rsidTr="00310937">
        <w:trPr>
          <w:jc w:val="center"/>
        </w:trPr>
        <w:tc>
          <w:tcPr>
            <w:tcW w:w="0" w:type="auto"/>
          </w:tcPr>
          <w:p w14:paraId="721B5785" w14:textId="77777777" w:rsidR="00CF2286" w:rsidRPr="006F640A" w:rsidRDefault="00CF2286" w:rsidP="00310937">
            <w:pPr>
              <w:pStyle w:val="BodyText"/>
              <w:rPr>
                <w:lang w:val="en-GB"/>
              </w:rPr>
            </w:pPr>
          </w:p>
        </w:tc>
        <w:tc>
          <w:tcPr>
            <w:tcW w:w="0" w:type="auto"/>
            <w:hideMark/>
          </w:tcPr>
          <w:p w14:paraId="1DF982ED" w14:textId="77777777" w:rsidR="00CF2286" w:rsidRPr="006F640A" w:rsidRDefault="00CF2286" w:rsidP="00310937">
            <w:pPr>
              <w:pStyle w:val="BodyText"/>
              <w:jc w:val="center"/>
              <w:rPr>
                <w:lang w:val="en-GB"/>
              </w:rPr>
            </w:pPr>
            <w:r w:rsidRPr="006F640A">
              <w:rPr>
                <w:lang w:val="en-GB"/>
              </w:rPr>
              <w:t>Group-by-Recipient interaction at effort level 4</w:t>
            </w:r>
          </w:p>
        </w:tc>
        <w:tc>
          <w:tcPr>
            <w:tcW w:w="0" w:type="auto"/>
            <w:hideMark/>
          </w:tcPr>
          <w:p w14:paraId="08209073" w14:textId="7DEA7772" w:rsidR="00CF2286" w:rsidRPr="006F640A" w:rsidRDefault="00CF2286" w:rsidP="00310937">
            <w:pPr>
              <w:pStyle w:val="BodyText"/>
              <w:jc w:val="center"/>
              <w:rPr>
                <w:lang w:val="en-GB"/>
              </w:rPr>
            </w:pPr>
            <w:r w:rsidRPr="006F640A">
              <w:rPr>
                <w:color w:val="000000"/>
                <w:lang w:val="en-GB"/>
              </w:rPr>
              <w:t>1.</w:t>
            </w:r>
            <w:r w:rsidR="00043E75" w:rsidRPr="006F640A">
              <w:rPr>
                <w:color w:val="000000"/>
                <w:lang w:val="en-GB"/>
              </w:rPr>
              <w:t>27</w:t>
            </w:r>
          </w:p>
        </w:tc>
        <w:tc>
          <w:tcPr>
            <w:tcW w:w="0" w:type="auto"/>
            <w:hideMark/>
          </w:tcPr>
          <w:p w14:paraId="645230CA" w14:textId="240E7716" w:rsidR="00CF2286" w:rsidRPr="006F640A" w:rsidRDefault="00CF2286" w:rsidP="00310937">
            <w:pPr>
              <w:pStyle w:val="BodyText"/>
              <w:jc w:val="center"/>
              <w:rPr>
                <w:lang w:val="en-GB"/>
              </w:rPr>
            </w:pPr>
            <w:r w:rsidRPr="006F640A">
              <w:rPr>
                <w:lang w:val="en-GB"/>
              </w:rPr>
              <w:t>0.</w:t>
            </w:r>
            <w:r w:rsidR="00043E75" w:rsidRPr="006F640A">
              <w:rPr>
                <w:lang w:val="en-GB"/>
              </w:rPr>
              <w:t>463</w:t>
            </w:r>
          </w:p>
        </w:tc>
        <w:tc>
          <w:tcPr>
            <w:tcW w:w="0" w:type="auto"/>
            <w:hideMark/>
          </w:tcPr>
          <w:p w14:paraId="4026AB3F" w14:textId="3367F820" w:rsidR="00CF2286" w:rsidRPr="006F640A" w:rsidRDefault="00043E75" w:rsidP="00310937">
            <w:pPr>
              <w:pStyle w:val="BodyText"/>
              <w:jc w:val="center"/>
              <w:rPr>
                <w:lang w:val="en-GB"/>
              </w:rPr>
            </w:pPr>
            <w:r w:rsidRPr="006F640A">
              <w:rPr>
                <w:lang w:val="en-GB"/>
              </w:rPr>
              <w:t>3.45</w:t>
            </w:r>
          </w:p>
        </w:tc>
        <w:tc>
          <w:tcPr>
            <w:tcW w:w="0" w:type="auto"/>
            <w:hideMark/>
          </w:tcPr>
          <w:p w14:paraId="26845F03" w14:textId="395C9046" w:rsidR="00CF2286" w:rsidRPr="006F640A" w:rsidRDefault="00CF2286" w:rsidP="00310937">
            <w:pPr>
              <w:pStyle w:val="BodyText"/>
              <w:jc w:val="center"/>
              <w:rPr>
                <w:lang w:val="en-GB"/>
              </w:rPr>
            </w:pPr>
            <w:r w:rsidRPr="006F640A">
              <w:rPr>
                <w:lang w:val="en-GB"/>
              </w:rPr>
              <w:t>1.00</w:t>
            </w:r>
          </w:p>
        </w:tc>
      </w:tr>
      <w:tr w:rsidR="00630601" w:rsidRPr="006F640A" w14:paraId="0C4BD551" w14:textId="77777777" w:rsidTr="00310937">
        <w:trPr>
          <w:jc w:val="center"/>
        </w:trPr>
        <w:tc>
          <w:tcPr>
            <w:tcW w:w="0" w:type="auto"/>
            <w:tcBorders>
              <w:top w:val="nil"/>
              <w:left w:val="nil"/>
              <w:bottom w:val="single" w:sz="4" w:space="0" w:color="auto"/>
              <w:right w:val="nil"/>
            </w:tcBorders>
          </w:tcPr>
          <w:p w14:paraId="404ABB8C" w14:textId="77777777" w:rsidR="00CF2286" w:rsidRPr="006F640A" w:rsidRDefault="00CF2286" w:rsidP="00310937">
            <w:pPr>
              <w:pStyle w:val="BodyText"/>
              <w:rPr>
                <w:lang w:val="en-GB"/>
              </w:rPr>
            </w:pPr>
          </w:p>
        </w:tc>
        <w:tc>
          <w:tcPr>
            <w:tcW w:w="0" w:type="auto"/>
            <w:tcBorders>
              <w:top w:val="nil"/>
              <w:left w:val="nil"/>
              <w:bottom w:val="single" w:sz="4" w:space="0" w:color="auto"/>
              <w:right w:val="nil"/>
            </w:tcBorders>
            <w:hideMark/>
          </w:tcPr>
          <w:p w14:paraId="0E09CF3E" w14:textId="77777777" w:rsidR="00CF2286" w:rsidRPr="006F640A" w:rsidRDefault="00CF2286" w:rsidP="00310937">
            <w:pPr>
              <w:pStyle w:val="BodyText"/>
              <w:jc w:val="center"/>
              <w:rPr>
                <w:lang w:val="en-GB"/>
              </w:rPr>
            </w:pPr>
            <w:r w:rsidRPr="006F640A">
              <w:rPr>
                <w:lang w:val="en-GB"/>
              </w:rPr>
              <w:t>Group-by-Recipient interaction at effort level 5</w:t>
            </w:r>
          </w:p>
        </w:tc>
        <w:tc>
          <w:tcPr>
            <w:tcW w:w="0" w:type="auto"/>
            <w:tcBorders>
              <w:top w:val="nil"/>
              <w:left w:val="nil"/>
              <w:bottom w:val="single" w:sz="4" w:space="0" w:color="auto"/>
              <w:right w:val="nil"/>
            </w:tcBorders>
            <w:hideMark/>
          </w:tcPr>
          <w:p w14:paraId="296027C9" w14:textId="3062470F" w:rsidR="00CF2286" w:rsidRPr="006F640A" w:rsidRDefault="00CF2286" w:rsidP="00310937">
            <w:pPr>
              <w:pStyle w:val="BodyText"/>
              <w:jc w:val="center"/>
              <w:rPr>
                <w:lang w:val="en-GB"/>
              </w:rPr>
            </w:pPr>
            <w:r w:rsidRPr="006F640A">
              <w:rPr>
                <w:color w:val="000000"/>
                <w:lang w:val="en-GB"/>
              </w:rPr>
              <w:t>0.6</w:t>
            </w:r>
            <w:r w:rsidR="00043E75" w:rsidRPr="006F640A">
              <w:rPr>
                <w:color w:val="000000"/>
                <w:lang w:val="en-GB"/>
              </w:rPr>
              <w:t>34</w:t>
            </w:r>
          </w:p>
        </w:tc>
        <w:tc>
          <w:tcPr>
            <w:tcW w:w="0" w:type="auto"/>
            <w:tcBorders>
              <w:top w:val="nil"/>
              <w:left w:val="nil"/>
              <w:bottom w:val="single" w:sz="4" w:space="0" w:color="auto"/>
              <w:right w:val="nil"/>
            </w:tcBorders>
            <w:hideMark/>
          </w:tcPr>
          <w:p w14:paraId="68E30E94" w14:textId="59C8EA2E" w:rsidR="00CF2286" w:rsidRPr="006F640A" w:rsidRDefault="00CF2286" w:rsidP="00310937">
            <w:pPr>
              <w:pStyle w:val="BodyText"/>
              <w:jc w:val="center"/>
              <w:rPr>
                <w:lang w:val="en-GB"/>
              </w:rPr>
            </w:pPr>
            <w:r w:rsidRPr="006F640A">
              <w:rPr>
                <w:lang w:val="en-GB"/>
              </w:rPr>
              <w:t>0.</w:t>
            </w:r>
            <w:r w:rsidR="00043E75" w:rsidRPr="006F640A">
              <w:rPr>
                <w:lang w:val="en-GB"/>
              </w:rPr>
              <w:t>238</w:t>
            </w:r>
          </w:p>
        </w:tc>
        <w:tc>
          <w:tcPr>
            <w:tcW w:w="0" w:type="auto"/>
            <w:tcBorders>
              <w:top w:val="nil"/>
              <w:left w:val="nil"/>
              <w:bottom w:val="single" w:sz="4" w:space="0" w:color="auto"/>
              <w:right w:val="nil"/>
            </w:tcBorders>
            <w:hideMark/>
          </w:tcPr>
          <w:p w14:paraId="69B32552" w14:textId="6DB0B54B" w:rsidR="00CF2286" w:rsidRPr="006F640A" w:rsidRDefault="00CF2286" w:rsidP="00310937">
            <w:pPr>
              <w:pStyle w:val="BodyText"/>
              <w:jc w:val="center"/>
              <w:rPr>
                <w:lang w:val="en-GB"/>
              </w:rPr>
            </w:pPr>
            <w:r w:rsidRPr="006F640A">
              <w:rPr>
                <w:lang w:val="en-GB"/>
              </w:rPr>
              <w:t>1.</w:t>
            </w:r>
            <w:r w:rsidR="00043E75" w:rsidRPr="006F640A">
              <w:rPr>
                <w:lang w:val="en-GB"/>
              </w:rPr>
              <w:t>69</w:t>
            </w:r>
          </w:p>
        </w:tc>
        <w:tc>
          <w:tcPr>
            <w:tcW w:w="0" w:type="auto"/>
            <w:tcBorders>
              <w:top w:val="nil"/>
              <w:left w:val="nil"/>
              <w:bottom w:val="single" w:sz="4" w:space="0" w:color="auto"/>
              <w:right w:val="nil"/>
            </w:tcBorders>
            <w:hideMark/>
          </w:tcPr>
          <w:p w14:paraId="18ABA7AA" w14:textId="2F1796F0" w:rsidR="00CF2286" w:rsidRPr="006F640A" w:rsidRDefault="00043E75" w:rsidP="00310937">
            <w:pPr>
              <w:pStyle w:val="BodyText"/>
              <w:jc w:val="center"/>
              <w:rPr>
                <w:lang w:val="en-GB"/>
              </w:rPr>
            </w:pPr>
            <w:r w:rsidRPr="006F640A">
              <w:rPr>
                <w:lang w:val="en-GB"/>
              </w:rPr>
              <w:t>1.00</w:t>
            </w:r>
          </w:p>
        </w:tc>
      </w:tr>
    </w:tbl>
    <w:p w14:paraId="54432C83" w14:textId="5BD74176" w:rsidR="00B35922" w:rsidRPr="006F640A" w:rsidRDefault="00B35922" w:rsidP="00CF2286">
      <w:pPr>
        <w:rPr>
          <w:rFonts w:ascii="Arial" w:hAnsi="Arial" w:cs="Arial"/>
          <w:sz w:val="24"/>
          <w:szCs w:val="24"/>
          <w:lang w:val="en-GB"/>
        </w:rPr>
      </w:pPr>
    </w:p>
    <w:p w14:paraId="7B911CE3" w14:textId="7E2A8D4B" w:rsidR="00B35922" w:rsidRPr="006F640A" w:rsidRDefault="00B35922" w:rsidP="00B35922">
      <w:pPr>
        <w:rPr>
          <w:rFonts w:ascii="Arial" w:hAnsi="Arial" w:cs="Arial"/>
          <w:sz w:val="24"/>
          <w:szCs w:val="24"/>
          <w:lang w:val="en-GB"/>
        </w:rPr>
      </w:pPr>
      <w:r w:rsidRPr="006F640A">
        <w:rPr>
          <w:rFonts w:ascii="Arial" w:hAnsi="Arial" w:cs="Arial"/>
          <w:sz w:val="24"/>
          <w:szCs w:val="24"/>
          <w:lang w:val="en-GB"/>
        </w:rPr>
        <w:br w:type="page"/>
      </w:r>
      <w:bookmarkStart w:id="3" w:name="_Hlk152758438"/>
      <w:r w:rsidR="00C9790A">
        <w:rPr>
          <w:rFonts w:ascii="Arial" w:hAnsi="Arial" w:cs="Arial"/>
          <w:b/>
          <w:sz w:val="24"/>
          <w:szCs w:val="24"/>
          <w:lang w:val="en-GB"/>
        </w:rPr>
        <w:lastRenderedPageBreak/>
        <w:t>S</w:t>
      </w:r>
      <w:r w:rsidR="00C9790A" w:rsidRPr="00C9790A">
        <w:rPr>
          <w:rFonts w:ascii="Arial" w:hAnsi="Arial" w:cs="Arial"/>
          <w:b/>
          <w:sz w:val="24"/>
          <w:szCs w:val="24"/>
          <w:lang w:val="en-GB"/>
        </w:rPr>
        <w:t>upplementary file 1</w:t>
      </w:r>
      <w:r w:rsidR="00C9790A">
        <w:rPr>
          <w:rFonts w:ascii="Arial" w:hAnsi="Arial" w:cs="Arial"/>
          <w:b/>
          <w:sz w:val="24"/>
          <w:szCs w:val="24"/>
          <w:lang w:val="en-GB"/>
        </w:rPr>
        <w:t>e</w:t>
      </w:r>
      <w:bookmarkEnd w:id="3"/>
      <w:r w:rsidRPr="006F640A">
        <w:rPr>
          <w:rFonts w:ascii="Arial" w:hAnsi="Arial" w:cs="Arial"/>
          <w:b/>
          <w:bCs/>
          <w:sz w:val="24"/>
          <w:szCs w:val="24"/>
          <w:lang w:val="en-GB"/>
        </w:rPr>
        <w:t xml:space="preserve">. Type III Wald test on force data from the LMM. </w:t>
      </w:r>
      <w:r w:rsidRPr="006F640A">
        <w:rPr>
          <w:rFonts w:ascii="Arial" w:hAnsi="Arial" w:cs="Arial"/>
          <w:sz w:val="24"/>
          <w:szCs w:val="24"/>
          <w:lang w:val="en-GB"/>
        </w:rPr>
        <w:t>Group, Recipient, Effort, Reward, and their interactions were fixed effects and force was the dependent variable - area under the curve during the force period relative to each participants’ MVC. We included a subject-level random intercept and a random slope for Recipient. Significant results are shown in bold.</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1431"/>
        <w:gridCol w:w="841"/>
        <w:gridCol w:w="981"/>
      </w:tblGrid>
      <w:tr w:rsidR="00B35922" w:rsidRPr="006F640A" w14:paraId="3F99F95C" w14:textId="77777777" w:rsidTr="00310937">
        <w:trPr>
          <w:tblHeader/>
          <w:jc w:val="center"/>
        </w:trPr>
        <w:tc>
          <w:tcPr>
            <w:tcW w:w="0" w:type="auto"/>
            <w:tcBorders>
              <w:bottom w:val="single" w:sz="4" w:space="0" w:color="auto"/>
            </w:tcBorders>
            <w:vAlign w:val="center"/>
          </w:tcPr>
          <w:p w14:paraId="090E3697" w14:textId="77777777" w:rsidR="00B35922" w:rsidRPr="006F640A" w:rsidRDefault="00B35922" w:rsidP="00310937">
            <w:pPr>
              <w:rPr>
                <w:rFonts w:ascii="Arial" w:hAnsi="Arial" w:cs="Arial"/>
                <w:sz w:val="24"/>
                <w:szCs w:val="24"/>
                <w:lang w:val="en-GB"/>
              </w:rPr>
            </w:pPr>
          </w:p>
        </w:tc>
        <w:tc>
          <w:tcPr>
            <w:tcW w:w="0" w:type="auto"/>
            <w:tcBorders>
              <w:bottom w:val="single" w:sz="4" w:space="0" w:color="auto"/>
            </w:tcBorders>
            <w:vAlign w:val="center"/>
          </w:tcPr>
          <w:p w14:paraId="0150F7BB" w14:textId="77777777" w:rsidR="00B35922" w:rsidRPr="006F640A" w:rsidRDefault="00B35922" w:rsidP="00310937">
            <w:pPr>
              <w:jc w:val="center"/>
              <w:rPr>
                <w:rFonts w:ascii="Arial" w:hAnsi="Arial" w:cs="Arial"/>
                <w:sz w:val="24"/>
                <w:szCs w:val="24"/>
                <w:lang w:val="en-GB"/>
              </w:rPr>
            </w:pPr>
            <w:r w:rsidRPr="006F640A">
              <w:rPr>
                <w:rFonts w:ascii="Arial" w:hAnsi="Arial" w:cs="Arial"/>
                <w:b/>
                <w:bCs/>
                <w:sz w:val="24"/>
                <w:szCs w:val="24"/>
                <w:lang w:val="en-GB"/>
              </w:rPr>
              <w:t>Chi-squared</w:t>
            </w:r>
          </w:p>
        </w:tc>
        <w:tc>
          <w:tcPr>
            <w:tcW w:w="0" w:type="auto"/>
            <w:tcBorders>
              <w:bottom w:val="single" w:sz="4" w:space="0" w:color="auto"/>
            </w:tcBorders>
            <w:vAlign w:val="center"/>
          </w:tcPr>
          <w:p w14:paraId="1A3C6F3E" w14:textId="77777777" w:rsidR="00B35922" w:rsidRPr="006F640A" w:rsidRDefault="00B35922" w:rsidP="00310937">
            <w:pPr>
              <w:jc w:val="center"/>
              <w:rPr>
                <w:rFonts w:ascii="Arial" w:hAnsi="Arial" w:cs="Arial"/>
                <w:sz w:val="24"/>
                <w:szCs w:val="24"/>
                <w:lang w:val="en-GB"/>
              </w:rPr>
            </w:pPr>
            <w:r w:rsidRPr="006F640A">
              <w:rPr>
                <w:rFonts w:ascii="Arial" w:hAnsi="Arial" w:cs="Arial"/>
                <w:b/>
                <w:bCs/>
                <w:sz w:val="24"/>
                <w:szCs w:val="24"/>
                <w:lang w:val="en-GB"/>
              </w:rPr>
              <w:t>Df</w:t>
            </w:r>
          </w:p>
        </w:tc>
        <w:tc>
          <w:tcPr>
            <w:tcW w:w="0" w:type="auto"/>
            <w:tcBorders>
              <w:bottom w:val="single" w:sz="4" w:space="0" w:color="auto"/>
            </w:tcBorders>
            <w:vAlign w:val="center"/>
          </w:tcPr>
          <w:p w14:paraId="1B845ABE" w14:textId="77777777" w:rsidR="00B35922" w:rsidRPr="006F640A" w:rsidRDefault="00B35922" w:rsidP="00310937">
            <w:pPr>
              <w:jc w:val="center"/>
              <w:rPr>
                <w:rFonts w:ascii="Arial" w:hAnsi="Arial" w:cs="Arial"/>
                <w:sz w:val="24"/>
                <w:szCs w:val="24"/>
                <w:lang w:val="en-GB"/>
              </w:rPr>
            </w:pPr>
            <w:r w:rsidRPr="006F640A">
              <w:rPr>
                <w:rFonts w:ascii="Arial" w:hAnsi="Arial" w:cs="Arial"/>
                <w:b/>
                <w:bCs/>
                <w:i/>
                <w:iCs/>
                <w:sz w:val="24"/>
                <w:szCs w:val="24"/>
                <w:lang w:val="en-GB"/>
              </w:rPr>
              <w:t>p</w:t>
            </w:r>
            <w:r w:rsidRPr="006F640A">
              <w:rPr>
                <w:rFonts w:ascii="Arial" w:hAnsi="Arial" w:cs="Arial"/>
                <w:b/>
                <w:bCs/>
                <w:sz w:val="24"/>
                <w:szCs w:val="24"/>
                <w:lang w:val="en-GB"/>
              </w:rPr>
              <w:t>-value</w:t>
            </w:r>
          </w:p>
        </w:tc>
      </w:tr>
      <w:tr w:rsidR="00B35922" w:rsidRPr="006F640A" w14:paraId="1E0FCB91" w14:textId="77777777" w:rsidTr="00310937">
        <w:trPr>
          <w:jc w:val="center"/>
        </w:trPr>
        <w:tc>
          <w:tcPr>
            <w:tcW w:w="0" w:type="auto"/>
            <w:tcBorders>
              <w:top w:val="single" w:sz="4" w:space="0" w:color="auto"/>
            </w:tcBorders>
            <w:tcMar>
              <w:top w:w="15" w:type="dxa"/>
              <w:left w:w="120" w:type="dxa"/>
              <w:bottom w:w="15" w:type="dxa"/>
              <w:right w:w="120" w:type="dxa"/>
            </w:tcMar>
            <w:vAlign w:val="center"/>
            <w:hideMark/>
          </w:tcPr>
          <w:p w14:paraId="110027D0" w14:textId="77777777" w:rsidR="00B35922" w:rsidRPr="006F640A" w:rsidRDefault="00B35922" w:rsidP="00310937">
            <w:pPr>
              <w:rPr>
                <w:rFonts w:ascii="Arial" w:hAnsi="Arial" w:cs="Arial"/>
                <w:sz w:val="24"/>
                <w:szCs w:val="24"/>
                <w:lang w:val="en-GB"/>
              </w:rPr>
            </w:pPr>
            <w:r w:rsidRPr="006F640A">
              <w:rPr>
                <w:rFonts w:ascii="Arial" w:hAnsi="Arial" w:cs="Arial"/>
                <w:sz w:val="24"/>
                <w:szCs w:val="24"/>
                <w:lang w:val="en-GB"/>
              </w:rPr>
              <w:t>Group</w:t>
            </w:r>
          </w:p>
        </w:tc>
        <w:tc>
          <w:tcPr>
            <w:tcW w:w="0" w:type="auto"/>
            <w:tcBorders>
              <w:top w:val="single" w:sz="4" w:space="0" w:color="auto"/>
            </w:tcBorders>
            <w:tcMar>
              <w:top w:w="15" w:type="dxa"/>
              <w:left w:w="120" w:type="dxa"/>
              <w:bottom w:w="15" w:type="dxa"/>
              <w:right w:w="120" w:type="dxa"/>
            </w:tcMar>
            <w:vAlign w:val="center"/>
            <w:hideMark/>
          </w:tcPr>
          <w:p w14:paraId="4E040937" w14:textId="2C8083DA"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w:t>
            </w:r>
            <w:r w:rsidR="009A34FB" w:rsidRPr="006F640A">
              <w:rPr>
                <w:rFonts w:ascii="Arial" w:hAnsi="Arial" w:cs="Arial"/>
                <w:sz w:val="24"/>
                <w:szCs w:val="24"/>
                <w:lang w:val="en-GB"/>
              </w:rPr>
              <w:t>605</w:t>
            </w:r>
          </w:p>
        </w:tc>
        <w:tc>
          <w:tcPr>
            <w:tcW w:w="0" w:type="auto"/>
            <w:tcBorders>
              <w:top w:val="single" w:sz="4" w:space="0" w:color="auto"/>
            </w:tcBorders>
            <w:tcMar>
              <w:top w:w="15" w:type="dxa"/>
              <w:left w:w="120" w:type="dxa"/>
              <w:bottom w:w="15" w:type="dxa"/>
              <w:right w:w="120" w:type="dxa"/>
            </w:tcMar>
            <w:vAlign w:val="center"/>
            <w:hideMark/>
          </w:tcPr>
          <w:p w14:paraId="0BE254BB" w14:textId="2F8B9475"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1.00</w:t>
            </w:r>
          </w:p>
        </w:tc>
        <w:tc>
          <w:tcPr>
            <w:tcW w:w="0" w:type="auto"/>
            <w:tcBorders>
              <w:top w:val="single" w:sz="4" w:space="0" w:color="auto"/>
            </w:tcBorders>
            <w:tcMar>
              <w:top w:w="15" w:type="dxa"/>
              <w:left w:w="120" w:type="dxa"/>
              <w:bottom w:w="15" w:type="dxa"/>
              <w:right w:w="120" w:type="dxa"/>
            </w:tcMar>
            <w:vAlign w:val="center"/>
            <w:hideMark/>
          </w:tcPr>
          <w:p w14:paraId="04D943EF" w14:textId="0BB62C88"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0.4</w:t>
            </w:r>
            <w:r w:rsidR="00544710" w:rsidRPr="006F640A">
              <w:rPr>
                <w:rFonts w:ascii="Arial" w:hAnsi="Arial" w:cs="Arial"/>
                <w:sz w:val="24"/>
                <w:szCs w:val="24"/>
                <w:lang w:val="en-GB"/>
              </w:rPr>
              <w:t>37</w:t>
            </w:r>
          </w:p>
        </w:tc>
      </w:tr>
      <w:tr w:rsidR="00B35922" w:rsidRPr="006F640A" w14:paraId="0E89A504" w14:textId="77777777" w:rsidTr="00310937">
        <w:trPr>
          <w:jc w:val="center"/>
        </w:trPr>
        <w:tc>
          <w:tcPr>
            <w:tcW w:w="0" w:type="auto"/>
            <w:tcMar>
              <w:top w:w="15" w:type="dxa"/>
              <w:left w:w="120" w:type="dxa"/>
              <w:bottom w:w="15" w:type="dxa"/>
              <w:right w:w="120" w:type="dxa"/>
            </w:tcMar>
            <w:vAlign w:val="center"/>
            <w:hideMark/>
          </w:tcPr>
          <w:p w14:paraId="5F0145CD" w14:textId="77777777" w:rsidR="00B35922" w:rsidRPr="006F640A" w:rsidRDefault="00B35922" w:rsidP="00310937">
            <w:pPr>
              <w:rPr>
                <w:rFonts w:ascii="Arial" w:hAnsi="Arial" w:cs="Arial"/>
                <w:b/>
                <w:bCs/>
                <w:sz w:val="24"/>
                <w:szCs w:val="24"/>
                <w:lang w:val="en-GB"/>
              </w:rPr>
            </w:pPr>
            <w:r w:rsidRPr="006F640A">
              <w:rPr>
                <w:rFonts w:ascii="Arial" w:hAnsi="Arial" w:cs="Arial"/>
                <w:b/>
                <w:bCs/>
                <w:sz w:val="24"/>
                <w:szCs w:val="24"/>
                <w:lang w:val="en-GB"/>
              </w:rPr>
              <w:t>Recipient</w:t>
            </w:r>
          </w:p>
        </w:tc>
        <w:tc>
          <w:tcPr>
            <w:tcW w:w="0" w:type="auto"/>
            <w:tcMar>
              <w:top w:w="15" w:type="dxa"/>
              <w:left w:w="120" w:type="dxa"/>
              <w:bottom w:w="15" w:type="dxa"/>
              <w:right w:w="120" w:type="dxa"/>
            </w:tcMar>
            <w:vAlign w:val="center"/>
            <w:hideMark/>
          </w:tcPr>
          <w:p w14:paraId="4EDFB84B" w14:textId="564B2D21" w:rsidR="00B35922" w:rsidRPr="006F640A" w:rsidRDefault="00544710" w:rsidP="00310937">
            <w:pPr>
              <w:jc w:val="center"/>
              <w:rPr>
                <w:rFonts w:ascii="Arial" w:hAnsi="Arial" w:cs="Arial"/>
                <w:b/>
                <w:bCs/>
                <w:sz w:val="24"/>
                <w:szCs w:val="24"/>
                <w:lang w:val="en-GB"/>
              </w:rPr>
            </w:pPr>
            <w:r w:rsidRPr="006F640A">
              <w:rPr>
                <w:rFonts w:ascii="Arial" w:hAnsi="Arial" w:cs="Arial"/>
                <w:b/>
                <w:bCs/>
                <w:sz w:val="24"/>
                <w:szCs w:val="24"/>
                <w:lang w:val="en-GB"/>
              </w:rPr>
              <w:t>16</w:t>
            </w:r>
            <w:r w:rsidR="00B35922" w:rsidRPr="006F640A">
              <w:rPr>
                <w:rFonts w:ascii="Arial" w:hAnsi="Arial" w:cs="Arial"/>
                <w:b/>
                <w:bCs/>
                <w:sz w:val="24"/>
                <w:szCs w:val="24"/>
                <w:lang w:val="en-GB"/>
              </w:rPr>
              <w:t>.5</w:t>
            </w:r>
            <w:r w:rsidR="000E4513" w:rsidRPr="006F640A">
              <w:rPr>
                <w:rFonts w:ascii="Arial" w:hAnsi="Arial" w:cs="Arial"/>
                <w:b/>
                <w:bCs/>
                <w:sz w:val="24"/>
                <w:szCs w:val="24"/>
                <w:lang w:val="en-GB"/>
              </w:rPr>
              <w:t>4</w:t>
            </w:r>
          </w:p>
        </w:tc>
        <w:tc>
          <w:tcPr>
            <w:tcW w:w="0" w:type="auto"/>
            <w:tcMar>
              <w:top w:w="15" w:type="dxa"/>
              <w:left w:w="120" w:type="dxa"/>
              <w:bottom w:w="15" w:type="dxa"/>
              <w:right w:w="120" w:type="dxa"/>
            </w:tcMar>
            <w:vAlign w:val="center"/>
            <w:hideMark/>
          </w:tcPr>
          <w:p w14:paraId="77ADE185" w14:textId="18CB0C0C"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1.00</w:t>
            </w:r>
          </w:p>
        </w:tc>
        <w:tc>
          <w:tcPr>
            <w:tcW w:w="0" w:type="auto"/>
            <w:tcMar>
              <w:top w:w="15" w:type="dxa"/>
              <w:left w:w="120" w:type="dxa"/>
              <w:bottom w:w="15" w:type="dxa"/>
              <w:right w:w="120" w:type="dxa"/>
            </w:tcMar>
            <w:vAlign w:val="center"/>
            <w:hideMark/>
          </w:tcPr>
          <w:p w14:paraId="64B1A812" w14:textId="77777777"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B35922" w:rsidRPr="006F640A" w14:paraId="1F4D940A" w14:textId="77777777" w:rsidTr="00310937">
        <w:trPr>
          <w:jc w:val="center"/>
        </w:trPr>
        <w:tc>
          <w:tcPr>
            <w:tcW w:w="0" w:type="auto"/>
            <w:tcMar>
              <w:top w:w="15" w:type="dxa"/>
              <w:left w:w="120" w:type="dxa"/>
              <w:bottom w:w="15" w:type="dxa"/>
              <w:right w:w="120" w:type="dxa"/>
            </w:tcMar>
            <w:vAlign w:val="center"/>
            <w:hideMark/>
          </w:tcPr>
          <w:p w14:paraId="518C4233" w14:textId="77777777" w:rsidR="00B35922" w:rsidRPr="006F640A" w:rsidRDefault="00B35922" w:rsidP="00310937">
            <w:pPr>
              <w:rPr>
                <w:rFonts w:ascii="Arial" w:hAnsi="Arial" w:cs="Arial"/>
                <w:b/>
                <w:bCs/>
                <w:sz w:val="24"/>
                <w:szCs w:val="24"/>
                <w:lang w:val="en-GB"/>
              </w:rPr>
            </w:pPr>
            <w:r w:rsidRPr="006F640A">
              <w:rPr>
                <w:rFonts w:ascii="Arial" w:hAnsi="Arial" w:cs="Arial"/>
                <w:b/>
                <w:bCs/>
                <w:sz w:val="24"/>
                <w:szCs w:val="24"/>
                <w:lang w:val="en-GB"/>
              </w:rPr>
              <w:t>Effort</w:t>
            </w:r>
          </w:p>
        </w:tc>
        <w:tc>
          <w:tcPr>
            <w:tcW w:w="0" w:type="auto"/>
            <w:tcMar>
              <w:top w:w="15" w:type="dxa"/>
              <w:left w:w="120" w:type="dxa"/>
              <w:bottom w:w="15" w:type="dxa"/>
              <w:right w:w="120" w:type="dxa"/>
            </w:tcMar>
            <w:vAlign w:val="center"/>
            <w:hideMark/>
          </w:tcPr>
          <w:p w14:paraId="0CD47DC4" w14:textId="759DA615"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27</w:t>
            </w:r>
            <w:r w:rsidR="000E4513" w:rsidRPr="006F640A">
              <w:rPr>
                <w:rFonts w:ascii="Arial" w:hAnsi="Arial" w:cs="Arial"/>
                <w:b/>
                <w:bCs/>
                <w:sz w:val="24"/>
                <w:szCs w:val="24"/>
                <w:lang w:val="en-GB"/>
              </w:rPr>
              <w:t>297</w:t>
            </w:r>
            <w:r w:rsidRPr="006F640A">
              <w:rPr>
                <w:rFonts w:ascii="Arial" w:hAnsi="Arial" w:cs="Arial"/>
                <w:b/>
                <w:bCs/>
                <w:sz w:val="24"/>
                <w:szCs w:val="24"/>
                <w:lang w:val="en-GB"/>
              </w:rPr>
              <w:t>.</w:t>
            </w:r>
            <w:r w:rsidR="000E4513" w:rsidRPr="006F640A">
              <w:rPr>
                <w:rFonts w:ascii="Arial" w:hAnsi="Arial" w:cs="Arial"/>
                <w:b/>
                <w:bCs/>
                <w:sz w:val="24"/>
                <w:szCs w:val="24"/>
                <w:lang w:val="en-GB"/>
              </w:rPr>
              <w:t>55</w:t>
            </w:r>
          </w:p>
        </w:tc>
        <w:tc>
          <w:tcPr>
            <w:tcW w:w="0" w:type="auto"/>
            <w:tcMar>
              <w:top w:w="15" w:type="dxa"/>
              <w:left w:w="120" w:type="dxa"/>
              <w:bottom w:w="15" w:type="dxa"/>
              <w:right w:w="120" w:type="dxa"/>
            </w:tcMar>
            <w:vAlign w:val="center"/>
            <w:hideMark/>
          </w:tcPr>
          <w:p w14:paraId="4EE97682" w14:textId="4099DD09"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4.00</w:t>
            </w:r>
          </w:p>
        </w:tc>
        <w:tc>
          <w:tcPr>
            <w:tcW w:w="0" w:type="auto"/>
            <w:tcMar>
              <w:top w:w="15" w:type="dxa"/>
              <w:left w:w="120" w:type="dxa"/>
              <w:bottom w:w="15" w:type="dxa"/>
              <w:right w:w="120" w:type="dxa"/>
            </w:tcMar>
            <w:vAlign w:val="center"/>
            <w:hideMark/>
          </w:tcPr>
          <w:p w14:paraId="6D743CCE" w14:textId="77777777"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B35922" w:rsidRPr="006F640A" w14:paraId="36953CC4" w14:textId="77777777" w:rsidTr="00310937">
        <w:trPr>
          <w:jc w:val="center"/>
        </w:trPr>
        <w:tc>
          <w:tcPr>
            <w:tcW w:w="0" w:type="auto"/>
            <w:tcMar>
              <w:top w:w="15" w:type="dxa"/>
              <w:left w:w="120" w:type="dxa"/>
              <w:bottom w:w="15" w:type="dxa"/>
              <w:right w:w="120" w:type="dxa"/>
            </w:tcMar>
            <w:vAlign w:val="center"/>
            <w:hideMark/>
          </w:tcPr>
          <w:p w14:paraId="7E34F801" w14:textId="77777777" w:rsidR="00B35922" w:rsidRPr="006F640A" w:rsidRDefault="00B35922" w:rsidP="00310937">
            <w:pPr>
              <w:rPr>
                <w:rFonts w:ascii="Arial" w:hAnsi="Arial" w:cs="Arial"/>
                <w:b/>
                <w:bCs/>
                <w:sz w:val="24"/>
                <w:szCs w:val="24"/>
                <w:lang w:val="en-GB"/>
              </w:rPr>
            </w:pPr>
            <w:r w:rsidRPr="006F640A">
              <w:rPr>
                <w:rFonts w:ascii="Arial" w:hAnsi="Arial" w:cs="Arial"/>
                <w:b/>
                <w:bCs/>
                <w:sz w:val="24"/>
                <w:szCs w:val="24"/>
                <w:lang w:val="en-GB"/>
              </w:rPr>
              <w:t>Reward</w:t>
            </w:r>
          </w:p>
        </w:tc>
        <w:tc>
          <w:tcPr>
            <w:tcW w:w="0" w:type="auto"/>
            <w:tcMar>
              <w:top w:w="15" w:type="dxa"/>
              <w:left w:w="120" w:type="dxa"/>
              <w:bottom w:w="15" w:type="dxa"/>
              <w:right w:w="120" w:type="dxa"/>
            </w:tcMar>
            <w:vAlign w:val="center"/>
            <w:hideMark/>
          </w:tcPr>
          <w:p w14:paraId="511B3D4B" w14:textId="65FBB67C"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7</w:t>
            </w:r>
            <w:r w:rsidR="000E4513" w:rsidRPr="006F640A">
              <w:rPr>
                <w:rFonts w:ascii="Arial" w:hAnsi="Arial" w:cs="Arial"/>
                <w:b/>
                <w:bCs/>
                <w:sz w:val="24"/>
                <w:szCs w:val="24"/>
                <w:lang w:val="en-GB"/>
              </w:rPr>
              <w:t>3</w:t>
            </w:r>
            <w:r w:rsidRPr="006F640A">
              <w:rPr>
                <w:rFonts w:ascii="Arial" w:hAnsi="Arial" w:cs="Arial"/>
                <w:b/>
                <w:bCs/>
                <w:sz w:val="24"/>
                <w:szCs w:val="24"/>
                <w:lang w:val="en-GB"/>
              </w:rPr>
              <w:t>.</w:t>
            </w:r>
            <w:r w:rsidR="000E4513" w:rsidRPr="006F640A">
              <w:rPr>
                <w:rFonts w:ascii="Arial" w:hAnsi="Arial" w:cs="Arial"/>
                <w:b/>
                <w:bCs/>
                <w:sz w:val="24"/>
                <w:szCs w:val="24"/>
                <w:lang w:val="en-GB"/>
              </w:rPr>
              <w:t>40</w:t>
            </w:r>
          </w:p>
        </w:tc>
        <w:tc>
          <w:tcPr>
            <w:tcW w:w="0" w:type="auto"/>
            <w:tcMar>
              <w:top w:w="15" w:type="dxa"/>
              <w:left w:w="120" w:type="dxa"/>
              <w:bottom w:w="15" w:type="dxa"/>
              <w:right w:w="120" w:type="dxa"/>
            </w:tcMar>
            <w:vAlign w:val="center"/>
            <w:hideMark/>
          </w:tcPr>
          <w:p w14:paraId="1D0B34B3" w14:textId="69C17058"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4.00</w:t>
            </w:r>
          </w:p>
        </w:tc>
        <w:tc>
          <w:tcPr>
            <w:tcW w:w="0" w:type="auto"/>
            <w:tcMar>
              <w:top w:w="15" w:type="dxa"/>
              <w:left w:w="120" w:type="dxa"/>
              <w:bottom w:w="15" w:type="dxa"/>
              <w:right w:w="120" w:type="dxa"/>
            </w:tcMar>
            <w:vAlign w:val="center"/>
            <w:hideMark/>
          </w:tcPr>
          <w:p w14:paraId="51F17152" w14:textId="77777777"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B35922" w:rsidRPr="006F640A" w14:paraId="34548CE6" w14:textId="77777777" w:rsidTr="00310937">
        <w:trPr>
          <w:jc w:val="center"/>
        </w:trPr>
        <w:tc>
          <w:tcPr>
            <w:tcW w:w="0" w:type="auto"/>
            <w:tcMar>
              <w:top w:w="15" w:type="dxa"/>
              <w:left w:w="120" w:type="dxa"/>
              <w:bottom w:w="15" w:type="dxa"/>
              <w:right w:w="120" w:type="dxa"/>
            </w:tcMar>
            <w:vAlign w:val="center"/>
            <w:hideMark/>
          </w:tcPr>
          <w:p w14:paraId="16490D36" w14:textId="77777777" w:rsidR="00B35922" w:rsidRPr="006F640A" w:rsidRDefault="00B35922" w:rsidP="00310937">
            <w:pPr>
              <w:rPr>
                <w:rFonts w:ascii="Arial" w:hAnsi="Arial" w:cs="Arial"/>
                <w:sz w:val="24"/>
                <w:szCs w:val="24"/>
                <w:lang w:val="en-GB"/>
              </w:rPr>
            </w:pPr>
            <w:r w:rsidRPr="006F640A">
              <w:rPr>
                <w:rFonts w:ascii="Arial" w:hAnsi="Arial" w:cs="Arial"/>
                <w:sz w:val="24"/>
                <w:szCs w:val="24"/>
                <w:lang w:val="en-GB"/>
              </w:rPr>
              <w:t>Group:Recipient</w:t>
            </w:r>
          </w:p>
        </w:tc>
        <w:tc>
          <w:tcPr>
            <w:tcW w:w="0" w:type="auto"/>
            <w:tcMar>
              <w:top w:w="15" w:type="dxa"/>
              <w:left w:w="120" w:type="dxa"/>
              <w:bottom w:w="15" w:type="dxa"/>
              <w:right w:w="120" w:type="dxa"/>
            </w:tcMar>
            <w:vAlign w:val="center"/>
            <w:hideMark/>
          </w:tcPr>
          <w:p w14:paraId="0B8C9A93" w14:textId="11CE6D4E"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w:t>
            </w:r>
            <w:r w:rsidR="000E4513" w:rsidRPr="006F640A">
              <w:rPr>
                <w:rFonts w:ascii="Arial" w:hAnsi="Arial" w:cs="Arial"/>
                <w:sz w:val="24"/>
                <w:szCs w:val="24"/>
                <w:lang w:val="en-GB"/>
              </w:rPr>
              <w:t>577</w:t>
            </w:r>
          </w:p>
        </w:tc>
        <w:tc>
          <w:tcPr>
            <w:tcW w:w="0" w:type="auto"/>
            <w:tcMar>
              <w:top w:w="15" w:type="dxa"/>
              <w:left w:w="120" w:type="dxa"/>
              <w:bottom w:w="15" w:type="dxa"/>
              <w:right w:w="120" w:type="dxa"/>
            </w:tcMar>
            <w:vAlign w:val="center"/>
            <w:hideMark/>
          </w:tcPr>
          <w:p w14:paraId="2C12B798" w14:textId="3CFFC426"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1.00</w:t>
            </w:r>
          </w:p>
        </w:tc>
        <w:tc>
          <w:tcPr>
            <w:tcW w:w="0" w:type="auto"/>
            <w:tcMar>
              <w:top w:w="15" w:type="dxa"/>
              <w:left w:w="120" w:type="dxa"/>
              <w:bottom w:w="15" w:type="dxa"/>
              <w:right w:w="120" w:type="dxa"/>
            </w:tcMar>
            <w:vAlign w:val="center"/>
            <w:hideMark/>
          </w:tcPr>
          <w:p w14:paraId="651A12EA" w14:textId="64327631"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0.4</w:t>
            </w:r>
            <w:r w:rsidR="000E4513" w:rsidRPr="006F640A">
              <w:rPr>
                <w:rFonts w:ascii="Arial" w:hAnsi="Arial" w:cs="Arial"/>
                <w:sz w:val="24"/>
                <w:szCs w:val="24"/>
                <w:lang w:val="en-GB"/>
              </w:rPr>
              <w:t>4</w:t>
            </w:r>
            <w:r w:rsidRPr="006F640A">
              <w:rPr>
                <w:rFonts w:ascii="Arial" w:hAnsi="Arial" w:cs="Arial"/>
                <w:sz w:val="24"/>
                <w:szCs w:val="24"/>
                <w:lang w:val="en-GB"/>
              </w:rPr>
              <w:t>7</w:t>
            </w:r>
          </w:p>
        </w:tc>
      </w:tr>
      <w:tr w:rsidR="00B35922" w:rsidRPr="006F640A" w14:paraId="221642D0" w14:textId="77777777" w:rsidTr="00310937">
        <w:trPr>
          <w:jc w:val="center"/>
        </w:trPr>
        <w:tc>
          <w:tcPr>
            <w:tcW w:w="0" w:type="auto"/>
            <w:tcMar>
              <w:top w:w="15" w:type="dxa"/>
              <w:left w:w="120" w:type="dxa"/>
              <w:bottom w:w="15" w:type="dxa"/>
              <w:right w:w="120" w:type="dxa"/>
            </w:tcMar>
            <w:vAlign w:val="center"/>
            <w:hideMark/>
          </w:tcPr>
          <w:p w14:paraId="2AAE30FE" w14:textId="77777777" w:rsidR="00B35922" w:rsidRPr="006F640A" w:rsidRDefault="00B35922" w:rsidP="00310937">
            <w:pPr>
              <w:rPr>
                <w:rFonts w:ascii="Arial" w:hAnsi="Arial" w:cs="Arial"/>
                <w:bCs/>
                <w:sz w:val="24"/>
                <w:szCs w:val="24"/>
                <w:lang w:val="en-GB"/>
              </w:rPr>
            </w:pPr>
            <w:r w:rsidRPr="006F640A">
              <w:rPr>
                <w:rFonts w:ascii="Arial" w:hAnsi="Arial" w:cs="Arial"/>
                <w:bCs/>
                <w:sz w:val="24"/>
                <w:szCs w:val="24"/>
                <w:lang w:val="en-GB"/>
              </w:rPr>
              <w:t>Group:Effort</w:t>
            </w:r>
          </w:p>
        </w:tc>
        <w:tc>
          <w:tcPr>
            <w:tcW w:w="0" w:type="auto"/>
            <w:tcMar>
              <w:top w:w="15" w:type="dxa"/>
              <w:left w:w="120" w:type="dxa"/>
              <w:bottom w:w="15" w:type="dxa"/>
              <w:right w:w="120" w:type="dxa"/>
            </w:tcMar>
            <w:vAlign w:val="center"/>
            <w:hideMark/>
          </w:tcPr>
          <w:p w14:paraId="779A4727" w14:textId="3D0AB316" w:rsidR="00B35922" w:rsidRPr="006F640A" w:rsidRDefault="000E4513" w:rsidP="00310937">
            <w:pPr>
              <w:jc w:val="center"/>
              <w:rPr>
                <w:rFonts w:ascii="Arial" w:hAnsi="Arial" w:cs="Arial"/>
                <w:bCs/>
                <w:sz w:val="24"/>
                <w:szCs w:val="24"/>
                <w:lang w:val="en-GB"/>
              </w:rPr>
            </w:pPr>
            <w:r w:rsidRPr="006F640A">
              <w:rPr>
                <w:rFonts w:ascii="Arial" w:hAnsi="Arial" w:cs="Arial"/>
                <w:bCs/>
                <w:sz w:val="24"/>
                <w:szCs w:val="24"/>
                <w:lang w:val="en-GB"/>
              </w:rPr>
              <w:t>8</w:t>
            </w:r>
            <w:r w:rsidR="00B35922" w:rsidRPr="006F640A">
              <w:rPr>
                <w:rFonts w:ascii="Arial" w:hAnsi="Arial" w:cs="Arial"/>
                <w:bCs/>
                <w:sz w:val="24"/>
                <w:szCs w:val="24"/>
                <w:lang w:val="en-GB"/>
              </w:rPr>
              <w:t>.</w:t>
            </w:r>
            <w:r w:rsidRPr="006F640A">
              <w:rPr>
                <w:rFonts w:ascii="Arial" w:hAnsi="Arial" w:cs="Arial"/>
                <w:bCs/>
                <w:sz w:val="24"/>
                <w:szCs w:val="24"/>
                <w:lang w:val="en-GB"/>
              </w:rPr>
              <w:t>88</w:t>
            </w:r>
          </w:p>
        </w:tc>
        <w:tc>
          <w:tcPr>
            <w:tcW w:w="0" w:type="auto"/>
            <w:tcMar>
              <w:top w:w="15" w:type="dxa"/>
              <w:left w:w="120" w:type="dxa"/>
              <w:bottom w:w="15" w:type="dxa"/>
              <w:right w:w="120" w:type="dxa"/>
            </w:tcMar>
            <w:vAlign w:val="center"/>
            <w:hideMark/>
          </w:tcPr>
          <w:p w14:paraId="74A89CEC" w14:textId="3B14BA06" w:rsidR="00B35922" w:rsidRPr="006F640A" w:rsidRDefault="00B35922" w:rsidP="00310937">
            <w:pPr>
              <w:jc w:val="center"/>
              <w:rPr>
                <w:rFonts w:ascii="Arial" w:hAnsi="Arial" w:cs="Arial"/>
                <w:bCs/>
                <w:sz w:val="24"/>
                <w:szCs w:val="24"/>
                <w:lang w:val="en-GB"/>
              </w:rPr>
            </w:pPr>
            <w:r w:rsidRPr="006F640A">
              <w:rPr>
                <w:rFonts w:ascii="Arial" w:hAnsi="Arial" w:cs="Arial"/>
                <w:bCs/>
                <w:sz w:val="24"/>
                <w:szCs w:val="24"/>
                <w:lang w:val="en-GB"/>
              </w:rPr>
              <w:t>4.00</w:t>
            </w:r>
          </w:p>
        </w:tc>
        <w:tc>
          <w:tcPr>
            <w:tcW w:w="0" w:type="auto"/>
            <w:tcMar>
              <w:top w:w="15" w:type="dxa"/>
              <w:left w:w="120" w:type="dxa"/>
              <w:bottom w:w="15" w:type="dxa"/>
              <w:right w:w="120" w:type="dxa"/>
            </w:tcMar>
            <w:vAlign w:val="center"/>
            <w:hideMark/>
          </w:tcPr>
          <w:p w14:paraId="03991062" w14:textId="07C42F60" w:rsidR="00B35922" w:rsidRPr="006F640A" w:rsidRDefault="00B35922" w:rsidP="00310937">
            <w:pPr>
              <w:jc w:val="center"/>
              <w:rPr>
                <w:rFonts w:ascii="Arial" w:hAnsi="Arial" w:cs="Arial"/>
                <w:bCs/>
                <w:sz w:val="24"/>
                <w:szCs w:val="24"/>
                <w:lang w:val="en-GB"/>
              </w:rPr>
            </w:pPr>
            <w:r w:rsidRPr="006F640A">
              <w:rPr>
                <w:rFonts w:ascii="Arial" w:hAnsi="Arial" w:cs="Arial"/>
                <w:bCs/>
                <w:sz w:val="24"/>
                <w:szCs w:val="24"/>
                <w:lang w:val="en-GB"/>
              </w:rPr>
              <w:t>0.0</w:t>
            </w:r>
            <w:r w:rsidR="000E4513" w:rsidRPr="006F640A">
              <w:rPr>
                <w:rFonts w:ascii="Arial" w:hAnsi="Arial" w:cs="Arial"/>
                <w:bCs/>
                <w:sz w:val="24"/>
                <w:szCs w:val="24"/>
                <w:lang w:val="en-GB"/>
              </w:rPr>
              <w:t>64</w:t>
            </w:r>
          </w:p>
        </w:tc>
      </w:tr>
      <w:tr w:rsidR="00B35922" w:rsidRPr="006F640A" w14:paraId="68EC909D" w14:textId="77777777" w:rsidTr="00310937">
        <w:trPr>
          <w:jc w:val="center"/>
        </w:trPr>
        <w:tc>
          <w:tcPr>
            <w:tcW w:w="0" w:type="auto"/>
            <w:tcMar>
              <w:top w:w="15" w:type="dxa"/>
              <w:left w:w="120" w:type="dxa"/>
              <w:bottom w:w="15" w:type="dxa"/>
              <w:right w:w="120" w:type="dxa"/>
            </w:tcMar>
            <w:vAlign w:val="center"/>
            <w:hideMark/>
          </w:tcPr>
          <w:p w14:paraId="4B0DFCC7" w14:textId="77777777" w:rsidR="00B35922" w:rsidRPr="006F640A" w:rsidRDefault="00B35922" w:rsidP="00310937">
            <w:pPr>
              <w:rPr>
                <w:rFonts w:ascii="Arial" w:hAnsi="Arial" w:cs="Arial"/>
                <w:sz w:val="24"/>
                <w:szCs w:val="24"/>
                <w:lang w:val="en-GB"/>
              </w:rPr>
            </w:pPr>
            <w:r w:rsidRPr="006F640A">
              <w:rPr>
                <w:rFonts w:ascii="Arial" w:hAnsi="Arial" w:cs="Arial"/>
                <w:sz w:val="24"/>
                <w:szCs w:val="24"/>
                <w:lang w:val="en-GB"/>
              </w:rPr>
              <w:t>Recipient:Effort</w:t>
            </w:r>
          </w:p>
        </w:tc>
        <w:tc>
          <w:tcPr>
            <w:tcW w:w="0" w:type="auto"/>
            <w:tcMar>
              <w:top w:w="15" w:type="dxa"/>
              <w:left w:w="120" w:type="dxa"/>
              <w:bottom w:w="15" w:type="dxa"/>
              <w:right w:w="120" w:type="dxa"/>
            </w:tcMar>
            <w:vAlign w:val="center"/>
            <w:hideMark/>
          </w:tcPr>
          <w:p w14:paraId="72A7489D" w14:textId="142A6584"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6.</w:t>
            </w:r>
            <w:r w:rsidR="000E4513" w:rsidRPr="006F640A">
              <w:rPr>
                <w:rFonts w:ascii="Arial" w:hAnsi="Arial" w:cs="Arial"/>
                <w:sz w:val="24"/>
                <w:szCs w:val="24"/>
                <w:lang w:val="en-GB"/>
              </w:rPr>
              <w:t>11</w:t>
            </w:r>
          </w:p>
        </w:tc>
        <w:tc>
          <w:tcPr>
            <w:tcW w:w="0" w:type="auto"/>
            <w:tcMar>
              <w:top w:w="15" w:type="dxa"/>
              <w:left w:w="120" w:type="dxa"/>
              <w:bottom w:w="15" w:type="dxa"/>
              <w:right w:w="120" w:type="dxa"/>
            </w:tcMar>
            <w:vAlign w:val="center"/>
            <w:hideMark/>
          </w:tcPr>
          <w:p w14:paraId="1699A593" w14:textId="25315851"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4.00</w:t>
            </w:r>
          </w:p>
        </w:tc>
        <w:tc>
          <w:tcPr>
            <w:tcW w:w="0" w:type="auto"/>
            <w:tcMar>
              <w:top w:w="15" w:type="dxa"/>
              <w:left w:w="120" w:type="dxa"/>
              <w:bottom w:w="15" w:type="dxa"/>
              <w:right w:w="120" w:type="dxa"/>
            </w:tcMar>
            <w:vAlign w:val="center"/>
            <w:hideMark/>
          </w:tcPr>
          <w:p w14:paraId="1F71B9AB" w14:textId="7A10D1F1"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0.19</w:t>
            </w:r>
            <w:r w:rsidR="000E4513" w:rsidRPr="006F640A">
              <w:rPr>
                <w:rFonts w:ascii="Arial" w:hAnsi="Arial" w:cs="Arial"/>
                <w:sz w:val="24"/>
                <w:szCs w:val="24"/>
                <w:lang w:val="en-GB"/>
              </w:rPr>
              <w:t>1</w:t>
            </w:r>
          </w:p>
        </w:tc>
      </w:tr>
      <w:tr w:rsidR="00B35922" w:rsidRPr="006F640A" w14:paraId="2862BDA4" w14:textId="77777777" w:rsidTr="00310937">
        <w:trPr>
          <w:jc w:val="center"/>
        </w:trPr>
        <w:tc>
          <w:tcPr>
            <w:tcW w:w="0" w:type="auto"/>
            <w:tcMar>
              <w:top w:w="15" w:type="dxa"/>
              <w:left w:w="120" w:type="dxa"/>
              <w:bottom w:w="15" w:type="dxa"/>
              <w:right w:w="120" w:type="dxa"/>
            </w:tcMar>
            <w:vAlign w:val="center"/>
            <w:hideMark/>
          </w:tcPr>
          <w:p w14:paraId="5674B96A" w14:textId="77777777" w:rsidR="00B35922" w:rsidRPr="006F640A" w:rsidRDefault="00B35922" w:rsidP="00310937">
            <w:pPr>
              <w:rPr>
                <w:rFonts w:ascii="Arial" w:hAnsi="Arial" w:cs="Arial"/>
                <w:sz w:val="24"/>
                <w:szCs w:val="24"/>
                <w:lang w:val="en-GB"/>
              </w:rPr>
            </w:pPr>
            <w:r w:rsidRPr="006F640A">
              <w:rPr>
                <w:rFonts w:ascii="Arial" w:hAnsi="Arial" w:cs="Arial"/>
                <w:sz w:val="24"/>
                <w:szCs w:val="24"/>
                <w:lang w:val="en-GB"/>
              </w:rPr>
              <w:t>Group:Reward</w:t>
            </w:r>
          </w:p>
        </w:tc>
        <w:tc>
          <w:tcPr>
            <w:tcW w:w="0" w:type="auto"/>
            <w:tcMar>
              <w:top w:w="15" w:type="dxa"/>
              <w:left w:w="120" w:type="dxa"/>
              <w:bottom w:w="15" w:type="dxa"/>
              <w:right w:w="120" w:type="dxa"/>
            </w:tcMar>
            <w:vAlign w:val="center"/>
            <w:hideMark/>
          </w:tcPr>
          <w:p w14:paraId="56FA044D" w14:textId="0EEB188D"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1.</w:t>
            </w:r>
            <w:r w:rsidR="000E4513" w:rsidRPr="006F640A">
              <w:rPr>
                <w:rFonts w:ascii="Arial" w:hAnsi="Arial" w:cs="Arial"/>
                <w:sz w:val="24"/>
                <w:szCs w:val="24"/>
                <w:lang w:val="en-GB"/>
              </w:rPr>
              <w:t>57</w:t>
            </w:r>
          </w:p>
        </w:tc>
        <w:tc>
          <w:tcPr>
            <w:tcW w:w="0" w:type="auto"/>
            <w:tcMar>
              <w:top w:w="15" w:type="dxa"/>
              <w:left w:w="120" w:type="dxa"/>
              <w:bottom w:w="15" w:type="dxa"/>
              <w:right w:w="120" w:type="dxa"/>
            </w:tcMar>
            <w:vAlign w:val="center"/>
            <w:hideMark/>
          </w:tcPr>
          <w:p w14:paraId="5083F449" w14:textId="7115D09F"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4.00</w:t>
            </w:r>
          </w:p>
        </w:tc>
        <w:tc>
          <w:tcPr>
            <w:tcW w:w="0" w:type="auto"/>
            <w:tcMar>
              <w:top w:w="15" w:type="dxa"/>
              <w:left w:w="120" w:type="dxa"/>
              <w:bottom w:w="15" w:type="dxa"/>
              <w:right w:w="120" w:type="dxa"/>
            </w:tcMar>
            <w:vAlign w:val="center"/>
            <w:hideMark/>
          </w:tcPr>
          <w:p w14:paraId="713F6716" w14:textId="14C6153F"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0.8</w:t>
            </w:r>
            <w:r w:rsidR="000E4513" w:rsidRPr="006F640A">
              <w:rPr>
                <w:rFonts w:ascii="Arial" w:hAnsi="Arial" w:cs="Arial"/>
                <w:sz w:val="24"/>
                <w:szCs w:val="24"/>
                <w:lang w:val="en-GB"/>
              </w:rPr>
              <w:t>15</w:t>
            </w:r>
          </w:p>
        </w:tc>
      </w:tr>
      <w:tr w:rsidR="00B35922" w:rsidRPr="006F640A" w14:paraId="4E3F979E" w14:textId="77777777" w:rsidTr="00310937">
        <w:trPr>
          <w:jc w:val="center"/>
        </w:trPr>
        <w:tc>
          <w:tcPr>
            <w:tcW w:w="0" w:type="auto"/>
            <w:tcMar>
              <w:top w:w="15" w:type="dxa"/>
              <w:left w:w="120" w:type="dxa"/>
              <w:bottom w:w="15" w:type="dxa"/>
              <w:right w:w="120" w:type="dxa"/>
            </w:tcMar>
            <w:vAlign w:val="center"/>
            <w:hideMark/>
          </w:tcPr>
          <w:p w14:paraId="6F11FFC9" w14:textId="77777777" w:rsidR="00B35922" w:rsidRPr="006F640A" w:rsidRDefault="00B35922" w:rsidP="00310937">
            <w:pPr>
              <w:rPr>
                <w:rFonts w:ascii="Arial" w:hAnsi="Arial" w:cs="Arial"/>
                <w:sz w:val="24"/>
                <w:szCs w:val="24"/>
                <w:lang w:val="en-GB"/>
              </w:rPr>
            </w:pPr>
            <w:r w:rsidRPr="006F640A">
              <w:rPr>
                <w:rFonts w:ascii="Arial" w:hAnsi="Arial" w:cs="Arial"/>
                <w:sz w:val="24"/>
                <w:szCs w:val="24"/>
                <w:lang w:val="en-GB"/>
              </w:rPr>
              <w:t>Recipient:Reward</w:t>
            </w:r>
          </w:p>
        </w:tc>
        <w:tc>
          <w:tcPr>
            <w:tcW w:w="0" w:type="auto"/>
            <w:tcMar>
              <w:top w:w="15" w:type="dxa"/>
              <w:left w:w="120" w:type="dxa"/>
              <w:bottom w:w="15" w:type="dxa"/>
              <w:right w:w="120" w:type="dxa"/>
            </w:tcMar>
            <w:vAlign w:val="center"/>
            <w:hideMark/>
          </w:tcPr>
          <w:p w14:paraId="208EBF9A" w14:textId="668F676B" w:rsidR="00B35922" w:rsidRPr="006F640A" w:rsidRDefault="000E4513" w:rsidP="00310937">
            <w:pPr>
              <w:jc w:val="center"/>
              <w:rPr>
                <w:rFonts w:ascii="Arial" w:hAnsi="Arial" w:cs="Arial"/>
                <w:sz w:val="24"/>
                <w:szCs w:val="24"/>
                <w:lang w:val="en-GB"/>
              </w:rPr>
            </w:pPr>
            <w:r w:rsidRPr="006F640A">
              <w:rPr>
                <w:rFonts w:ascii="Arial" w:hAnsi="Arial" w:cs="Arial"/>
                <w:sz w:val="24"/>
                <w:szCs w:val="24"/>
                <w:lang w:val="en-GB"/>
              </w:rPr>
              <w:t>1</w:t>
            </w:r>
            <w:r w:rsidR="00B35922" w:rsidRPr="006F640A">
              <w:rPr>
                <w:rFonts w:ascii="Arial" w:hAnsi="Arial" w:cs="Arial"/>
                <w:sz w:val="24"/>
                <w:szCs w:val="24"/>
                <w:lang w:val="en-GB"/>
              </w:rPr>
              <w:t>.5</w:t>
            </w:r>
            <w:r w:rsidRPr="006F640A">
              <w:rPr>
                <w:rFonts w:ascii="Arial" w:hAnsi="Arial" w:cs="Arial"/>
                <w:sz w:val="24"/>
                <w:szCs w:val="24"/>
                <w:lang w:val="en-GB"/>
              </w:rPr>
              <w:t>5</w:t>
            </w:r>
          </w:p>
        </w:tc>
        <w:tc>
          <w:tcPr>
            <w:tcW w:w="0" w:type="auto"/>
            <w:tcMar>
              <w:top w:w="15" w:type="dxa"/>
              <w:left w:w="120" w:type="dxa"/>
              <w:bottom w:w="15" w:type="dxa"/>
              <w:right w:w="120" w:type="dxa"/>
            </w:tcMar>
            <w:vAlign w:val="center"/>
            <w:hideMark/>
          </w:tcPr>
          <w:p w14:paraId="1F593AE8" w14:textId="6CF1629D"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4.00</w:t>
            </w:r>
          </w:p>
        </w:tc>
        <w:tc>
          <w:tcPr>
            <w:tcW w:w="0" w:type="auto"/>
            <w:tcMar>
              <w:top w:w="15" w:type="dxa"/>
              <w:left w:w="120" w:type="dxa"/>
              <w:bottom w:w="15" w:type="dxa"/>
              <w:right w:w="120" w:type="dxa"/>
            </w:tcMar>
            <w:vAlign w:val="center"/>
            <w:hideMark/>
          </w:tcPr>
          <w:p w14:paraId="3D35A674" w14:textId="373C8714"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w:t>
            </w:r>
            <w:r w:rsidR="000E4513" w:rsidRPr="006F640A">
              <w:rPr>
                <w:rFonts w:ascii="Arial" w:hAnsi="Arial" w:cs="Arial"/>
                <w:sz w:val="24"/>
                <w:szCs w:val="24"/>
                <w:lang w:val="en-GB"/>
              </w:rPr>
              <w:t>818</w:t>
            </w:r>
          </w:p>
        </w:tc>
      </w:tr>
      <w:tr w:rsidR="00B35922" w:rsidRPr="006F640A" w14:paraId="6219E11C" w14:textId="77777777" w:rsidTr="00310937">
        <w:trPr>
          <w:jc w:val="center"/>
        </w:trPr>
        <w:tc>
          <w:tcPr>
            <w:tcW w:w="0" w:type="auto"/>
            <w:tcMar>
              <w:top w:w="15" w:type="dxa"/>
              <w:left w:w="120" w:type="dxa"/>
              <w:bottom w:w="15" w:type="dxa"/>
              <w:right w:w="120" w:type="dxa"/>
            </w:tcMar>
            <w:vAlign w:val="center"/>
            <w:hideMark/>
          </w:tcPr>
          <w:p w14:paraId="78A85C51" w14:textId="77777777" w:rsidR="00B35922" w:rsidRPr="006F640A" w:rsidRDefault="00B35922" w:rsidP="00310937">
            <w:pPr>
              <w:rPr>
                <w:rFonts w:ascii="Arial" w:hAnsi="Arial" w:cs="Arial"/>
                <w:b/>
                <w:bCs/>
                <w:sz w:val="24"/>
                <w:szCs w:val="24"/>
                <w:lang w:val="en-GB"/>
              </w:rPr>
            </w:pPr>
            <w:r w:rsidRPr="006F640A">
              <w:rPr>
                <w:rFonts w:ascii="Arial" w:hAnsi="Arial" w:cs="Arial"/>
                <w:b/>
                <w:bCs/>
                <w:sz w:val="24"/>
                <w:szCs w:val="24"/>
                <w:lang w:val="en-GB"/>
              </w:rPr>
              <w:t>Effort:Reward</w:t>
            </w:r>
          </w:p>
        </w:tc>
        <w:tc>
          <w:tcPr>
            <w:tcW w:w="0" w:type="auto"/>
            <w:tcMar>
              <w:top w:w="15" w:type="dxa"/>
              <w:left w:w="120" w:type="dxa"/>
              <w:bottom w:w="15" w:type="dxa"/>
              <w:right w:w="120" w:type="dxa"/>
            </w:tcMar>
            <w:vAlign w:val="center"/>
            <w:hideMark/>
          </w:tcPr>
          <w:p w14:paraId="6DEA7A0C" w14:textId="7A82105B"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6</w:t>
            </w:r>
            <w:r w:rsidR="000E4513" w:rsidRPr="006F640A">
              <w:rPr>
                <w:rFonts w:ascii="Arial" w:hAnsi="Arial" w:cs="Arial"/>
                <w:b/>
                <w:bCs/>
                <w:sz w:val="24"/>
                <w:szCs w:val="24"/>
                <w:lang w:val="en-GB"/>
              </w:rPr>
              <w:t>7</w:t>
            </w:r>
            <w:r w:rsidRPr="006F640A">
              <w:rPr>
                <w:rFonts w:ascii="Arial" w:hAnsi="Arial" w:cs="Arial"/>
                <w:b/>
                <w:bCs/>
                <w:sz w:val="24"/>
                <w:szCs w:val="24"/>
                <w:lang w:val="en-GB"/>
              </w:rPr>
              <w:t>.</w:t>
            </w:r>
            <w:r w:rsidR="000E4513" w:rsidRPr="006F640A">
              <w:rPr>
                <w:rFonts w:ascii="Arial" w:hAnsi="Arial" w:cs="Arial"/>
                <w:b/>
                <w:bCs/>
                <w:sz w:val="24"/>
                <w:szCs w:val="24"/>
                <w:lang w:val="en-GB"/>
              </w:rPr>
              <w:t>92</w:t>
            </w:r>
          </w:p>
        </w:tc>
        <w:tc>
          <w:tcPr>
            <w:tcW w:w="0" w:type="auto"/>
            <w:tcMar>
              <w:top w:w="15" w:type="dxa"/>
              <w:left w:w="120" w:type="dxa"/>
              <w:bottom w:w="15" w:type="dxa"/>
              <w:right w:w="120" w:type="dxa"/>
            </w:tcMar>
            <w:vAlign w:val="center"/>
            <w:hideMark/>
          </w:tcPr>
          <w:p w14:paraId="57590A7B" w14:textId="03610ECF"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16.00</w:t>
            </w:r>
          </w:p>
        </w:tc>
        <w:tc>
          <w:tcPr>
            <w:tcW w:w="0" w:type="auto"/>
            <w:tcMar>
              <w:top w:w="15" w:type="dxa"/>
              <w:left w:w="120" w:type="dxa"/>
              <w:bottom w:w="15" w:type="dxa"/>
              <w:right w:w="120" w:type="dxa"/>
            </w:tcMar>
            <w:vAlign w:val="center"/>
            <w:hideMark/>
          </w:tcPr>
          <w:p w14:paraId="0DF3EEB9" w14:textId="77777777"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r w:rsidR="00B35922" w:rsidRPr="006F640A" w14:paraId="435CB7DA" w14:textId="77777777" w:rsidTr="00310937">
        <w:trPr>
          <w:jc w:val="center"/>
        </w:trPr>
        <w:tc>
          <w:tcPr>
            <w:tcW w:w="0" w:type="auto"/>
            <w:tcMar>
              <w:top w:w="15" w:type="dxa"/>
              <w:left w:w="120" w:type="dxa"/>
              <w:bottom w:w="15" w:type="dxa"/>
              <w:right w:w="120" w:type="dxa"/>
            </w:tcMar>
            <w:vAlign w:val="center"/>
            <w:hideMark/>
          </w:tcPr>
          <w:p w14:paraId="15DDC7F7" w14:textId="77777777" w:rsidR="00B35922" w:rsidRPr="006F640A" w:rsidRDefault="00B35922" w:rsidP="00310937">
            <w:pPr>
              <w:rPr>
                <w:rFonts w:ascii="Arial" w:hAnsi="Arial" w:cs="Arial"/>
                <w:sz w:val="24"/>
                <w:szCs w:val="24"/>
                <w:lang w:val="en-GB"/>
              </w:rPr>
            </w:pPr>
            <w:r w:rsidRPr="006F640A">
              <w:rPr>
                <w:rFonts w:ascii="Arial" w:hAnsi="Arial" w:cs="Arial"/>
                <w:sz w:val="24"/>
                <w:szCs w:val="24"/>
                <w:lang w:val="en-GB"/>
              </w:rPr>
              <w:t>Group:Recipient:Effort</w:t>
            </w:r>
          </w:p>
        </w:tc>
        <w:tc>
          <w:tcPr>
            <w:tcW w:w="0" w:type="auto"/>
            <w:tcMar>
              <w:top w:w="15" w:type="dxa"/>
              <w:left w:w="120" w:type="dxa"/>
              <w:bottom w:w="15" w:type="dxa"/>
              <w:right w:w="120" w:type="dxa"/>
            </w:tcMar>
            <w:vAlign w:val="center"/>
            <w:hideMark/>
          </w:tcPr>
          <w:p w14:paraId="784D0B92" w14:textId="2E70B770" w:rsidR="00B35922" w:rsidRPr="006F640A" w:rsidRDefault="000E4513" w:rsidP="00310937">
            <w:pPr>
              <w:jc w:val="center"/>
              <w:rPr>
                <w:rFonts w:ascii="Arial" w:hAnsi="Arial" w:cs="Arial"/>
                <w:sz w:val="24"/>
                <w:szCs w:val="24"/>
                <w:lang w:val="en-GB"/>
              </w:rPr>
            </w:pPr>
            <w:r w:rsidRPr="006F640A">
              <w:rPr>
                <w:rFonts w:ascii="Arial" w:hAnsi="Arial" w:cs="Arial"/>
                <w:sz w:val="24"/>
                <w:szCs w:val="24"/>
                <w:lang w:val="en-GB"/>
              </w:rPr>
              <w:t>5.43</w:t>
            </w:r>
          </w:p>
        </w:tc>
        <w:tc>
          <w:tcPr>
            <w:tcW w:w="0" w:type="auto"/>
            <w:tcMar>
              <w:top w:w="15" w:type="dxa"/>
              <w:left w:w="120" w:type="dxa"/>
              <w:bottom w:w="15" w:type="dxa"/>
              <w:right w:w="120" w:type="dxa"/>
            </w:tcMar>
            <w:vAlign w:val="center"/>
            <w:hideMark/>
          </w:tcPr>
          <w:p w14:paraId="3EC1CCC3" w14:textId="3D81D2B9"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4.00</w:t>
            </w:r>
          </w:p>
        </w:tc>
        <w:tc>
          <w:tcPr>
            <w:tcW w:w="0" w:type="auto"/>
            <w:tcMar>
              <w:top w:w="15" w:type="dxa"/>
              <w:left w:w="120" w:type="dxa"/>
              <w:bottom w:w="15" w:type="dxa"/>
              <w:right w:w="120" w:type="dxa"/>
            </w:tcMar>
            <w:vAlign w:val="center"/>
            <w:hideMark/>
          </w:tcPr>
          <w:p w14:paraId="2BD91DE6" w14:textId="30CA36BC"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w:t>
            </w:r>
            <w:r w:rsidR="000E4513" w:rsidRPr="006F640A">
              <w:rPr>
                <w:rFonts w:ascii="Arial" w:hAnsi="Arial" w:cs="Arial"/>
                <w:sz w:val="24"/>
                <w:szCs w:val="24"/>
                <w:lang w:val="en-GB"/>
              </w:rPr>
              <w:t>246</w:t>
            </w:r>
          </w:p>
        </w:tc>
      </w:tr>
      <w:tr w:rsidR="00B35922" w:rsidRPr="006F640A" w14:paraId="2033D4CB" w14:textId="77777777" w:rsidTr="00310937">
        <w:trPr>
          <w:jc w:val="center"/>
        </w:trPr>
        <w:tc>
          <w:tcPr>
            <w:tcW w:w="0" w:type="auto"/>
            <w:tcMar>
              <w:top w:w="15" w:type="dxa"/>
              <w:left w:w="120" w:type="dxa"/>
              <w:bottom w:w="15" w:type="dxa"/>
              <w:right w:w="120" w:type="dxa"/>
            </w:tcMar>
            <w:vAlign w:val="center"/>
            <w:hideMark/>
          </w:tcPr>
          <w:p w14:paraId="570601FB" w14:textId="77777777" w:rsidR="00B35922" w:rsidRPr="006F640A" w:rsidRDefault="00B35922" w:rsidP="00310937">
            <w:pPr>
              <w:rPr>
                <w:rFonts w:ascii="Arial" w:hAnsi="Arial" w:cs="Arial"/>
                <w:sz w:val="24"/>
                <w:szCs w:val="24"/>
                <w:lang w:val="en-GB"/>
              </w:rPr>
            </w:pPr>
            <w:r w:rsidRPr="006F640A">
              <w:rPr>
                <w:rFonts w:ascii="Arial" w:hAnsi="Arial" w:cs="Arial"/>
                <w:sz w:val="24"/>
                <w:szCs w:val="24"/>
                <w:lang w:val="en-GB"/>
              </w:rPr>
              <w:t>Group:Recipient:Reward</w:t>
            </w:r>
          </w:p>
        </w:tc>
        <w:tc>
          <w:tcPr>
            <w:tcW w:w="0" w:type="auto"/>
            <w:tcMar>
              <w:top w:w="15" w:type="dxa"/>
              <w:left w:w="120" w:type="dxa"/>
              <w:bottom w:w="15" w:type="dxa"/>
              <w:right w:w="120" w:type="dxa"/>
            </w:tcMar>
            <w:vAlign w:val="center"/>
            <w:hideMark/>
          </w:tcPr>
          <w:p w14:paraId="1C86E795" w14:textId="13C55CB3"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4.</w:t>
            </w:r>
            <w:r w:rsidR="000E4513" w:rsidRPr="006F640A">
              <w:rPr>
                <w:rFonts w:ascii="Arial" w:hAnsi="Arial" w:cs="Arial"/>
                <w:sz w:val="24"/>
                <w:szCs w:val="24"/>
                <w:lang w:val="en-GB"/>
              </w:rPr>
              <w:t>13</w:t>
            </w:r>
          </w:p>
        </w:tc>
        <w:tc>
          <w:tcPr>
            <w:tcW w:w="0" w:type="auto"/>
            <w:tcMar>
              <w:top w:w="15" w:type="dxa"/>
              <w:left w:w="120" w:type="dxa"/>
              <w:bottom w:w="15" w:type="dxa"/>
              <w:right w:w="120" w:type="dxa"/>
            </w:tcMar>
            <w:vAlign w:val="center"/>
            <w:hideMark/>
          </w:tcPr>
          <w:p w14:paraId="7E6EFA18" w14:textId="10C0B0C2"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4.00</w:t>
            </w:r>
          </w:p>
        </w:tc>
        <w:tc>
          <w:tcPr>
            <w:tcW w:w="0" w:type="auto"/>
            <w:tcMar>
              <w:top w:w="15" w:type="dxa"/>
              <w:left w:w="120" w:type="dxa"/>
              <w:bottom w:w="15" w:type="dxa"/>
              <w:right w:w="120" w:type="dxa"/>
            </w:tcMar>
            <w:vAlign w:val="center"/>
            <w:hideMark/>
          </w:tcPr>
          <w:p w14:paraId="027D690D" w14:textId="7577EF36"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0.3</w:t>
            </w:r>
            <w:r w:rsidR="000E4513" w:rsidRPr="006F640A">
              <w:rPr>
                <w:rFonts w:ascii="Arial" w:hAnsi="Arial" w:cs="Arial"/>
                <w:sz w:val="24"/>
                <w:szCs w:val="24"/>
                <w:lang w:val="en-GB"/>
              </w:rPr>
              <w:t>89</w:t>
            </w:r>
          </w:p>
        </w:tc>
      </w:tr>
      <w:tr w:rsidR="00B35922" w:rsidRPr="006F640A" w14:paraId="6DD829A4" w14:textId="77777777" w:rsidTr="00310937">
        <w:trPr>
          <w:jc w:val="center"/>
        </w:trPr>
        <w:tc>
          <w:tcPr>
            <w:tcW w:w="0" w:type="auto"/>
            <w:tcMar>
              <w:top w:w="15" w:type="dxa"/>
              <w:left w:w="120" w:type="dxa"/>
              <w:bottom w:w="15" w:type="dxa"/>
              <w:right w:w="120" w:type="dxa"/>
            </w:tcMar>
            <w:vAlign w:val="center"/>
            <w:hideMark/>
          </w:tcPr>
          <w:p w14:paraId="7F7724A5" w14:textId="77777777" w:rsidR="00B35922" w:rsidRPr="006F640A" w:rsidRDefault="00B35922" w:rsidP="00310937">
            <w:pPr>
              <w:rPr>
                <w:rFonts w:ascii="Arial" w:hAnsi="Arial" w:cs="Arial"/>
                <w:sz w:val="24"/>
                <w:szCs w:val="24"/>
                <w:lang w:val="en-GB"/>
              </w:rPr>
            </w:pPr>
            <w:r w:rsidRPr="006F640A">
              <w:rPr>
                <w:rFonts w:ascii="Arial" w:hAnsi="Arial" w:cs="Arial"/>
                <w:sz w:val="24"/>
                <w:szCs w:val="24"/>
                <w:lang w:val="en-GB"/>
              </w:rPr>
              <w:t>Group:Effort:Reward</w:t>
            </w:r>
          </w:p>
        </w:tc>
        <w:tc>
          <w:tcPr>
            <w:tcW w:w="0" w:type="auto"/>
            <w:tcMar>
              <w:top w:w="15" w:type="dxa"/>
              <w:left w:w="120" w:type="dxa"/>
              <w:bottom w:w="15" w:type="dxa"/>
              <w:right w:w="120" w:type="dxa"/>
            </w:tcMar>
            <w:vAlign w:val="center"/>
            <w:hideMark/>
          </w:tcPr>
          <w:p w14:paraId="18C5C7ED" w14:textId="24369EF1"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2</w:t>
            </w:r>
            <w:r w:rsidR="000E4513" w:rsidRPr="006F640A">
              <w:rPr>
                <w:rFonts w:ascii="Arial" w:hAnsi="Arial" w:cs="Arial"/>
                <w:sz w:val="24"/>
                <w:szCs w:val="24"/>
                <w:lang w:val="en-GB"/>
              </w:rPr>
              <w:t>3</w:t>
            </w:r>
            <w:r w:rsidRPr="006F640A">
              <w:rPr>
                <w:rFonts w:ascii="Arial" w:hAnsi="Arial" w:cs="Arial"/>
                <w:sz w:val="24"/>
                <w:szCs w:val="24"/>
                <w:lang w:val="en-GB"/>
              </w:rPr>
              <w:t>.</w:t>
            </w:r>
            <w:r w:rsidR="000E4513" w:rsidRPr="006F640A">
              <w:rPr>
                <w:rFonts w:ascii="Arial" w:hAnsi="Arial" w:cs="Arial"/>
                <w:sz w:val="24"/>
                <w:szCs w:val="24"/>
                <w:lang w:val="en-GB"/>
              </w:rPr>
              <w:t>93</w:t>
            </w:r>
          </w:p>
        </w:tc>
        <w:tc>
          <w:tcPr>
            <w:tcW w:w="0" w:type="auto"/>
            <w:tcMar>
              <w:top w:w="15" w:type="dxa"/>
              <w:left w:w="120" w:type="dxa"/>
              <w:bottom w:w="15" w:type="dxa"/>
              <w:right w:w="120" w:type="dxa"/>
            </w:tcMar>
            <w:vAlign w:val="center"/>
            <w:hideMark/>
          </w:tcPr>
          <w:p w14:paraId="76939DD8" w14:textId="387DCD89"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16.00</w:t>
            </w:r>
          </w:p>
        </w:tc>
        <w:tc>
          <w:tcPr>
            <w:tcW w:w="0" w:type="auto"/>
            <w:tcMar>
              <w:top w:w="15" w:type="dxa"/>
              <w:left w:w="120" w:type="dxa"/>
              <w:bottom w:w="15" w:type="dxa"/>
              <w:right w:w="120" w:type="dxa"/>
            </w:tcMar>
            <w:vAlign w:val="center"/>
            <w:hideMark/>
          </w:tcPr>
          <w:p w14:paraId="181B6401" w14:textId="2777862F" w:rsidR="00B35922" w:rsidRPr="006F640A" w:rsidRDefault="00B35922" w:rsidP="00310937">
            <w:pPr>
              <w:jc w:val="center"/>
              <w:rPr>
                <w:rFonts w:ascii="Arial" w:hAnsi="Arial" w:cs="Arial"/>
                <w:sz w:val="24"/>
                <w:szCs w:val="24"/>
                <w:lang w:val="en-GB"/>
              </w:rPr>
            </w:pPr>
            <w:r w:rsidRPr="006F640A">
              <w:rPr>
                <w:rFonts w:ascii="Arial" w:hAnsi="Arial" w:cs="Arial"/>
                <w:sz w:val="24"/>
                <w:szCs w:val="24"/>
                <w:lang w:val="en-GB"/>
              </w:rPr>
              <w:t>0.0</w:t>
            </w:r>
            <w:r w:rsidR="000E4513" w:rsidRPr="006F640A">
              <w:rPr>
                <w:rFonts w:ascii="Arial" w:hAnsi="Arial" w:cs="Arial"/>
                <w:sz w:val="24"/>
                <w:szCs w:val="24"/>
                <w:lang w:val="en-GB"/>
              </w:rPr>
              <w:t>91</w:t>
            </w:r>
          </w:p>
        </w:tc>
      </w:tr>
      <w:tr w:rsidR="00B35922" w:rsidRPr="006F640A" w14:paraId="3F8A0670" w14:textId="77777777" w:rsidTr="00310937">
        <w:trPr>
          <w:jc w:val="center"/>
        </w:trPr>
        <w:tc>
          <w:tcPr>
            <w:tcW w:w="0" w:type="auto"/>
            <w:tcMar>
              <w:top w:w="15" w:type="dxa"/>
              <w:left w:w="120" w:type="dxa"/>
              <w:bottom w:w="15" w:type="dxa"/>
              <w:right w:w="120" w:type="dxa"/>
            </w:tcMar>
            <w:vAlign w:val="center"/>
            <w:hideMark/>
          </w:tcPr>
          <w:p w14:paraId="18C26A06" w14:textId="77777777" w:rsidR="00B35922" w:rsidRPr="006F640A" w:rsidRDefault="00B35922" w:rsidP="00310937">
            <w:pPr>
              <w:rPr>
                <w:rFonts w:ascii="Arial" w:hAnsi="Arial" w:cs="Arial"/>
                <w:b/>
                <w:bCs/>
                <w:sz w:val="24"/>
                <w:szCs w:val="24"/>
                <w:lang w:val="en-GB"/>
              </w:rPr>
            </w:pPr>
            <w:r w:rsidRPr="006F640A">
              <w:rPr>
                <w:rFonts w:ascii="Arial" w:hAnsi="Arial" w:cs="Arial"/>
                <w:b/>
                <w:bCs/>
                <w:sz w:val="24"/>
                <w:szCs w:val="24"/>
                <w:lang w:val="en-GB"/>
              </w:rPr>
              <w:t>Recipient:Effort:Reward</w:t>
            </w:r>
          </w:p>
        </w:tc>
        <w:tc>
          <w:tcPr>
            <w:tcW w:w="0" w:type="auto"/>
            <w:tcMar>
              <w:top w:w="15" w:type="dxa"/>
              <w:left w:w="120" w:type="dxa"/>
              <w:bottom w:w="15" w:type="dxa"/>
              <w:right w:w="120" w:type="dxa"/>
            </w:tcMar>
            <w:vAlign w:val="center"/>
            <w:hideMark/>
          </w:tcPr>
          <w:p w14:paraId="756A1BF4" w14:textId="6F14EC78"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4</w:t>
            </w:r>
            <w:r w:rsidR="000E4513" w:rsidRPr="006F640A">
              <w:rPr>
                <w:rFonts w:ascii="Arial" w:hAnsi="Arial" w:cs="Arial"/>
                <w:b/>
                <w:bCs/>
                <w:sz w:val="24"/>
                <w:szCs w:val="24"/>
                <w:lang w:val="en-GB"/>
              </w:rPr>
              <w:t>6</w:t>
            </w:r>
            <w:r w:rsidRPr="006F640A">
              <w:rPr>
                <w:rFonts w:ascii="Arial" w:hAnsi="Arial" w:cs="Arial"/>
                <w:b/>
                <w:bCs/>
                <w:sz w:val="24"/>
                <w:szCs w:val="24"/>
                <w:lang w:val="en-GB"/>
              </w:rPr>
              <w:t>.</w:t>
            </w:r>
            <w:r w:rsidR="000E4513" w:rsidRPr="006F640A">
              <w:rPr>
                <w:rFonts w:ascii="Arial" w:hAnsi="Arial" w:cs="Arial"/>
                <w:b/>
                <w:bCs/>
                <w:sz w:val="24"/>
                <w:szCs w:val="24"/>
                <w:lang w:val="en-GB"/>
              </w:rPr>
              <w:t>56</w:t>
            </w:r>
          </w:p>
        </w:tc>
        <w:tc>
          <w:tcPr>
            <w:tcW w:w="0" w:type="auto"/>
            <w:tcMar>
              <w:top w:w="15" w:type="dxa"/>
              <w:left w:w="120" w:type="dxa"/>
              <w:bottom w:w="15" w:type="dxa"/>
              <w:right w:w="120" w:type="dxa"/>
            </w:tcMar>
            <w:vAlign w:val="center"/>
            <w:hideMark/>
          </w:tcPr>
          <w:p w14:paraId="02BF4D31" w14:textId="4D42E1CD"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16.00</w:t>
            </w:r>
          </w:p>
        </w:tc>
        <w:tc>
          <w:tcPr>
            <w:tcW w:w="0" w:type="auto"/>
            <w:tcMar>
              <w:top w:w="15" w:type="dxa"/>
              <w:left w:w="120" w:type="dxa"/>
              <w:bottom w:w="15" w:type="dxa"/>
              <w:right w:w="120" w:type="dxa"/>
            </w:tcMar>
            <w:vAlign w:val="center"/>
            <w:hideMark/>
          </w:tcPr>
          <w:p w14:paraId="0000F37F" w14:textId="77777777" w:rsidR="00B35922" w:rsidRPr="006F640A" w:rsidRDefault="00B35922" w:rsidP="00310937">
            <w:pPr>
              <w:jc w:val="center"/>
              <w:rPr>
                <w:rFonts w:ascii="Arial" w:hAnsi="Arial" w:cs="Arial"/>
                <w:b/>
                <w:bCs/>
                <w:sz w:val="24"/>
                <w:szCs w:val="24"/>
                <w:lang w:val="en-GB"/>
              </w:rPr>
            </w:pPr>
            <w:r w:rsidRPr="006F640A">
              <w:rPr>
                <w:rFonts w:ascii="Arial" w:hAnsi="Arial" w:cs="Arial"/>
                <w:b/>
                <w:bCs/>
                <w:sz w:val="24"/>
                <w:szCs w:val="24"/>
                <w:lang w:val="en-GB"/>
              </w:rPr>
              <w:t>&lt;0.001</w:t>
            </w:r>
          </w:p>
        </w:tc>
      </w:tr>
    </w:tbl>
    <w:p w14:paraId="381D6C79" w14:textId="445A5EE6" w:rsidR="00E311F1" w:rsidRPr="006F640A" w:rsidRDefault="00E311F1" w:rsidP="00B35922">
      <w:pPr>
        <w:spacing w:line="259" w:lineRule="auto"/>
        <w:rPr>
          <w:rFonts w:ascii="Arial" w:hAnsi="Arial" w:cs="Arial"/>
          <w:sz w:val="24"/>
          <w:szCs w:val="24"/>
          <w:lang w:val="en-GB"/>
        </w:rPr>
      </w:pPr>
    </w:p>
    <w:p w14:paraId="59F77F09" w14:textId="28EFEEAC" w:rsidR="0086527D" w:rsidRPr="006F640A" w:rsidRDefault="0086527D">
      <w:pPr>
        <w:spacing w:line="259" w:lineRule="auto"/>
        <w:rPr>
          <w:rFonts w:ascii="Arial" w:hAnsi="Arial" w:cs="Arial"/>
          <w:sz w:val="24"/>
          <w:szCs w:val="24"/>
          <w:lang w:val="en-GB"/>
        </w:rPr>
      </w:pPr>
    </w:p>
    <w:sectPr w:rsidR="0086527D" w:rsidRPr="006F64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66A0" w14:textId="77777777" w:rsidR="005C0D4D" w:rsidRDefault="005C0D4D" w:rsidP="001C6BD0">
      <w:pPr>
        <w:spacing w:after="0" w:line="240" w:lineRule="auto"/>
      </w:pPr>
      <w:r>
        <w:separator/>
      </w:r>
    </w:p>
  </w:endnote>
  <w:endnote w:type="continuationSeparator" w:id="0">
    <w:p w14:paraId="23D0C826" w14:textId="77777777" w:rsidR="005C0D4D" w:rsidRDefault="005C0D4D" w:rsidP="001C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A980" w14:textId="77777777" w:rsidR="00904CED" w:rsidRDefault="0090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192890"/>
      <w:docPartObj>
        <w:docPartGallery w:val="Page Numbers (Bottom of Page)"/>
        <w:docPartUnique/>
      </w:docPartObj>
    </w:sdtPr>
    <w:sdtEndPr>
      <w:rPr>
        <w:noProof/>
      </w:rPr>
    </w:sdtEndPr>
    <w:sdtContent>
      <w:p w14:paraId="2923564D" w14:textId="1CA09523" w:rsidR="00702725" w:rsidRDefault="00702725">
        <w:pPr>
          <w:pStyle w:val="Footer"/>
          <w:jc w:val="right"/>
        </w:pPr>
        <w:r w:rsidRPr="00702725">
          <w:rPr>
            <w:rFonts w:ascii="Arial" w:hAnsi="Arial" w:cs="Arial"/>
          </w:rPr>
          <w:fldChar w:fldCharType="begin"/>
        </w:r>
        <w:r w:rsidRPr="00702725">
          <w:rPr>
            <w:rFonts w:ascii="Arial" w:hAnsi="Arial" w:cs="Arial"/>
          </w:rPr>
          <w:instrText xml:space="preserve"> PAGE   \* MERGEFORMAT </w:instrText>
        </w:r>
        <w:r w:rsidRPr="00702725">
          <w:rPr>
            <w:rFonts w:ascii="Arial" w:hAnsi="Arial" w:cs="Arial"/>
          </w:rPr>
          <w:fldChar w:fldCharType="separate"/>
        </w:r>
        <w:r w:rsidRPr="00702725">
          <w:rPr>
            <w:rFonts w:ascii="Arial" w:hAnsi="Arial" w:cs="Arial"/>
            <w:noProof/>
          </w:rPr>
          <w:t>2</w:t>
        </w:r>
        <w:r w:rsidRPr="00702725">
          <w:rPr>
            <w:rFonts w:ascii="Arial" w:hAnsi="Arial" w:cs="Arial"/>
            <w:noProof/>
          </w:rPr>
          <w:fldChar w:fldCharType="end"/>
        </w:r>
      </w:p>
    </w:sdtContent>
  </w:sdt>
  <w:p w14:paraId="1497E575" w14:textId="77777777" w:rsidR="00702725" w:rsidRDefault="00702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A19" w14:textId="77777777" w:rsidR="00904CED" w:rsidRDefault="0090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96B1" w14:textId="77777777" w:rsidR="005C0D4D" w:rsidRDefault="005C0D4D" w:rsidP="001C6BD0">
      <w:pPr>
        <w:spacing w:after="0" w:line="240" w:lineRule="auto"/>
      </w:pPr>
      <w:r>
        <w:separator/>
      </w:r>
    </w:p>
  </w:footnote>
  <w:footnote w:type="continuationSeparator" w:id="0">
    <w:p w14:paraId="2E2A3520" w14:textId="77777777" w:rsidR="005C0D4D" w:rsidRDefault="005C0D4D" w:rsidP="001C6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9994" w14:textId="77777777" w:rsidR="00904CED" w:rsidRDefault="0090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763A" w14:textId="6BC1DB01" w:rsidR="001C6BD0" w:rsidRPr="00AF0833" w:rsidRDefault="001C6BD0" w:rsidP="001C6BD0">
    <w:pPr>
      <w:pStyle w:val="Header"/>
      <w:jc w:val="center"/>
      <w:rPr>
        <w:rFonts w:ascii="Arial" w:hAnsi="Arial" w:cs="Arial"/>
        <w:i/>
        <w:lang w:val="en-GB"/>
      </w:rPr>
    </w:pPr>
    <w:r>
      <w:rPr>
        <w:rFonts w:ascii="Arial" w:hAnsi="Arial" w:cs="Arial"/>
        <w:lang w:val="en-GB"/>
      </w:rPr>
      <w:t>S</w:t>
    </w:r>
    <w:r w:rsidRPr="00900C39">
      <w:rPr>
        <w:rFonts w:ascii="Arial" w:hAnsi="Arial" w:cs="Arial"/>
        <w:lang w:val="en-GB"/>
      </w:rPr>
      <w:t xml:space="preserve">upplementary </w:t>
    </w:r>
    <w:r w:rsidR="00904CED">
      <w:rPr>
        <w:rFonts w:ascii="Arial" w:hAnsi="Arial" w:cs="Arial"/>
        <w:lang w:val="en-GB"/>
      </w:rPr>
      <w:t>f</w:t>
    </w:r>
    <w:r w:rsidR="00696026">
      <w:rPr>
        <w:rFonts w:ascii="Arial" w:hAnsi="Arial" w:cs="Arial"/>
        <w:lang w:val="en-GB"/>
      </w:rPr>
      <w:t>ile 1</w:t>
    </w:r>
    <w:r>
      <w:rPr>
        <w:rFonts w:ascii="Arial" w:hAnsi="Arial" w:cs="Arial"/>
        <w:lang w:val="en-GB"/>
      </w:rPr>
      <w:t xml:space="preserve"> – Acute s</w:t>
    </w:r>
    <w:r w:rsidRPr="00900C39">
      <w:rPr>
        <w:rFonts w:ascii="Arial" w:hAnsi="Arial" w:cs="Arial"/>
        <w:lang w:val="en-GB"/>
      </w:rPr>
      <w:t>tress and prosocial effort</w:t>
    </w:r>
  </w:p>
  <w:p w14:paraId="00925DBF" w14:textId="77777777" w:rsidR="001C6BD0" w:rsidRPr="001C6BD0" w:rsidRDefault="001C6BD0">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7956" w14:textId="77777777" w:rsidR="00904CED" w:rsidRDefault="00904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5D"/>
    <w:rsid w:val="00014F30"/>
    <w:rsid w:val="00043E75"/>
    <w:rsid w:val="000621A3"/>
    <w:rsid w:val="00077F5E"/>
    <w:rsid w:val="000805FA"/>
    <w:rsid w:val="000827B7"/>
    <w:rsid w:val="00083CA0"/>
    <w:rsid w:val="00094611"/>
    <w:rsid w:val="000C687C"/>
    <w:rsid w:val="000E4513"/>
    <w:rsid w:val="001730D5"/>
    <w:rsid w:val="00194089"/>
    <w:rsid w:val="001A6A56"/>
    <w:rsid w:val="001C6BD0"/>
    <w:rsid w:val="001D031A"/>
    <w:rsid w:val="001D75A9"/>
    <w:rsid w:val="001F071B"/>
    <w:rsid w:val="0022682D"/>
    <w:rsid w:val="002821DA"/>
    <w:rsid w:val="00292386"/>
    <w:rsid w:val="002D23CB"/>
    <w:rsid w:val="002D305B"/>
    <w:rsid w:val="00322916"/>
    <w:rsid w:val="0034739A"/>
    <w:rsid w:val="0035466D"/>
    <w:rsid w:val="00375E10"/>
    <w:rsid w:val="0038577E"/>
    <w:rsid w:val="00386C60"/>
    <w:rsid w:val="003A4D1E"/>
    <w:rsid w:val="003E38CE"/>
    <w:rsid w:val="00431E82"/>
    <w:rsid w:val="00483CAD"/>
    <w:rsid w:val="00491CFA"/>
    <w:rsid w:val="00496343"/>
    <w:rsid w:val="004D0E93"/>
    <w:rsid w:val="004E02F2"/>
    <w:rsid w:val="004E0EEB"/>
    <w:rsid w:val="0051721B"/>
    <w:rsid w:val="005407E8"/>
    <w:rsid w:val="00544710"/>
    <w:rsid w:val="00546D66"/>
    <w:rsid w:val="00585833"/>
    <w:rsid w:val="005A7A7F"/>
    <w:rsid w:val="005C0D4D"/>
    <w:rsid w:val="005C18A8"/>
    <w:rsid w:val="005C3DE7"/>
    <w:rsid w:val="005D0963"/>
    <w:rsid w:val="005F6B81"/>
    <w:rsid w:val="00630601"/>
    <w:rsid w:val="00637730"/>
    <w:rsid w:val="00641937"/>
    <w:rsid w:val="006428B4"/>
    <w:rsid w:val="00644F1D"/>
    <w:rsid w:val="0066035D"/>
    <w:rsid w:val="00671498"/>
    <w:rsid w:val="0069059B"/>
    <w:rsid w:val="00696026"/>
    <w:rsid w:val="006A4B21"/>
    <w:rsid w:val="006D5B0F"/>
    <w:rsid w:val="006F640A"/>
    <w:rsid w:val="00702725"/>
    <w:rsid w:val="00704FF3"/>
    <w:rsid w:val="0073020D"/>
    <w:rsid w:val="00772715"/>
    <w:rsid w:val="00796075"/>
    <w:rsid w:val="007F1D6C"/>
    <w:rsid w:val="007F6FEB"/>
    <w:rsid w:val="00821987"/>
    <w:rsid w:val="008409B2"/>
    <w:rsid w:val="00864175"/>
    <w:rsid w:val="0086527D"/>
    <w:rsid w:val="00873028"/>
    <w:rsid w:val="008C7C4D"/>
    <w:rsid w:val="008C7F9C"/>
    <w:rsid w:val="008F1E67"/>
    <w:rsid w:val="00904CED"/>
    <w:rsid w:val="009223FB"/>
    <w:rsid w:val="00936CF7"/>
    <w:rsid w:val="00942008"/>
    <w:rsid w:val="00955429"/>
    <w:rsid w:val="00976DCE"/>
    <w:rsid w:val="00986190"/>
    <w:rsid w:val="009A34FB"/>
    <w:rsid w:val="00A159EE"/>
    <w:rsid w:val="00A24D7F"/>
    <w:rsid w:val="00A737EE"/>
    <w:rsid w:val="00A823CC"/>
    <w:rsid w:val="00A84FA9"/>
    <w:rsid w:val="00AA2973"/>
    <w:rsid w:val="00AB3F73"/>
    <w:rsid w:val="00AF0833"/>
    <w:rsid w:val="00B02F28"/>
    <w:rsid w:val="00B35922"/>
    <w:rsid w:val="00B4419E"/>
    <w:rsid w:val="00B46536"/>
    <w:rsid w:val="00B6530A"/>
    <w:rsid w:val="00BC5A7D"/>
    <w:rsid w:val="00BC74A7"/>
    <w:rsid w:val="00C12230"/>
    <w:rsid w:val="00C155CF"/>
    <w:rsid w:val="00C44309"/>
    <w:rsid w:val="00C57FE2"/>
    <w:rsid w:val="00C601AD"/>
    <w:rsid w:val="00C64027"/>
    <w:rsid w:val="00C76DC9"/>
    <w:rsid w:val="00C85DC3"/>
    <w:rsid w:val="00C9790A"/>
    <w:rsid w:val="00CA6C16"/>
    <w:rsid w:val="00CD675D"/>
    <w:rsid w:val="00CE4F38"/>
    <w:rsid w:val="00CF2286"/>
    <w:rsid w:val="00D00122"/>
    <w:rsid w:val="00D069EE"/>
    <w:rsid w:val="00D10D83"/>
    <w:rsid w:val="00D216FD"/>
    <w:rsid w:val="00D502DA"/>
    <w:rsid w:val="00D651A7"/>
    <w:rsid w:val="00DC5827"/>
    <w:rsid w:val="00E1722D"/>
    <w:rsid w:val="00E311F1"/>
    <w:rsid w:val="00E37A92"/>
    <w:rsid w:val="00E571A6"/>
    <w:rsid w:val="00EB6BF8"/>
    <w:rsid w:val="00EC5B18"/>
    <w:rsid w:val="00F0042A"/>
    <w:rsid w:val="00F25A7B"/>
    <w:rsid w:val="00F87147"/>
    <w:rsid w:val="00FD1080"/>
    <w:rsid w:val="00FE1638"/>
    <w:rsid w:val="00FE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9358"/>
  <w15:chartTrackingRefBased/>
  <w15:docId w15:val="{8D4A6893-91EC-4256-9E9E-D82D8CCE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CE"/>
    <w:pPr>
      <w:spacing w:line="25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6BD0"/>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D0"/>
    <w:rPr>
      <w:lang w:val="de-DE"/>
    </w:rPr>
  </w:style>
  <w:style w:type="paragraph" w:styleId="Footer">
    <w:name w:val="footer"/>
    <w:basedOn w:val="Normal"/>
    <w:link w:val="FooterChar"/>
    <w:uiPriority w:val="99"/>
    <w:unhideWhenUsed/>
    <w:rsid w:val="001C6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D0"/>
    <w:rPr>
      <w:lang w:val="de-DE"/>
    </w:rPr>
  </w:style>
  <w:style w:type="paragraph" w:styleId="Caption">
    <w:name w:val="caption"/>
    <w:basedOn w:val="Normal"/>
    <w:next w:val="Normal"/>
    <w:uiPriority w:val="35"/>
    <w:semiHidden/>
    <w:unhideWhenUsed/>
    <w:qFormat/>
    <w:rsid w:val="00CF2286"/>
    <w:pPr>
      <w:spacing w:after="200" w:line="240" w:lineRule="auto"/>
      <w:jc w:val="both"/>
    </w:pPr>
    <w:rPr>
      <w:rFonts w:ascii="Helvetica" w:eastAsia="Times New Roman" w:hAnsi="Helvetica" w:cs="Times New Roman"/>
      <w:i/>
      <w:iCs/>
      <w:color w:val="44546A" w:themeColor="text2"/>
      <w:sz w:val="18"/>
      <w:szCs w:val="18"/>
      <w:lang w:val="en-GB"/>
    </w:rPr>
  </w:style>
  <w:style w:type="paragraph" w:styleId="BodyText">
    <w:name w:val="Body Text"/>
    <w:basedOn w:val="Normal"/>
    <w:link w:val="BodyTextChar"/>
    <w:semiHidden/>
    <w:unhideWhenUsed/>
    <w:qFormat/>
    <w:rsid w:val="00CF2286"/>
    <w:pPr>
      <w:spacing w:before="180" w:after="180" w:line="240" w:lineRule="auto"/>
    </w:pPr>
    <w:rPr>
      <w:rFonts w:ascii="Arial" w:hAnsi="Arial" w:cs="Arial"/>
      <w:sz w:val="24"/>
      <w:szCs w:val="24"/>
      <w:lang w:val="en-US"/>
    </w:rPr>
  </w:style>
  <w:style w:type="character" w:customStyle="1" w:styleId="BodyTextChar">
    <w:name w:val="Body Text Char"/>
    <w:basedOn w:val="DefaultParagraphFont"/>
    <w:link w:val="BodyText"/>
    <w:semiHidden/>
    <w:rsid w:val="00CF2286"/>
    <w:rPr>
      <w:rFonts w:ascii="Arial" w:hAnsi="Arial" w:cs="Arial"/>
      <w:sz w:val="24"/>
      <w:szCs w:val="24"/>
      <w:lang w:val="en-US"/>
    </w:rPr>
  </w:style>
  <w:style w:type="character" w:styleId="Emphasis">
    <w:name w:val="Emphasis"/>
    <w:basedOn w:val="DefaultParagraphFont"/>
    <w:uiPriority w:val="20"/>
    <w:qFormat/>
    <w:rsid w:val="00637730"/>
    <w:rPr>
      <w:i/>
      <w:iCs/>
    </w:rPr>
  </w:style>
  <w:style w:type="character" w:styleId="CommentReference">
    <w:name w:val="annotation reference"/>
    <w:basedOn w:val="DefaultParagraphFont"/>
    <w:uiPriority w:val="99"/>
    <w:semiHidden/>
    <w:unhideWhenUsed/>
    <w:rsid w:val="00641937"/>
    <w:rPr>
      <w:sz w:val="16"/>
      <w:szCs w:val="16"/>
    </w:rPr>
  </w:style>
  <w:style w:type="paragraph" w:styleId="CommentText">
    <w:name w:val="annotation text"/>
    <w:basedOn w:val="Normal"/>
    <w:link w:val="CommentTextChar"/>
    <w:uiPriority w:val="99"/>
    <w:unhideWhenUsed/>
    <w:rsid w:val="00641937"/>
    <w:pPr>
      <w:spacing w:line="240" w:lineRule="auto"/>
    </w:pPr>
    <w:rPr>
      <w:sz w:val="20"/>
      <w:szCs w:val="20"/>
    </w:rPr>
  </w:style>
  <w:style w:type="character" w:customStyle="1" w:styleId="CommentTextChar">
    <w:name w:val="Comment Text Char"/>
    <w:basedOn w:val="DefaultParagraphFont"/>
    <w:link w:val="CommentText"/>
    <w:uiPriority w:val="99"/>
    <w:rsid w:val="00641937"/>
    <w:rPr>
      <w:sz w:val="20"/>
      <w:szCs w:val="20"/>
      <w:lang w:val="de-DE"/>
    </w:rPr>
  </w:style>
  <w:style w:type="paragraph" w:styleId="CommentSubject">
    <w:name w:val="annotation subject"/>
    <w:basedOn w:val="CommentText"/>
    <w:next w:val="CommentText"/>
    <w:link w:val="CommentSubjectChar"/>
    <w:uiPriority w:val="99"/>
    <w:semiHidden/>
    <w:unhideWhenUsed/>
    <w:rsid w:val="00641937"/>
    <w:rPr>
      <w:b/>
      <w:bCs/>
    </w:rPr>
  </w:style>
  <w:style w:type="character" w:customStyle="1" w:styleId="CommentSubjectChar">
    <w:name w:val="Comment Subject Char"/>
    <w:basedOn w:val="CommentTextChar"/>
    <w:link w:val="CommentSubject"/>
    <w:uiPriority w:val="99"/>
    <w:semiHidden/>
    <w:rsid w:val="00641937"/>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10A-4E59-4A1D-A3B9-CF0C3CC4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Forbes</cp:lastModifiedBy>
  <cp:revision>38</cp:revision>
  <dcterms:created xsi:type="dcterms:W3CDTF">2023-10-10T11:50:00Z</dcterms:created>
  <dcterms:modified xsi:type="dcterms:W3CDTF">2023-12-06T15:05:00Z</dcterms:modified>
</cp:coreProperties>
</file>