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893DFA"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D</w:t>
            </w:r>
            <w:r>
              <w:rPr>
                <w:rFonts w:ascii="Noto Sans" w:hAnsi="Noto Sans" w:cs="Noto Sans"/>
                <w:bCs/>
                <w:color w:val="434343"/>
                <w:sz w:val="18"/>
                <w:szCs w:val="18"/>
                <w:lang w:eastAsia="ko-KR"/>
              </w:rPr>
              <w:t>ata availability section in page 26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331329"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Ab and IB section in page 18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25DE52"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RNA ex</w:t>
            </w:r>
            <w:r>
              <w:rPr>
                <w:rFonts w:ascii="Noto Sans" w:hAnsi="Noto Sans" w:cs="Noto Sans"/>
                <w:bCs/>
                <w:color w:val="434343"/>
                <w:sz w:val="18"/>
                <w:szCs w:val="18"/>
                <w:lang w:eastAsia="ko-KR"/>
              </w:rPr>
              <w:t>traction and real-time RT-PCR section in p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6903F4" w:rsidR="00F102CC" w:rsidRPr="00A500CF" w:rsidRDefault="00A500CF" w:rsidP="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GCaMP3</w:t>
            </w:r>
            <w:r>
              <w:rPr>
                <w:rFonts w:ascii="Noto Sans" w:hAnsi="Noto Sans" w:cs="Noto Sans"/>
                <w:bCs/>
                <w:color w:val="434343"/>
                <w:sz w:val="18"/>
                <w:szCs w:val="18"/>
                <w:lang w:eastAsia="ko-KR"/>
              </w:rPr>
              <w:t xml:space="preserve"> Ca2+ imaging section in p 17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00C5AEA" w:rsidR="00F102CC" w:rsidRPr="003D5AF6" w:rsidRDefault="00A500CF">
            <w:pPr>
              <w:rPr>
                <w:rFonts w:ascii="Noto Sans" w:eastAsia="Noto Sans" w:hAnsi="Noto Sans" w:cs="Noto Sans"/>
                <w:bCs/>
                <w:color w:val="434343"/>
                <w:sz w:val="18"/>
                <w:szCs w:val="18"/>
              </w:rPr>
            </w:pPr>
            <w:r>
              <w:rPr>
                <w:rFonts w:ascii="Noto Sans" w:hAnsi="Noto Sans" w:cs="Noto Sans"/>
                <w:bCs/>
                <w:color w:val="434343"/>
                <w:sz w:val="18"/>
                <w:szCs w:val="18"/>
                <w:lang w:eastAsia="ko-KR"/>
              </w:rPr>
              <w:t>Periton</w:t>
            </w:r>
            <w:r w:rsidR="00C02C30">
              <w:rPr>
                <w:rFonts w:ascii="Noto Sans" w:hAnsi="Noto Sans" w:cs="Noto Sans"/>
                <w:bCs/>
                <w:color w:val="434343"/>
                <w:sz w:val="18"/>
                <w:szCs w:val="18"/>
                <w:lang w:eastAsia="ko-KR"/>
              </w:rPr>
              <w:t>e</w:t>
            </w:r>
            <w:bookmarkStart w:id="1" w:name="_GoBack"/>
            <w:bookmarkEnd w:id="1"/>
            <w:r>
              <w:rPr>
                <w:rFonts w:ascii="Noto Sans" w:hAnsi="Noto Sans" w:cs="Noto Sans"/>
                <w:bCs/>
                <w:color w:val="434343"/>
                <w:sz w:val="18"/>
                <w:szCs w:val="18"/>
                <w:lang w:eastAsia="ko-KR"/>
              </w:rPr>
              <w:t>al M</w:t>
            </w:r>
            <w:r w:rsidRPr="00C02C30">
              <w:rPr>
                <w:rFonts w:ascii="Symbol" w:hAnsi="Symbol" w:cs="Noto Sans"/>
                <w:bCs/>
                <w:color w:val="434343"/>
                <w:sz w:val="18"/>
                <w:szCs w:val="18"/>
                <w:lang w:eastAsia="ko-KR"/>
              </w:rPr>
              <w:t></w:t>
            </w:r>
            <w:r>
              <w:rPr>
                <w:rFonts w:ascii="Noto Sans" w:hAnsi="Noto Sans" w:cs="Noto Sans"/>
                <w:bCs/>
                <w:color w:val="434343"/>
                <w:sz w:val="18"/>
                <w:szCs w:val="18"/>
                <w:lang w:eastAsia="ko-KR"/>
              </w:rPr>
              <w:t xml:space="preserve"> section in page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A5138B"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Animal section in page 19~20.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45BBE66" w:rsidR="00F102CC" w:rsidRPr="003D5AF6" w:rsidRDefault="00A500CF">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Animal section in page 19~20.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7C8519"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B27B23" w:rsidR="00F102CC" w:rsidRPr="00A500CF" w:rsidRDefault="00A500C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E9F5B0" w:rsidR="00F102CC" w:rsidRPr="00A500CF" w:rsidRDefault="00A500CF">
            <w:pP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o</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C1CEE7" w:rsidR="00F102CC" w:rsidRPr="00A500CF" w:rsidRDefault="00A500C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6A22033" w:rsidR="00F102CC" w:rsidRPr="00106289" w:rsidRDefault="0010628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References for laboratory procedures were provided in page</w:t>
            </w: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 </w:t>
            </w:r>
            <w:r>
              <w:rPr>
                <w:rFonts w:ascii="Noto Sans" w:hAnsi="Noto Sans" w:cs="Noto Sans"/>
                <w:bCs/>
                <w:color w:val="434343"/>
                <w:sz w:val="18"/>
                <w:szCs w:val="18"/>
                <w:lang w:eastAsia="ko-KR"/>
              </w:rPr>
              <w:t>17, 18 and 20.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8A6B5F" w:rsidR="00F102CC" w:rsidRPr="0034101D" w:rsidRDefault="0034101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Minimal numbers of animals were employed based on our previous experiments, which was not provided in the text.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D25742" w:rsidR="00F102CC" w:rsidRPr="0034101D" w:rsidRDefault="0034101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6C94EC" w:rsidR="00F102CC" w:rsidRPr="0034101D" w:rsidRDefault="0034101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0F8F24" w:rsidR="00F102CC" w:rsidRPr="0034101D" w:rsidRDefault="0034101D">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Moribund mice </w:t>
            </w:r>
            <w:r>
              <w:rPr>
                <w:rFonts w:ascii="Noto Sans" w:hAnsi="Noto Sans" w:cs="Noto Sans"/>
                <w:bCs/>
                <w:color w:val="434343"/>
                <w:sz w:val="18"/>
                <w:szCs w:val="18"/>
                <w:lang w:eastAsia="ko-KR"/>
              </w:rPr>
              <w:t>were</w:t>
            </w:r>
            <w:r>
              <w:rPr>
                <w:rFonts w:ascii="Noto Sans" w:hAnsi="Noto Sans" w:cs="Noto Sans" w:hint="eastAsia"/>
                <w:bCs/>
                <w:color w:val="434343"/>
                <w:sz w:val="18"/>
                <w:szCs w:val="18"/>
                <w:lang w:eastAsia="ko-KR"/>
              </w:rPr>
              <w:t xml:space="preserve"> </w:t>
            </w:r>
            <w:r>
              <w:rPr>
                <w:rFonts w:ascii="Noto Sans" w:hAnsi="Noto Sans" w:cs="Noto Sans"/>
                <w:bCs/>
                <w:color w:val="434343"/>
                <w:sz w:val="18"/>
                <w:szCs w:val="18"/>
                <w:lang w:eastAsia="ko-KR"/>
              </w:rPr>
              <w:t xml:space="preserve">excluded.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3741AB"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More than 3 time (in “Statistical analysis” section in page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0D8733"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I</w:t>
            </w:r>
            <w:r>
              <w:rPr>
                <w:rFonts w:ascii="Noto Sans" w:hAnsi="Noto Sans" w:cs="Noto Sans"/>
                <w:bCs/>
                <w:color w:val="434343"/>
                <w:sz w:val="18"/>
                <w:szCs w:val="18"/>
                <w:lang w:eastAsia="ko-KR"/>
              </w:rPr>
              <w:t>n vitro e</w:t>
            </w:r>
            <w:r>
              <w:rPr>
                <w:rFonts w:ascii="Noto Sans" w:hAnsi="Noto Sans" w:cs="Noto Sans" w:hint="eastAsia"/>
                <w:bCs/>
                <w:color w:val="434343"/>
                <w:sz w:val="18"/>
                <w:szCs w:val="18"/>
                <w:lang w:eastAsia="ko-KR"/>
              </w:rPr>
              <w:t>xperiment</w:t>
            </w:r>
            <w:r>
              <w:rPr>
                <w:rFonts w:ascii="Noto Sans" w:hAnsi="Noto Sans" w:cs="Noto Sans"/>
                <w:bCs/>
                <w:color w:val="434343"/>
                <w:sz w:val="18"/>
                <w:szCs w:val="18"/>
                <w:lang w:eastAsia="ko-KR"/>
              </w:rPr>
              <w:t>s</w:t>
            </w:r>
            <w:r>
              <w:rPr>
                <w:rFonts w:ascii="Noto Sans" w:hAnsi="Noto Sans" w:cs="Noto Sans" w:hint="eastAsia"/>
                <w:bCs/>
                <w:color w:val="434343"/>
                <w:sz w:val="18"/>
                <w:szCs w:val="18"/>
                <w:lang w:eastAsia="ko-KR"/>
              </w:rPr>
              <w:t xml:space="preserve"> were conducted more than 3 times.</w:t>
            </w:r>
            <w:r>
              <w:rPr>
                <w:rFonts w:ascii="Noto Sans" w:hAnsi="Noto Sans" w:cs="Noto Sans"/>
                <w:bCs/>
                <w:color w:val="434343"/>
                <w:sz w:val="18"/>
                <w:szCs w:val="18"/>
                <w:lang w:eastAsia="ko-KR"/>
              </w:rPr>
              <w:t xml:space="preserve"> </w:t>
            </w:r>
            <w:r>
              <w:rPr>
                <w:rFonts w:ascii="Noto Sans" w:hAnsi="Noto Sans" w:cs="Noto Sans"/>
                <w:bCs/>
                <w:color w:val="434343"/>
                <w:sz w:val="18"/>
                <w:szCs w:val="18"/>
                <w:lang w:eastAsia="ko-KR"/>
              </w:rPr>
              <w:t>(in “Statistical analysis” section in page 21.</w:t>
            </w:r>
            <w:r>
              <w:rPr>
                <w:rFonts w:ascii="Noto Sans" w:hAnsi="Noto Sans" w:cs="Noto Sans"/>
                <w:bCs/>
                <w:color w:val="434343"/>
                <w:sz w:val="18"/>
                <w:szCs w:val="18"/>
                <w:lang w:eastAsia="ko-KR"/>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79FF9E"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D50F3B" w:rsidR="00F102CC" w:rsidRPr="003D5AF6" w:rsidRDefault="008237D2">
            <w:pPr>
              <w:spacing w:line="225" w:lineRule="auto"/>
              <w:rPr>
                <w:rFonts w:ascii="Noto Sans" w:eastAsia="Noto Sans" w:hAnsi="Noto Sans" w:cs="Noto Sans"/>
                <w:bCs/>
                <w:color w:val="434343"/>
                <w:sz w:val="18"/>
                <w:szCs w:val="18"/>
              </w:rPr>
            </w:pPr>
            <w:r>
              <w:t>IACUC No 2018-0083) (provided in the Animal section of page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93C3436"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Specimens or field samples requiring permission were not employed in this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1EE0CA"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5C3886" w:rsidR="00F102CC" w:rsidRPr="008237D2" w:rsidRDefault="008237D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8FBB820" w:rsidR="00F102CC" w:rsidRPr="00C02C30" w:rsidRDefault="00C02C30" w:rsidP="00C02C30">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A</w:t>
            </w:r>
            <w:r>
              <w:rPr>
                <w:rFonts w:ascii="Noto Sans" w:hAnsi="Noto Sans" w:cs="Noto Sans" w:hint="eastAsia"/>
                <w:bCs/>
                <w:color w:val="434343"/>
                <w:sz w:val="18"/>
                <w:szCs w:val="18"/>
                <w:lang w:eastAsia="ko-KR"/>
              </w:rPr>
              <w:t>nalysis was not conducted for m</w:t>
            </w:r>
            <w:r>
              <w:rPr>
                <w:rFonts w:ascii="Noto Sans" w:hAnsi="Noto Sans" w:cs="Noto Sans" w:hint="eastAsia"/>
                <w:bCs/>
                <w:color w:val="434343"/>
                <w:sz w:val="18"/>
                <w:szCs w:val="18"/>
                <w:lang w:eastAsia="ko-KR"/>
              </w:rPr>
              <w:t>ori</w:t>
            </w:r>
            <w:r>
              <w:rPr>
                <w:rFonts w:ascii="Noto Sans" w:hAnsi="Noto Sans" w:cs="Noto Sans" w:hint="eastAsia"/>
                <w:bCs/>
                <w:color w:val="434343"/>
                <w:sz w:val="18"/>
                <w:szCs w:val="18"/>
                <w:lang w:eastAsia="ko-KR"/>
              </w:rPr>
              <w:t>bund mice.</w:t>
            </w:r>
            <w:r>
              <w:rPr>
                <w:rFonts w:ascii="Noto Sans" w:hAnsi="Noto Sans" w:cs="Noto Sans"/>
                <w:bCs/>
                <w:color w:val="434343"/>
                <w:sz w:val="18"/>
                <w:szCs w:val="18"/>
                <w:lang w:eastAsia="ko-KR"/>
              </w:rPr>
              <w:t xml:space="preserve"> Thus, there are no data from such mice to be omitted.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B1D78E" w:rsidR="00F102CC" w:rsidRPr="003D5AF6" w:rsidRDefault="00C02C3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Described in the “</w:t>
            </w:r>
            <w:r>
              <w:rPr>
                <w:rFonts w:ascii="Noto Sans" w:hAnsi="Noto Sans" w:cs="Noto Sans"/>
                <w:bCs/>
                <w:color w:val="434343"/>
                <w:sz w:val="18"/>
                <w:szCs w:val="18"/>
                <w:lang w:eastAsia="ko-KR"/>
              </w:rPr>
              <w:t>Statistical analysis” section in page 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6CFD6F" w:rsidR="00F102CC" w:rsidRPr="003D5AF6" w:rsidRDefault="00C02C3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w:t>
            </w:r>
            <w:r>
              <w:rPr>
                <w:rFonts w:ascii="Noto Sans" w:hAnsi="Noto Sans" w:cs="Noto Sans"/>
                <w:bCs/>
                <w:color w:val="434343"/>
                <w:sz w:val="18"/>
                <w:szCs w:val="18"/>
                <w:lang w:eastAsia="ko-KR"/>
              </w:rPr>
              <w:t>ata availability section in page 26</w:t>
            </w:r>
            <w:r>
              <w:rPr>
                <w:rFonts w:ascii="Noto Sans" w:hAnsi="Noto Sans" w:cs="Noto Sans"/>
                <w:bCs/>
                <w:color w:val="434343"/>
                <w:sz w:val="18"/>
                <w:szCs w:val="18"/>
                <w:lang w:eastAsia="ko-KR"/>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4E8D20" w:rsidR="00F102CC" w:rsidRPr="00C02C30" w:rsidRDefault="00C02C3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B258DB" w:rsidR="00F102CC" w:rsidRPr="00C02C30" w:rsidRDefault="00C02C3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2C3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02C30" w:rsidRDefault="00C02C30" w:rsidP="00C02C3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F5E8F8" w:rsidR="00C02C30" w:rsidRPr="00C02C30" w:rsidRDefault="00C02C30" w:rsidP="00C02C30">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Provided in the “</w:t>
            </w: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tatistical analysis” section in page 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02C30" w:rsidRPr="003D5AF6" w:rsidRDefault="00C02C30" w:rsidP="00C02C30">
            <w:pPr>
              <w:spacing w:line="225" w:lineRule="auto"/>
              <w:rPr>
                <w:rFonts w:ascii="Noto Sans" w:eastAsia="Noto Sans" w:hAnsi="Noto Sans" w:cs="Noto Sans"/>
                <w:bCs/>
                <w:color w:val="434343"/>
                <w:sz w:val="18"/>
                <w:szCs w:val="18"/>
              </w:rPr>
            </w:pPr>
          </w:p>
        </w:tc>
      </w:tr>
      <w:tr w:rsidR="00C02C3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02C30" w:rsidRDefault="00C02C30" w:rsidP="00C02C3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02C30" w:rsidRPr="003D5AF6" w:rsidRDefault="00C02C30" w:rsidP="00C02C3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DBBD11" w:rsidR="00C02C30" w:rsidRPr="00C02C30" w:rsidRDefault="00C02C30" w:rsidP="00C02C3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r w:rsidR="00C02C3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02C30" w:rsidRDefault="00C02C30" w:rsidP="00C02C3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02C30" w:rsidRPr="003D5AF6" w:rsidRDefault="00C02C30" w:rsidP="00C02C3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A394E1" w:rsidR="00C02C30" w:rsidRPr="00C02C30" w:rsidRDefault="00C02C30" w:rsidP="00C02C3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77B3EA" w:rsidR="00F102CC" w:rsidRPr="00C02C30" w:rsidRDefault="00C02C3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MDAR checklist.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1CA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9524E" w14:textId="77777777" w:rsidR="00941CA9" w:rsidRDefault="00941CA9">
      <w:r>
        <w:separator/>
      </w:r>
    </w:p>
  </w:endnote>
  <w:endnote w:type="continuationSeparator" w:id="0">
    <w:p w14:paraId="284244B4" w14:textId="77777777" w:rsidR="00941CA9" w:rsidRDefault="009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C36A40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02C30">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F7AA" w14:textId="77777777" w:rsidR="00941CA9" w:rsidRDefault="00941CA9">
      <w:r>
        <w:separator/>
      </w:r>
    </w:p>
  </w:footnote>
  <w:footnote w:type="continuationSeparator" w:id="0">
    <w:p w14:paraId="7C712610" w14:textId="77777777" w:rsidR="00941CA9" w:rsidRDefault="00941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ko-K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ko-K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6289"/>
    <w:rsid w:val="001B3BCC"/>
    <w:rsid w:val="002209A8"/>
    <w:rsid w:val="0034101D"/>
    <w:rsid w:val="003D5AF6"/>
    <w:rsid w:val="00427975"/>
    <w:rsid w:val="004E2C31"/>
    <w:rsid w:val="005B0259"/>
    <w:rsid w:val="007054B6"/>
    <w:rsid w:val="008237D2"/>
    <w:rsid w:val="00941CA9"/>
    <w:rsid w:val="009C7B26"/>
    <w:rsid w:val="00A11E52"/>
    <w:rsid w:val="00A500CF"/>
    <w:rsid w:val="00BD41E9"/>
    <w:rsid w:val="00C02C30"/>
    <w:rsid w:val="00C84413"/>
    <w:rsid w:val="00F102CC"/>
    <w:rsid w:val="00F91042"/>
    <w:rsid w:val="00FE66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1568</Words>
  <Characters>8939</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2024-07-01T23:45:00Z</dcterms:created>
  <dcterms:modified xsi:type="dcterms:W3CDTF">2024-07-02T00:18:00Z</dcterms:modified>
</cp:coreProperties>
</file>