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C2F8" w14:textId="77777777" w:rsidR="000A0EC0" w:rsidRPr="00E34B38" w:rsidRDefault="000A0EC0" w:rsidP="000A0EC0">
      <w:pPr>
        <w:spacing w:after="160" w:line="259" w:lineRule="auto"/>
        <w:rPr>
          <w:rFonts w:asciiTheme="majorHAnsi" w:hAnsiTheme="majorHAnsi" w:cstheme="majorHAnsi"/>
          <w:b/>
          <w:bCs/>
          <w:color w:val="000000"/>
        </w:rPr>
      </w:pPr>
      <w:r w:rsidRPr="00341B0B">
        <w:rPr>
          <w:rFonts w:asciiTheme="majorHAnsi" w:hAnsiTheme="majorHAnsi" w:cstheme="majorHAnsi"/>
          <w:b/>
          <w:sz w:val="24"/>
          <w:szCs w:val="24"/>
        </w:rPr>
        <w:t>Sup</w:t>
      </w:r>
      <w:r>
        <w:rPr>
          <w:rFonts w:asciiTheme="majorHAnsi" w:hAnsiTheme="majorHAnsi" w:cstheme="majorHAnsi"/>
          <w:b/>
          <w:sz w:val="24"/>
          <w:szCs w:val="24"/>
        </w:rPr>
        <w:t>plementary File</w:t>
      </w:r>
      <w:r w:rsidRPr="00341B0B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3</w:t>
      </w:r>
      <w:r w:rsidRPr="00341B0B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E34B38">
        <w:rPr>
          <w:rFonts w:asciiTheme="majorHAnsi" w:hAnsiTheme="majorHAnsi" w:cstheme="majorHAnsi"/>
          <w:b/>
          <w:bCs/>
          <w:color w:val="000000"/>
        </w:rPr>
        <w:t xml:space="preserve">Relative expression of genes </w:t>
      </w:r>
      <w:r>
        <w:rPr>
          <w:rFonts w:asciiTheme="majorHAnsi" w:hAnsiTheme="majorHAnsi" w:cstheme="majorHAnsi"/>
          <w:b/>
          <w:bCs/>
          <w:color w:val="000000"/>
        </w:rPr>
        <w:t>of</w:t>
      </w:r>
      <w:r w:rsidRPr="00E34B38">
        <w:rPr>
          <w:rFonts w:asciiTheme="majorHAnsi" w:hAnsiTheme="majorHAnsi" w:cstheme="majorHAnsi"/>
          <w:b/>
          <w:bCs/>
          <w:color w:val="000000"/>
        </w:rPr>
        <w:t xml:space="preserve"> the CNGC and RBOH gene families during the onset of abscission </w:t>
      </w:r>
      <w:r w:rsidRPr="00E34B38">
        <w:rPr>
          <w:rFonts w:asciiTheme="majorHAnsi" w:hAnsiTheme="majorHAnsi" w:cstheme="majorHAnsi"/>
          <w:color w:val="000000"/>
        </w:rPr>
        <w:t>(data from</w:t>
      </w:r>
      <w:r w:rsidRPr="00E34B38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34B38">
        <w:rPr>
          <w:rFonts w:asciiTheme="majorHAnsi" w:hAnsiTheme="majorHAnsi" w:cstheme="majorHAnsi"/>
          <w:noProof/>
        </w:rPr>
        <w:t>(Cai &amp; Lashbrook, 2008</w:t>
      </w:r>
      <w:r w:rsidRPr="00E34B38">
        <w:rPr>
          <w:rFonts w:asciiTheme="majorHAnsi" w:hAnsiTheme="majorHAnsi" w:cstheme="majorHAnsi"/>
          <w:lang w:val="en-GB"/>
        </w:rPr>
        <w:t xml:space="preserve">)). </w:t>
      </w:r>
      <w:r w:rsidRPr="00E34B38">
        <w:rPr>
          <w:rFonts w:asciiTheme="majorHAnsi" w:hAnsiTheme="majorHAnsi" w:cstheme="majorHAnsi"/>
        </w:rPr>
        <w:t>See Sup Fig. 5a for flower developmental stages (p2-p6).</w:t>
      </w:r>
      <w:r>
        <w:rPr>
          <w:rFonts w:asciiTheme="majorHAnsi" w:hAnsiTheme="majorHAnsi" w:cstheme="majorHAnsi"/>
        </w:rPr>
        <w:t xml:space="preserve"> </w:t>
      </w:r>
      <w:r w:rsidRPr="00E34B38">
        <w:rPr>
          <w:rFonts w:asciiTheme="majorHAnsi" w:hAnsiTheme="majorHAnsi" w:cstheme="majorHAnsi"/>
        </w:rPr>
        <w:t xml:space="preserve">CNGC = CYCLIC NUCLEOTIDE GATED CHANNEL, </w:t>
      </w:r>
      <w:r w:rsidRPr="00E34B38">
        <w:rPr>
          <w:rFonts w:asciiTheme="majorHAnsi" w:hAnsiTheme="majorHAnsi" w:cstheme="majorHAnsi"/>
          <w:iCs/>
        </w:rPr>
        <w:t xml:space="preserve">RBOH = </w:t>
      </w:r>
      <w:r w:rsidRPr="00E34B38">
        <w:rPr>
          <w:rFonts w:asciiTheme="majorHAnsi" w:hAnsiTheme="majorHAnsi" w:cstheme="majorHAnsi"/>
        </w:rPr>
        <w:t xml:space="preserve">RESPIRATORY BURST OXIDASE PROTEIN, IDA = INFLORESCENCE DEFICIENT IN ABSCISSION, HSL2 = HAESA-LIKE 2. </w:t>
      </w:r>
    </w:p>
    <w:p w14:paraId="1CDF5121" w14:textId="77777777" w:rsidR="000A0EC0" w:rsidRPr="00E34B38" w:rsidRDefault="000A0EC0" w:rsidP="000A0EC0">
      <w:pPr>
        <w:spacing w:after="160" w:line="259" w:lineRule="auto"/>
        <w:rPr>
          <w:rFonts w:asciiTheme="majorHAnsi" w:hAnsiTheme="majorHAnsi" w:cstheme="majorHAnsi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1800"/>
        <w:gridCol w:w="1139"/>
        <w:gridCol w:w="1003"/>
        <w:gridCol w:w="1003"/>
        <w:gridCol w:w="1004"/>
        <w:gridCol w:w="1003"/>
      </w:tblGrid>
      <w:tr w:rsidR="000A0EC0" w:rsidRPr="00E34B38" w14:paraId="78F0D4C7" w14:textId="77777777" w:rsidTr="005B4C6B">
        <w:trPr>
          <w:trHeight w:val="290"/>
        </w:trPr>
        <w:tc>
          <w:tcPr>
            <w:tcW w:w="1285" w:type="dxa"/>
          </w:tcPr>
          <w:p w14:paraId="3E3818D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Locus ID</w:t>
            </w:r>
          </w:p>
        </w:tc>
        <w:tc>
          <w:tcPr>
            <w:tcW w:w="1800" w:type="dxa"/>
          </w:tcPr>
          <w:p w14:paraId="091D85E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 xml:space="preserve">Name/Flower developmental stages </w:t>
            </w:r>
          </w:p>
        </w:tc>
        <w:tc>
          <w:tcPr>
            <w:tcW w:w="1139" w:type="dxa"/>
          </w:tcPr>
          <w:p w14:paraId="4CA7100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color w:val="000000"/>
              </w:rPr>
              <w:t>p2</w:t>
            </w:r>
          </w:p>
        </w:tc>
        <w:tc>
          <w:tcPr>
            <w:tcW w:w="1003" w:type="dxa"/>
          </w:tcPr>
          <w:p w14:paraId="401E312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color w:val="000000"/>
              </w:rPr>
              <w:t>p3</w:t>
            </w:r>
          </w:p>
        </w:tc>
        <w:tc>
          <w:tcPr>
            <w:tcW w:w="1003" w:type="dxa"/>
          </w:tcPr>
          <w:p w14:paraId="6150C53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color w:val="000000"/>
              </w:rPr>
              <w:t>p4</w:t>
            </w:r>
          </w:p>
        </w:tc>
        <w:tc>
          <w:tcPr>
            <w:tcW w:w="1004" w:type="dxa"/>
          </w:tcPr>
          <w:p w14:paraId="72AAA83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color w:val="000000"/>
              </w:rPr>
              <w:t>p5</w:t>
            </w:r>
          </w:p>
        </w:tc>
        <w:tc>
          <w:tcPr>
            <w:tcW w:w="1003" w:type="dxa"/>
          </w:tcPr>
          <w:p w14:paraId="1804530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color w:val="000000"/>
              </w:rPr>
              <w:t>p6</w:t>
            </w:r>
          </w:p>
        </w:tc>
      </w:tr>
      <w:tr w:rsidR="000A0EC0" w:rsidRPr="00E34B38" w14:paraId="2ADA62D4" w14:textId="77777777" w:rsidTr="005B4C6B">
        <w:trPr>
          <w:trHeight w:val="290"/>
        </w:trPr>
        <w:tc>
          <w:tcPr>
            <w:tcW w:w="1285" w:type="dxa"/>
          </w:tcPr>
          <w:p w14:paraId="4A1FD5D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CNGCs</w:t>
            </w:r>
          </w:p>
        </w:tc>
        <w:tc>
          <w:tcPr>
            <w:tcW w:w="1800" w:type="dxa"/>
          </w:tcPr>
          <w:p w14:paraId="425AB91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  <w:tc>
          <w:tcPr>
            <w:tcW w:w="1139" w:type="dxa"/>
          </w:tcPr>
          <w:p w14:paraId="2D7CC05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25EAA60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35F0937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4" w:type="dxa"/>
          </w:tcPr>
          <w:p w14:paraId="6956212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2842EF1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0EC0" w:rsidRPr="00E34B38" w14:paraId="6A44E320" w14:textId="77777777" w:rsidTr="005B4C6B">
        <w:trPr>
          <w:trHeight w:val="290"/>
        </w:trPr>
        <w:tc>
          <w:tcPr>
            <w:tcW w:w="1285" w:type="dxa"/>
          </w:tcPr>
          <w:p w14:paraId="170E17F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At5g53130</w:t>
            </w:r>
          </w:p>
        </w:tc>
        <w:tc>
          <w:tcPr>
            <w:tcW w:w="1800" w:type="dxa"/>
          </w:tcPr>
          <w:p w14:paraId="12BA140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</w:t>
            </w:r>
          </w:p>
        </w:tc>
        <w:tc>
          <w:tcPr>
            <w:tcW w:w="1139" w:type="dxa"/>
          </w:tcPr>
          <w:p w14:paraId="079E49D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291,9217</w:t>
            </w:r>
          </w:p>
        </w:tc>
        <w:tc>
          <w:tcPr>
            <w:tcW w:w="1003" w:type="dxa"/>
          </w:tcPr>
          <w:p w14:paraId="5E82E6D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310,4919</w:t>
            </w:r>
          </w:p>
        </w:tc>
        <w:tc>
          <w:tcPr>
            <w:tcW w:w="1003" w:type="dxa"/>
          </w:tcPr>
          <w:p w14:paraId="5EDF838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495,7432</w:t>
            </w:r>
          </w:p>
        </w:tc>
        <w:tc>
          <w:tcPr>
            <w:tcW w:w="1004" w:type="dxa"/>
          </w:tcPr>
          <w:p w14:paraId="3FC4AFD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478,204</w:t>
            </w:r>
          </w:p>
        </w:tc>
        <w:tc>
          <w:tcPr>
            <w:tcW w:w="1003" w:type="dxa"/>
          </w:tcPr>
          <w:p w14:paraId="779A01D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469,1732</w:t>
            </w:r>
          </w:p>
        </w:tc>
      </w:tr>
      <w:tr w:rsidR="000A0EC0" w:rsidRPr="00E34B38" w14:paraId="6F6064CB" w14:textId="77777777" w:rsidTr="005B4C6B">
        <w:trPr>
          <w:trHeight w:val="290"/>
        </w:trPr>
        <w:tc>
          <w:tcPr>
            <w:tcW w:w="1285" w:type="dxa"/>
          </w:tcPr>
          <w:p w14:paraId="6FCA3CF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At5g15410</w:t>
            </w:r>
          </w:p>
        </w:tc>
        <w:tc>
          <w:tcPr>
            <w:tcW w:w="1800" w:type="dxa"/>
          </w:tcPr>
          <w:p w14:paraId="3C925AC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CNGC2</w:t>
            </w:r>
          </w:p>
        </w:tc>
        <w:tc>
          <w:tcPr>
            <w:tcW w:w="1139" w:type="dxa"/>
          </w:tcPr>
          <w:p w14:paraId="55B145D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1052,741</w:t>
            </w:r>
          </w:p>
        </w:tc>
        <w:tc>
          <w:tcPr>
            <w:tcW w:w="1003" w:type="dxa"/>
          </w:tcPr>
          <w:p w14:paraId="0CD1B9E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707,3286</w:t>
            </w:r>
          </w:p>
        </w:tc>
        <w:tc>
          <w:tcPr>
            <w:tcW w:w="1003" w:type="dxa"/>
          </w:tcPr>
          <w:p w14:paraId="64D68AF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626,9068</w:t>
            </w:r>
          </w:p>
        </w:tc>
        <w:tc>
          <w:tcPr>
            <w:tcW w:w="1004" w:type="dxa"/>
          </w:tcPr>
          <w:p w14:paraId="159F209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564,8327</w:t>
            </w:r>
          </w:p>
        </w:tc>
        <w:tc>
          <w:tcPr>
            <w:tcW w:w="1003" w:type="dxa"/>
          </w:tcPr>
          <w:p w14:paraId="14B142E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557,5938</w:t>
            </w:r>
          </w:p>
        </w:tc>
      </w:tr>
      <w:tr w:rsidR="000A0EC0" w:rsidRPr="00E34B38" w14:paraId="6BBF8494" w14:textId="77777777" w:rsidTr="005B4C6B">
        <w:trPr>
          <w:trHeight w:val="290"/>
        </w:trPr>
        <w:tc>
          <w:tcPr>
            <w:tcW w:w="1285" w:type="dxa"/>
          </w:tcPr>
          <w:p w14:paraId="6007A78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At5g54250</w:t>
            </w:r>
          </w:p>
        </w:tc>
        <w:tc>
          <w:tcPr>
            <w:tcW w:w="1800" w:type="dxa"/>
          </w:tcPr>
          <w:p w14:paraId="20B2893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CNGC4</w:t>
            </w:r>
          </w:p>
        </w:tc>
        <w:tc>
          <w:tcPr>
            <w:tcW w:w="1139" w:type="dxa"/>
          </w:tcPr>
          <w:p w14:paraId="7C45B12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123,1472</w:t>
            </w:r>
          </w:p>
        </w:tc>
        <w:tc>
          <w:tcPr>
            <w:tcW w:w="1003" w:type="dxa"/>
          </w:tcPr>
          <w:p w14:paraId="18AB1B2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193,9821</w:t>
            </w:r>
          </w:p>
        </w:tc>
        <w:tc>
          <w:tcPr>
            <w:tcW w:w="1003" w:type="dxa"/>
          </w:tcPr>
          <w:p w14:paraId="773CD71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166,5376</w:t>
            </w:r>
          </w:p>
        </w:tc>
        <w:tc>
          <w:tcPr>
            <w:tcW w:w="1004" w:type="dxa"/>
          </w:tcPr>
          <w:p w14:paraId="7413A0B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176,2532</w:t>
            </w:r>
          </w:p>
        </w:tc>
        <w:tc>
          <w:tcPr>
            <w:tcW w:w="1003" w:type="dxa"/>
          </w:tcPr>
          <w:p w14:paraId="3009319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152,5896</w:t>
            </w:r>
          </w:p>
        </w:tc>
      </w:tr>
      <w:tr w:rsidR="000A0EC0" w:rsidRPr="00E34B38" w14:paraId="0E901223" w14:textId="77777777" w:rsidTr="005B4C6B">
        <w:trPr>
          <w:trHeight w:val="290"/>
        </w:trPr>
        <w:tc>
          <w:tcPr>
            <w:tcW w:w="1285" w:type="dxa"/>
          </w:tcPr>
          <w:p w14:paraId="2D4E1A1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At5g57940</w:t>
            </w:r>
          </w:p>
        </w:tc>
        <w:tc>
          <w:tcPr>
            <w:tcW w:w="1800" w:type="dxa"/>
          </w:tcPr>
          <w:p w14:paraId="284C267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CNGC5</w:t>
            </w:r>
          </w:p>
        </w:tc>
        <w:tc>
          <w:tcPr>
            <w:tcW w:w="1139" w:type="dxa"/>
          </w:tcPr>
          <w:p w14:paraId="0C6DA1D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691,9364</w:t>
            </w:r>
          </w:p>
        </w:tc>
        <w:tc>
          <w:tcPr>
            <w:tcW w:w="1003" w:type="dxa"/>
          </w:tcPr>
          <w:p w14:paraId="64E593E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691,89</w:t>
            </w:r>
          </w:p>
        </w:tc>
        <w:tc>
          <w:tcPr>
            <w:tcW w:w="1003" w:type="dxa"/>
          </w:tcPr>
          <w:p w14:paraId="56691CD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689,136</w:t>
            </w:r>
          </w:p>
        </w:tc>
        <w:tc>
          <w:tcPr>
            <w:tcW w:w="1004" w:type="dxa"/>
          </w:tcPr>
          <w:p w14:paraId="1983C52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693,1147</w:t>
            </w:r>
          </w:p>
        </w:tc>
        <w:tc>
          <w:tcPr>
            <w:tcW w:w="1003" w:type="dxa"/>
          </w:tcPr>
          <w:p w14:paraId="6F2F8F0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396,6692</w:t>
            </w:r>
          </w:p>
        </w:tc>
      </w:tr>
      <w:tr w:rsidR="000A0EC0" w:rsidRPr="00E34B38" w14:paraId="1418A01F" w14:textId="77777777" w:rsidTr="005B4C6B">
        <w:trPr>
          <w:trHeight w:val="290"/>
        </w:trPr>
        <w:tc>
          <w:tcPr>
            <w:tcW w:w="1285" w:type="dxa"/>
          </w:tcPr>
          <w:p w14:paraId="48147A8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At2g23980</w:t>
            </w:r>
          </w:p>
        </w:tc>
        <w:tc>
          <w:tcPr>
            <w:tcW w:w="1800" w:type="dxa"/>
          </w:tcPr>
          <w:p w14:paraId="54ADF85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CNGC6</w:t>
            </w:r>
          </w:p>
        </w:tc>
        <w:tc>
          <w:tcPr>
            <w:tcW w:w="1139" w:type="dxa"/>
          </w:tcPr>
          <w:p w14:paraId="311C22C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378,221</w:t>
            </w:r>
          </w:p>
        </w:tc>
        <w:tc>
          <w:tcPr>
            <w:tcW w:w="1003" w:type="dxa"/>
          </w:tcPr>
          <w:p w14:paraId="1F6E0C1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537,386</w:t>
            </w:r>
          </w:p>
        </w:tc>
        <w:tc>
          <w:tcPr>
            <w:tcW w:w="1003" w:type="dxa"/>
          </w:tcPr>
          <w:p w14:paraId="5BD2E79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463,2181</w:t>
            </w:r>
          </w:p>
        </w:tc>
        <w:tc>
          <w:tcPr>
            <w:tcW w:w="1004" w:type="dxa"/>
          </w:tcPr>
          <w:p w14:paraId="450B2A6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502,9967</w:t>
            </w:r>
          </w:p>
        </w:tc>
        <w:tc>
          <w:tcPr>
            <w:tcW w:w="1003" w:type="dxa"/>
          </w:tcPr>
          <w:p w14:paraId="586775A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418,4082</w:t>
            </w:r>
          </w:p>
        </w:tc>
      </w:tr>
      <w:tr w:rsidR="000A0EC0" w:rsidRPr="00E34B38" w14:paraId="7FDFF2FC" w14:textId="77777777" w:rsidTr="005B4C6B">
        <w:trPr>
          <w:trHeight w:val="290"/>
        </w:trPr>
        <w:tc>
          <w:tcPr>
            <w:tcW w:w="1285" w:type="dxa"/>
          </w:tcPr>
          <w:p w14:paraId="0FC377B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At1g15990</w:t>
            </w:r>
          </w:p>
        </w:tc>
        <w:tc>
          <w:tcPr>
            <w:tcW w:w="1800" w:type="dxa"/>
          </w:tcPr>
          <w:p w14:paraId="58D37E2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CNGC7</w:t>
            </w:r>
          </w:p>
        </w:tc>
        <w:tc>
          <w:tcPr>
            <w:tcW w:w="1139" w:type="dxa"/>
          </w:tcPr>
          <w:p w14:paraId="449B17C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42,53905</w:t>
            </w:r>
          </w:p>
        </w:tc>
        <w:tc>
          <w:tcPr>
            <w:tcW w:w="1003" w:type="dxa"/>
          </w:tcPr>
          <w:p w14:paraId="0CECDC7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4,013366</w:t>
            </w:r>
          </w:p>
        </w:tc>
        <w:tc>
          <w:tcPr>
            <w:tcW w:w="1003" w:type="dxa"/>
          </w:tcPr>
          <w:p w14:paraId="75D224D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3,253884</w:t>
            </w:r>
          </w:p>
        </w:tc>
        <w:tc>
          <w:tcPr>
            <w:tcW w:w="1004" w:type="dxa"/>
          </w:tcPr>
          <w:p w14:paraId="19DBDF4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4,808204</w:t>
            </w:r>
          </w:p>
        </w:tc>
        <w:tc>
          <w:tcPr>
            <w:tcW w:w="1003" w:type="dxa"/>
          </w:tcPr>
          <w:p w14:paraId="2311E08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7,830878</w:t>
            </w:r>
          </w:p>
        </w:tc>
      </w:tr>
      <w:tr w:rsidR="000A0EC0" w:rsidRPr="00E34B38" w14:paraId="0A937476" w14:textId="77777777" w:rsidTr="005B4C6B">
        <w:trPr>
          <w:trHeight w:val="290"/>
        </w:trPr>
        <w:tc>
          <w:tcPr>
            <w:tcW w:w="1285" w:type="dxa"/>
          </w:tcPr>
          <w:p w14:paraId="4D799A1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At1g19780</w:t>
            </w:r>
          </w:p>
        </w:tc>
        <w:tc>
          <w:tcPr>
            <w:tcW w:w="1800" w:type="dxa"/>
          </w:tcPr>
          <w:p w14:paraId="4D1A526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CNGC8</w:t>
            </w:r>
          </w:p>
        </w:tc>
        <w:tc>
          <w:tcPr>
            <w:tcW w:w="1139" w:type="dxa"/>
          </w:tcPr>
          <w:p w14:paraId="05D7392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127,1805</w:t>
            </w:r>
          </w:p>
        </w:tc>
        <w:tc>
          <w:tcPr>
            <w:tcW w:w="1003" w:type="dxa"/>
          </w:tcPr>
          <w:p w14:paraId="2CB7F51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63,14431</w:t>
            </w:r>
          </w:p>
        </w:tc>
        <w:tc>
          <w:tcPr>
            <w:tcW w:w="1003" w:type="dxa"/>
          </w:tcPr>
          <w:p w14:paraId="28434DF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12,499</w:t>
            </w:r>
          </w:p>
        </w:tc>
        <w:tc>
          <w:tcPr>
            <w:tcW w:w="1004" w:type="dxa"/>
          </w:tcPr>
          <w:p w14:paraId="39132DA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26,13849</w:t>
            </w:r>
          </w:p>
        </w:tc>
        <w:tc>
          <w:tcPr>
            <w:tcW w:w="1003" w:type="dxa"/>
          </w:tcPr>
          <w:p w14:paraId="2FCA9A7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11,25919</w:t>
            </w:r>
          </w:p>
        </w:tc>
      </w:tr>
      <w:tr w:rsidR="000A0EC0" w:rsidRPr="00E34B38" w14:paraId="5ACBE3DB" w14:textId="77777777" w:rsidTr="005B4C6B">
        <w:trPr>
          <w:trHeight w:val="290"/>
        </w:trPr>
        <w:tc>
          <w:tcPr>
            <w:tcW w:w="1285" w:type="dxa"/>
          </w:tcPr>
          <w:p w14:paraId="55E7881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At4g30560</w:t>
            </w:r>
          </w:p>
        </w:tc>
        <w:tc>
          <w:tcPr>
            <w:tcW w:w="1800" w:type="dxa"/>
          </w:tcPr>
          <w:p w14:paraId="2E5BCCA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CNGC9</w:t>
            </w:r>
          </w:p>
        </w:tc>
        <w:tc>
          <w:tcPr>
            <w:tcW w:w="1139" w:type="dxa"/>
          </w:tcPr>
          <w:p w14:paraId="12C7837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1115,91</w:t>
            </w:r>
          </w:p>
        </w:tc>
        <w:tc>
          <w:tcPr>
            <w:tcW w:w="1003" w:type="dxa"/>
          </w:tcPr>
          <w:p w14:paraId="0B0ACFF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673,8271</w:t>
            </w:r>
          </w:p>
        </w:tc>
        <w:tc>
          <w:tcPr>
            <w:tcW w:w="1003" w:type="dxa"/>
          </w:tcPr>
          <w:p w14:paraId="38D9BE0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209,3169</w:t>
            </w:r>
          </w:p>
        </w:tc>
        <w:tc>
          <w:tcPr>
            <w:tcW w:w="1004" w:type="dxa"/>
          </w:tcPr>
          <w:p w14:paraId="145BF75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197,1013</w:t>
            </w:r>
          </w:p>
        </w:tc>
        <w:tc>
          <w:tcPr>
            <w:tcW w:w="1003" w:type="dxa"/>
          </w:tcPr>
          <w:p w14:paraId="272BEA6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218,3005</w:t>
            </w:r>
          </w:p>
        </w:tc>
      </w:tr>
      <w:tr w:rsidR="000A0EC0" w:rsidRPr="00E34B38" w14:paraId="17BDDBB6" w14:textId="77777777" w:rsidTr="005B4C6B">
        <w:trPr>
          <w:trHeight w:val="290"/>
        </w:trPr>
        <w:tc>
          <w:tcPr>
            <w:tcW w:w="1285" w:type="dxa"/>
          </w:tcPr>
          <w:p w14:paraId="5AF1271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At1g01340</w:t>
            </w:r>
          </w:p>
        </w:tc>
        <w:tc>
          <w:tcPr>
            <w:tcW w:w="1800" w:type="dxa"/>
          </w:tcPr>
          <w:p w14:paraId="70768C9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CNGC10</w:t>
            </w:r>
          </w:p>
        </w:tc>
        <w:tc>
          <w:tcPr>
            <w:tcW w:w="1139" w:type="dxa"/>
          </w:tcPr>
          <w:p w14:paraId="0EFBEC1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92,29875</w:t>
            </w:r>
          </w:p>
        </w:tc>
        <w:tc>
          <w:tcPr>
            <w:tcW w:w="1003" w:type="dxa"/>
          </w:tcPr>
          <w:p w14:paraId="719C545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237,8649</w:t>
            </w:r>
          </w:p>
        </w:tc>
        <w:tc>
          <w:tcPr>
            <w:tcW w:w="1003" w:type="dxa"/>
          </w:tcPr>
          <w:p w14:paraId="155D6E3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115,0834</w:t>
            </w:r>
          </w:p>
        </w:tc>
        <w:tc>
          <w:tcPr>
            <w:tcW w:w="1004" w:type="dxa"/>
          </w:tcPr>
          <w:p w14:paraId="3C5A2CB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167,9021</w:t>
            </w:r>
          </w:p>
        </w:tc>
        <w:tc>
          <w:tcPr>
            <w:tcW w:w="1003" w:type="dxa"/>
          </w:tcPr>
          <w:p w14:paraId="6A714DA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116,888</w:t>
            </w:r>
          </w:p>
        </w:tc>
      </w:tr>
      <w:tr w:rsidR="000A0EC0" w:rsidRPr="00E34B38" w14:paraId="02076A60" w14:textId="77777777" w:rsidTr="005B4C6B">
        <w:trPr>
          <w:trHeight w:val="290"/>
        </w:trPr>
        <w:tc>
          <w:tcPr>
            <w:tcW w:w="1285" w:type="dxa"/>
          </w:tcPr>
          <w:p w14:paraId="69A2A43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At2g</w:t>
            </w:r>
            <w:proofErr w:type="gramStart"/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46440;At</w:t>
            </w:r>
            <w:proofErr w:type="gramEnd"/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2g46430 </w:t>
            </w:r>
          </w:p>
        </w:tc>
        <w:tc>
          <w:tcPr>
            <w:tcW w:w="1800" w:type="dxa"/>
          </w:tcPr>
          <w:p w14:paraId="1F83B12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CNGC11; CNGC3</w:t>
            </w:r>
          </w:p>
        </w:tc>
        <w:tc>
          <w:tcPr>
            <w:tcW w:w="1139" w:type="dxa"/>
          </w:tcPr>
          <w:p w14:paraId="1A30A5E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3,751632</w:t>
            </w:r>
          </w:p>
        </w:tc>
        <w:tc>
          <w:tcPr>
            <w:tcW w:w="1003" w:type="dxa"/>
          </w:tcPr>
          <w:p w14:paraId="5758416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19,02687</w:t>
            </w:r>
          </w:p>
        </w:tc>
        <w:tc>
          <w:tcPr>
            <w:tcW w:w="1003" w:type="dxa"/>
          </w:tcPr>
          <w:p w14:paraId="6FD169F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101,7517</w:t>
            </w:r>
          </w:p>
        </w:tc>
        <w:tc>
          <w:tcPr>
            <w:tcW w:w="1004" w:type="dxa"/>
          </w:tcPr>
          <w:p w14:paraId="4FDA7A3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75,33781</w:t>
            </w:r>
          </w:p>
        </w:tc>
        <w:tc>
          <w:tcPr>
            <w:tcW w:w="1003" w:type="dxa"/>
          </w:tcPr>
          <w:p w14:paraId="0B8ED82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97,46469</w:t>
            </w:r>
          </w:p>
        </w:tc>
      </w:tr>
      <w:tr w:rsidR="000A0EC0" w:rsidRPr="00E34B38" w14:paraId="736F7333" w14:textId="77777777" w:rsidTr="005B4C6B">
        <w:trPr>
          <w:trHeight w:val="290"/>
        </w:trPr>
        <w:tc>
          <w:tcPr>
            <w:tcW w:w="1285" w:type="dxa"/>
          </w:tcPr>
          <w:p w14:paraId="7188914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At2g46450</w:t>
            </w:r>
          </w:p>
        </w:tc>
        <w:tc>
          <w:tcPr>
            <w:tcW w:w="1800" w:type="dxa"/>
          </w:tcPr>
          <w:p w14:paraId="1F3B528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CNGC12</w:t>
            </w:r>
          </w:p>
        </w:tc>
        <w:tc>
          <w:tcPr>
            <w:tcW w:w="1139" w:type="dxa"/>
          </w:tcPr>
          <w:p w14:paraId="41D9D2E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73,57635</w:t>
            </w:r>
          </w:p>
        </w:tc>
        <w:tc>
          <w:tcPr>
            <w:tcW w:w="1003" w:type="dxa"/>
          </w:tcPr>
          <w:p w14:paraId="5C7C6A7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154,3836</w:t>
            </w:r>
          </w:p>
        </w:tc>
        <w:tc>
          <w:tcPr>
            <w:tcW w:w="1003" w:type="dxa"/>
          </w:tcPr>
          <w:p w14:paraId="2C0D37D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194,2215</w:t>
            </w:r>
          </w:p>
        </w:tc>
        <w:tc>
          <w:tcPr>
            <w:tcW w:w="1004" w:type="dxa"/>
          </w:tcPr>
          <w:p w14:paraId="1223059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256,2537</w:t>
            </w:r>
          </w:p>
        </w:tc>
        <w:tc>
          <w:tcPr>
            <w:tcW w:w="1003" w:type="dxa"/>
          </w:tcPr>
          <w:p w14:paraId="6499982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199,3865</w:t>
            </w:r>
          </w:p>
        </w:tc>
      </w:tr>
      <w:tr w:rsidR="000A0EC0" w:rsidRPr="00E34B38" w14:paraId="7073F7A9" w14:textId="77777777" w:rsidTr="005B4C6B">
        <w:trPr>
          <w:trHeight w:val="290"/>
        </w:trPr>
        <w:tc>
          <w:tcPr>
            <w:tcW w:w="1285" w:type="dxa"/>
          </w:tcPr>
          <w:p w14:paraId="15A3539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At4g01010</w:t>
            </w:r>
          </w:p>
        </w:tc>
        <w:tc>
          <w:tcPr>
            <w:tcW w:w="1800" w:type="dxa"/>
          </w:tcPr>
          <w:p w14:paraId="35CB205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CNGC13</w:t>
            </w:r>
          </w:p>
        </w:tc>
        <w:tc>
          <w:tcPr>
            <w:tcW w:w="1139" w:type="dxa"/>
          </w:tcPr>
          <w:p w14:paraId="4CA3E0C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26,81946</w:t>
            </w:r>
          </w:p>
        </w:tc>
        <w:tc>
          <w:tcPr>
            <w:tcW w:w="1003" w:type="dxa"/>
          </w:tcPr>
          <w:p w14:paraId="45F2F6D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27,13074</w:t>
            </w:r>
          </w:p>
        </w:tc>
        <w:tc>
          <w:tcPr>
            <w:tcW w:w="1003" w:type="dxa"/>
          </w:tcPr>
          <w:p w14:paraId="14F4EAC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36,37046</w:t>
            </w:r>
          </w:p>
        </w:tc>
        <w:tc>
          <w:tcPr>
            <w:tcW w:w="1004" w:type="dxa"/>
          </w:tcPr>
          <w:p w14:paraId="12DEB4A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13,7691</w:t>
            </w:r>
          </w:p>
        </w:tc>
        <w:tc>
          <w:tcPr>
            <w:tcW w:w="1003" w:type="dxa"/>
          </w:tcPr>
          <w:p w14:paraId="04C40EA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35,73786</w:t>
            </w:r>
          </w:p>
        </w:tc>
      </w:tr>
      <w:tr w:rsidR="000A0EC0" w:rsidRPr="00E34B38" w14:paraId="2B19B6A4" w14:textId="77777777" w:rsidTr="005B4C6B">
        <w:trPr>
          <w:trHeight w:val="290"/>
        </w:trPr>
        <w:tc>
          <w:tcPr>
            <w:tcW w:w="1285" w:type="dxa"/>
          </w:tcPr>
          <w:p w14:paraId="2BF0EF0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At2g24610</w:t>
            </w:r>
          </w:p>
        </w:tc>
        <w:tc>
          <w:tcPr>
            <w:tcW w:w="1800" w:type="dxa"/>
          </w:tcPr>
          <w:p w14:paraId="550FABD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CNGC14</w:t>
            </w:r>
          </w:p>
        </w:tc>
        <w:tc>
          <w:tcPr>
            <w:tcW w:w="1139" w:type="dxa"/>
          </w:tcPr>
          <w:p w14:paraId="554093C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24,62137</w:t>
            </w:r>
          </w:p>
        </w:tc>
        <w:tc>
          <w:tcPr>
            <w:tcW w:w="1003" w:type="dxa"/>
          </w:tcPr>
          <w:p w14:paraId="2971FB0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24,55057</w:t>
            </w:r>
          </w:p>
        </w:tc>
        <w:tc>
          <w:tcPr>
            <w:tcW w:w="1003" w:type="dxa"/>
          </w:tcPr>
          <w:p w14:paraId="14B73AA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37,37278</w:t>
            </w:r>
          </w:p>
        </w:tc>
        <w:tc>
          <w:tcPr>
            <w:tcW w:w="1004" w:type="dxa"/>
          </w:tcPr>
          <w:p w14:paraId="54527BC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32,75482</w:t>
            </w:r>
          </w:p>
        </w:tc>
        <w:tc>
          <w:tcPr>
            <w:tcW w:w="1003" w:type="dxa"/>
          </w:tcPr>
          <w:p w14:paraId="7B6349F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26,07159</w:t>
            </w:r>
          </w:p>
        </w:tc>
      </w:tr>
      <w:tr w:rsidR="000A0EC0" w:rsidRPr="00E34B38" w14:paraId="7FBE68BC" w14:textId="77777777" w:rsidTr="005B4C6B">
        <w:trPr>
          <w:trHeight w:val="290"/>
        </w:trPr>
        <w:tc>
          <w:tcPr>
            <w:tcW w:w="1285" w:type="dxa"/>
          </w:tcPr>
          <w:p w14:paraId="14807BA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At2g28260</w:t>
            </w:r>
          </w:p>
        </w:tc>
        <w:tc>
          <w:tcPr>
            <w:tcW w:w="1800" w:type="dxa"/>
          </w:tcPr>
          <w:p w14:paraId="2015B4B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CNGC15</w:t>
            </w:r>
          </w:p>
        </w:tc>
        <w:tc>
          <w:tcPr>
            <w:tcW w:w="1139" w:type="dxa"/>
          </w:tcPr>
          <w:p w14:paraId="7BC225D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26,53137</w:t>
            </w:r>
          </w:p>
        </w:tc>
        <w:tc>
          <w:tcPr>
            <w:tcW w:w="1003" w:type="dxa"/>
          </w:tcPr>
          <w:p w14:paraId="6232C21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39,16623</w:t>
            </w:r>
          </w:p>
        </w:tc>
        <w:tc>
          <w:tcPr>
            <w:tcW w:w="1003" w:type="dxa"/>
          </w:tcPr>
          <w:p w14:paraId="504D82B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21,37623</w:t>
            </w:r>
          </w:p>
        </w:tc>
        <w:tc>
          <w:tcPr>
            <w:tcW w:w="1004" w:type="dxa"/>
          </w:tcPr>
          <w:p w14:paraId="489C787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29,06457</w:t>
            </w:r>
          </w:p>
        </w:tc>
        <w:tc>
          <w:tcPr>
            <w:tcW w:w="1003" w:type="dxa"/>
          </w:tcPr>
          <w:p w14:paraId="35C5C90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22,87302</w:t>
            </w:r>
          </w:p>
        </w:tc>
      </w:tr>
      <w:tr w:rsidR="000A0EC0" w:rsidRPr="00E34B38" w14:paraId="685700FA" w14:textId="77777777" w:rsidTr="005B4C6B">
        <w:trPr>
          <w:trHeight w:val="290"/>
        </w:trPr>
        <w:tc>
          <w:tcPr>
            <w:tcW w:w="1285" w:type="dxa"/>
          </w:tcPr>
          <w:p w14:paraId="46C4E7E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At3g48010</w:t>
            </w:r>
          </w:p>
        </w:tc>
        <w:tc>
          <w:tcPr>
            <w:tcW w:w="1800" w:type="dxa"/>
          </w:tcPr>
          <w:p w14:paraId="0B01B9F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CNGC16</w:t>
            </w:r>
          </w:p>
        </w:tc>
        <w:tc>
          <w:tcPr>
            <w:tcW w:w="1139" w:type="dxa"/>
          </w:tcPr>
          <w:p w14:paraId="5C48679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40,68595</w:t>
            </w:r>
          </w:p>
        </w:tc>
        <w:tc>
          <w:tcPr>
            <w:tcW w:w="1003" w:type="dxa"/>
          </w:tcPr>
          <w:p w14:paraId="60BBC9E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12,40819</w:t>
            </w:r>
          </w:p>
        </w:tc>
        <w:tc>
          <w:tcPr>
            <w:tcW w:w="1003" w:type="dxa"/>
          </w:tcPr>
          <w:p w14:paraId="1F3E656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1,003874</w:t>
            </w:r>
          </w:p>
        </w:tc>
        <w:tc>
          <w:tcPr>
            <w:tcW w:w="1004" w:type="dxa"/>
          </w:tcPr>
          <w:p w14:paraId="37C53E9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1,432107</w:t>
            </w:r>
          </w:p>
        </w:tc>
        <w:tc>
          <w:tcPr>
            <w:tcW w:w="1003" w:type="dxa"/>
          </w:tcPr>
          <w:p w14:paraId="24FF11B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6,756874</w:t>
            </w:r>
          </w:p>
        </w:tc>
      </w:tr>
      <w:tr w:rsidR="000A0EC0" w:rsidRPr="00E34B38" w14:paraId="71168ED2" w14:textId="77777777" w:rsidTr="005B4C6B">
        <w:trPr>
          <w:trHeight w:val="290"/>
        </w:trPr>
        <w:tc>
          <w:tcPr>
            <w:tcW w:w="1285" w:type="dxa"/>
          </w:tcPr>
          <w:p w14:paraId="6CCD67C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At4g30360</w:t>
            </w:r>
          </w:p>
        </w:tc>
        <w:tc>
          <w:tcPr>
            <w:tcW w:w="1800" w:type="dxa"/>
          </w:tcPr>
          <w:p w14:paraId="1F146D1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CNGC17</w:t>
            </w:r>
          </w:p>
        </w:tc>
        <w:tc>
          <w:tcPr>
            <w:tcW w:w="1139" w:type="dxa"/>
          </w:tcPr>
          <w:p w14:paraId="6DAA76D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127,9115</w:t>
            </w:r>
          </w:p>
        </w:tc>
        <w:tc>
          <w:tcPr>
            <w:tcW w:w="1003" w:type="dxa"/>
          </w:tcPr>
          <w:p w14:paraId="3F9E856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162,4681</w:t>
            </w:r>
          </w:p>
        </w:tc>
        <w:tc>
          <w:tcPr>
            <w:tcW w:w="1003" w:type="dxa"/>
          </w:tcPr>
          <w:p w14:paraId="3F7186B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216,6674</w:t>
            </w:r>
          </w:p>
        </w:tc>
        <w:tc>
          <w:tcPr>
            <w:tcW w:w="1004" w:type="dxa"/>
          </w:tcPr>
          <w:p w14:paraId="014A8F8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191,8812</w:t>
            </w:r>
          </w:p>
        </w:tc>
        <w:tc>
          <w:tcPr>
            <w:tcW w:w="1003" w:type="dxa"/>
          </w:tcPr>
          <w:p w14:paraId="246FD3A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157,5401</w:t>
            </w:r>
          </w:p>
        </w:tc>
      </w:tr>
      <w:tr w:rsidR="000A0EC0" w:rsidRPr="00E34B38" w14:paraId="6DBE60DA" w14:textId="77777777" w:rsidTr="005B4C6B">
        <w:trPr>
          <w:trHeight w:val="290"/>
        </w:trPr>
        <w:tc>
          <w:tcPr>
            <w:tcW w:w="1285" w:type="dxa"/>
          </w:tcPr>
          <w:p w14:paraId="0971F0A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At5g14870</w:t>
            </w:r>
          </w:p>
        </w:tc>
        <w:tc>
          <w:tcPr>
            <w:tcW w:w="1800" w:type="dxa"/>
          </w:tcPr>
          <w:p w14:paraId="73294D1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CNGC18</w:t>
            </w:r>
          </w:p>
        </w:tc>
        <w:tc>
          <w:tcPr>
            <w:tcW w:w="1139" w:type="dxa"/>
          </w:tcPr>
          <w:p w14:paraId="127F6E2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189,1577</w:t>
            </w:r>
          </w:p>
        </w:tc>
        <w:tc>
          <w:tcPr>
            <w:tcW w:w="1003" w:type="dxa"/>
          </w:tcPr>
          <w:p w14:paraId="3DB2BA3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98,09141</w:t>
            </w:r>
          </w:p>
        </w:tc>
        <w:tc>
          <w:tcPr>
            <w:tcW w:w="1003" w:type="dxa"/>
          </w:tcPr>
          <w:p w14:paraId="0C9FCD1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37,70282</w:t>
            </w:r>
          </w:p>
        </w:tc>
        <w:tc>
          <w:tcPr>
            <w:tcW w:w="1004" w:type="dxa"/>
          </w:tcPr>
          <w:p w14:paraId="698AD84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29,79446</w:t>
            </w:r>
          </w:p>
        </w:tc>
        <w:tc>
          <w:tcPr>
            <w:tcW w:w="1003" w:type="dxa"/>
          </w:tcPr>
          <w:p w14:paraId="0E97B9C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15,07226</w:t>
            </w:r>
          </w:p>
        </w:tc>
      </w:tr>
      <w:tr w:rsidR="000A0EC0" w:rsidRPr="00E34B38" w14:paraId="6CC5C561" w14:textId="77777777" w:rsidTr="005B4C6B">
        <w:trPr>
          <w:trHeight w:val="290"/>
        </w:trPr>
        <w:tc>
          <w:tcPr>
            <w:tcW w:w="1285" w:type="dxa"/>
          </w:tcPr>
          <w:p w14:paraId="3B96846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At3g17690</w:t>
            </w:r>
          </w:p>
        </w:tc>
        <w:tc>
          <w:tcPr>
            <w:tcW w:w="1800" w:type="dxa"/>
          </w:tcPr>
          <w:p w14:paraId="186345E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CNGC19</w:t>
            </w:r>
          </w:p>
        </w:tc>
        <w:tc>
          <w:tcPr>
            <w:tcW w:w="1139" w:type="dxa"/>
          </w:tcPr>
          <w:p w14:paraId="337D95D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4,532605</w:t>
            </w:r>
          </w:p>
        </w:tc>
        <w:tc>
          <w:tcPr>
            <w:tcW w:w="1003" w:type="dxa"/>
          </w:tcPr>
          <w:p w14:paraId="73EB558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1,830825</w:t>
            </w:r>
          </w:p>
        </w:tc>
        <w:tc>
          <w:tcPr>
            <w:tcW w:w="1003" w:type="dxa"/>
          </w:tcPr>
          <w:p w14:paraId="263C8A1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5,04741</w:t>
            </w:r>
          </w:p>
        </w:tc>
        <w:tc>
          <w:tcPr>
            <w:tcW w:w="1004" w:type="dxa"/>
          </w:tcPr>
          <w:p w14:paraId="7B894AD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5,905303</w:t>
            </w:r>
          </w:p>
        </w:tc>
        <w:tc>
          <w:tcPr>
            <w:tcW w:w="1003" w:type="dxa"/>
          </w:tcPr>
          <w:p w14:paraId="5D0A3CA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3,699505</w:t>
            </w:r>
          </w:p>
        </w:tc>
      </w:tr>
      <w:tr w:rsidR="000A0EC0" w:rsidRPr="00E34B38" w14:paraId="26594BBE" w14:textId="77777777" w:rsidTr="005B4C6B">
        <w:trPr>
          <w:trHeight w:val="290"/>
        </w:trPr>
        <w:tc>
          <w:tcPr>
            <w:tcW w:w="1285" w:type="dxa"/>
          </w:tcPr>
          <w:p w14:paraId="7A321DF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At3g17700</w:t>
            </w:r>
          </w:p>
        </w:tc>
        <w:tc>
          <w:tcPr>
            <w:tcW w:w="1800" w:type="dxa"/>
          </w:tcPr>
          <w:p w14:paraId="6FB44CC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CNGC20</w:t>
            </w:r>
          </w:p>
        </w:tc>
        <w:tc>
          <w:tcPr>
            <w:tcW w:w="1139" w:type="dxa"/>
          </w:tcPr>
          <w:p w14:paraId="72F2ED4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52,89588</w:t>
            </w:r>
          </w:p>
        </w:tc>
        <w:tc>
          <w:tcPr>
            <w:tcW w:w="1003" w:type="dxa"/>
          </w:tcPr>
          <w:p w14:paraId="6C85751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94,00054</w:t>
            </w:r>
          </w:p>
        </w:tc>
        <w:tc>
          <w:tcPr>
            <w:tcW w:w="1003" w:type="dxa"/>
          </w:tcPr>
          <w:p w14:paraId="56E8D08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107,4842</w:t>
            </w:r>
          </w:p>
        </w:tc>
        <w:tc>
          <w:tcPr>
            <w:tcW w:w="1004" w:type="dxa"/>
          </w:tcPr>
          <w:p w14:paraId="3C94FD0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78,12915</w:t>
            </w:r>
          </w:p>
        </w:tc>
        <w:tc>
          <w:tcPr>
            <w:tcW w:w="1003" w:type="dxa"/>
          </w:tcPr>
          <w:p w14:paraId="3ABAABB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40,67315</w:t>
            </w:r>
          </w:p>
        </w:tc>
      </w:tr>
      <w:tr w:rsidR="000A0EC0" w:rsidRPr="00E34B38" w14:paraId="562E50C1" w14:textId="77777777" w:rsidTr="005B4C6B">
        <w:trPr>
          <w:trHeight w:val="290"/>
        </w:trPr>
        <w:tc>
          <w:tcPr>
            <w:tcW w:w="1285" w:type="dxa"/>
          </w:tcPr>
          <w:p w14:paraId="4ABB727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  <w:tc>
          <w:tcPr>
            <w:tcW w:w="1800" w:type="dxa"/>
          </w:tcPr>
          <w:p w14:paraId="1423332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  <w:tc>
          <w:tcPr>
            <w:tcW w:w="1139" w:type="dxa"/>
          </w:tcPr>
          <w:p w14:paraId="256DEC3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050B77F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2405CF8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4" w:type="dxa"/>
          </w:tcPr>
          <w:p w14:paraId="0DF6C8C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4F82561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0EC0" w:rsidRPr="00E34B38" w14:paraId="49E05C35" w14:textId="77777777" w:rsidTr="005B4C6B">
        <w:trPr>
          <w:trHeight w:val="290"/>
        </w:trPr>
        <w:tc>
          <w:tcPr>
            <w:tcW w:w="1285" w:type="dxa"/>
          </w:tcPr>
          <w:p w14:paraId="49DCDB1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RBOHs</w:t>
            </w:r>
          </w:p>
        </w:tc>
        <w:tc>
          <w:tcPr>
            <w:tcW w:w="1800" w:type="dxa"/>
          </w:tcPr>
          <w:p w14:paraId="38CF1A6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  <w:tc>
          <w:tcPr>
            <w:tcW w:w="1139" w:type="dxa"/>
          </w:tcPr>
          <w:p w14:paraId="7C3437E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7A51A75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298E337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4" w:type="dxa"/>
          </w:tcPr>
          <w:p w14:paraId="4F58206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02DF417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0EC0" w:rsidRPr="00E34B38" w14:paraId="2BC97CE1" w14:textId="77777777" w:rsidTr="005B4C6B">
        <w:trPr>
          <w:trHeight w:val="290"/>
        </w:trPr>
        <w:tc>
          <w:tcPr>
            <w:tcW w:w="1285" w:type="dxa"/>
          </w:tcPr>
          <w:p w14:paraId="3F3E4A8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At5g07390</w:t>
            </w:r>
          </w:p>
        </w:tc>
        <w:tc>
          <w:tcPr>
            <w:tcW w:w="1800" w:type="dxa"/>
          </w:tcPr>
          <w:p w14:paraId="53BCFAE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RBOHA</w:t>
            </w:r>
          </w:p>
        </w:tc>
        <w:tc>
          <w:tcPr>
            <w:tcW w:w="1139" w:type="dxa"/>
          </w:tcPr>
          <w:p w14:paraId="13F220B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4,185314</w:t>
            </w:r>
          </w:p>
        </w:tc>
        <w:tc>
          <w:tcPr>
            <w:tcW w:w="1003" w:type="dxa"/>
          </w:tcPr>
          <w:p w14:paraId="4ADD300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3,00695</w:t>
            </w:r>
          </w:p>
        </w:tc>
        <w:tc>
          <w:tcPr>
            <w:tcW w:w="1003" w:type="dxa"/>
          </w:tcPr>
          <w:p w14:paraId="2288041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3,438994</w:t>
            </w:r>
          </w:p>
        </w:tc>
        <w:tc>
          <w:tcPr>
            <w:tcW w:w="1004" w:type="dxa"/>
          </w:tcPr>
          <w:p w14:paraId="57128D4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3,472965</w:t>
            </w:r>
          </w:p>
        </w:tc>
        <w:tc>
          <w:tcPr>
            <w:tcW w:w="1003" w:type="dxa"/>
          </w:tcPr>
          <w:p w14:paraId="7DC28DD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3,41175</w:t>
            </w:r>
          </w:p>
        </w:tc>
      </w:tr>
      <w:tr w:rsidR="000A0EC0" w:rsidRPr="00E34B38" w14:paraId="0AF11D2F" w14:textId="77777777" w:rsidTr="005B4C6B">
        <w:trPr>
          <w:trHeight w:val="290"/>
        </w:trPr>
        <w:tc>
          <w:tcPr>
            <w:tcW w:w="1285" w:type="dxa"/>
          </w:tcPr>
          <w:p w14:paraId="6BC887B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At1g09090</w:t>
            </w:r>
          </w:p>
        </w:tc>
        <w:tc>
          <w:tcPr>
            <w:tcW w:w="1800" w:type="dxa"/>
          </w:tcPr>
          <w:p w14:paraId="070AAE3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RBOHB</w:t>
            </w:r>
          </w:p>
        </w:tc>
        <w:tc>
          <w:tcPr>
            <w:tcW w:w="1139" w:type="dxa"/>
          </w:tcPr>
          <w:p w14:paraId="3FC9C22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1,006999</w:t>
            </w:r>
          </w:p>
        </w:tc>
        <w:tc>
          <w:tcPr>
            <w:tcW w:w="1003" w:type="dxa"/>
          </w:tcPr>
          <w:p w14:paraId="3A2A340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1,055189</w:t>
            </w:r>
          </w:p>
        </w:tc>
        <w:tc>
          <w:tcPr>
            <w:tcW w:w="1003" w:type="dxa"/>
          </w:tcPr>
          <w:p w14:paraId="001AAC9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1,824025</w:t>
            </w:r>
          </w:p>
        </w:tc>
        <w:tc>
          <w:tcPr>
            <w:tcW w:w="1004" w:type="dxa"/>
          </w:tcPr>
          <w:p w14:paraId="1A5AD6B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1,175719</w:t>
            </w:r>
          </w:p>
        </w:tc>
        <w:tc>
          <w:tcPr>
            <w:tcW w:w="1003" w:type="dxa"/>
          </w:tcPr>
          <w:p w14:paraId="29ED2D5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1,696683</w:t>
            </w:r>
          </w:p>
        </w:tc>
      </w:tr>
      <w:tr w:rsidR="000A0EC0" w:rsidRPr="00E34B38" w14:paraId="29BE5835" w14:textId="77777777" w:rsidTr="005B4C6B">
        <w:trPr>
          <w:trHeight w:val="290"/>
        </w:trPr>
        <w:tc>
          <w:tcPr>
            <w:tcW w:w="1285" w:type="dxa"/>
          </w:tcPr>
          <w:p w14:paraId="5EF9511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At5g51060</w:t>
            </w:r>
          </w:p>
        </w:tc>
        <w:tc>
          <w:tcPr>
            <w:tcW w:w="1800" w:type="dxa"/>
          </w:tcPr>
          <w:p w14:paraId="1DA7CD7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RBOHC</w:t>
            </w:r>
          </w:p>
        </w:tc>
        <w:tc>
          <w:tcPr>
            <w:tcW w:w="1139" w:type="dxa"/>
          </w:tcPr>
          <w:p w14:paraId="49825BB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20,71598</w:t>
            </w:r>
          </w:p>
        </w:tc>
        <w:tc>
          <w:tcPr>
            <w:tcW w:w="1003" w:type="dxa"/>
          </w:tcPr>
          <w:p w14:paraId="2904931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69,57144</w:t>
            </w:r>
          </w:p>
        </w:tc>
        <w:tc>
          <w:tcPr>
            <w:tcW w:w="1003" w:type="dxa"/>
          </w:tcPr>
          <w:p w14:paraId="2F8C4BA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13,97975</w:t>
            </w:r>
          </w:p>
        </w:tc>
        <w:tc>
          <w:tcPr>
            <w:tcW w:w="1004" w:type="dxa"/>
          </w:tcPr>
          <w:p w14:paraId="343FEFA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9,319057</w:t>
            </w:r>
          </w:p>
        </w:tc>
        <w:tc>
          <w:tcPr>
            <w:tcW w:w="1003" w:type="dxa"/>
          </w:tcPr>
          <w:p w14:paraId="13D9E8A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8,847032</w:t>
            </w:r>
          </w:p>
        </w:tc>
      </w:tr>
      <w:tr w:rsidR="000A0EC0" w:rsidRPr="00E34B38" w14:paraId="3BD37838" w14:textId="77777777" w:rsidTr="005B4C6B">
        <w:trPr>
          <w:trHeight w:val="290"/>
        </w:trPr>
        <w:tc>
          <w:tcPr>
            <w:tcW w:w="1285" w:type="dxa"/>
          </w:tcPr>
          <w:p w14:paraId="064ABC6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At5g60010</w:t>
            </w:r>
          </w:p>
        </w:tc>
        <w:tc>
          <w:tcPr>
            <w:tcW w:w="1800" w:type="dxa"/>
          </w:tcPr>
          <w:p w14:paraId="7C2B6CE6" w14:textId="77777777" w:rsidR="000A0EC0" w:rsidRPr="00C724DD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C724DD">
              <w:rPr>
                <w:rFonts w:asciiTheme="majorHAnsi" w:hAnsiTheme="majorHAnsi" w:cstheme="majorHAnsi"/>
                <w:i/>
                <w:iCs/>
                <w:color w:val="000000"/>
              </w:rPr>
              <w:t>RBOHD</w:t>
            </w:r>
          </w:p>
        </w:tc>
        <w:tc>
          <w:tcPr>
            <w:tcW w:w="1139" w:type="dxa"/>
            <w:vAlign w:val="bottom"/>
          </w:tcPr>
          <w:p w14:paraId="28FDA273" w14:textId="77777777" w:rsidR="000A0EC0" w:rsidRPr="00C724DD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C724DD">
              <w:rPr>
                <w:rFonts w:asciiTheme="majorHAnsi" w:hAnsiTheme="majorHAnsi" w:cstheme="majorHAnsi"/>
                <w:color w:val="000000"/>
              </w:rPr>
              <w:t>1150,998</w:t>
            </w:r>
          </w:p>
        </w:tc>
        <w:tc>
          <w:tcPr>
            <w:tcW w:w="1003" w:type="dxa"/>
            <w:vAlign w:val="bottom"/>
          </w:tcPr>
          <w:p w14:paraId="254DE906" w14:textId="77777777" w:rsidR="000A0EC0" w:rsidRPr="00C724DD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C724DD">
              <w:rPr>
                <w:rFonts w:asciiTheme="majorHAnsi" w:hAnsiTheme="majorHAnsi" w:cstheme="majorHAnsi"/>
                <w:color w:val="000000"/>
              </w:rPr>
              <w:t>603,4534</w:t>
            </w:r>
          </w:p>
        </w:tc>
        <w:tc>
          <w:tcPr>
            <w:tcW w:w="1003" w:type="dxa"/>
            <w:vAlign w:val="bottom"/>
          </w:tcPr>
          <w:p w14:paraId="38F15D74" w14:textId="77777777" w:rsidR="000A0EC0" w:rsidRPr="00C724DD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C724DD">
              <w:rPr>
                <w:rFonts w:asciiTheme="majorHAnsi" w:hAnsiTheme="majorHAnsi" w:cstheme="majorHAnsi"/>
                <w:color w:val="000000"/>
              </w:rPr>
              <w:t>601,9696</w:t>
            </w:r>
          </w:p>
        </w:tc>
        <w:tc>
          <w:tcPr>
            <w:tcW w:w="1004" w:type="dxa"/>
            <w:vAlign w:val="bottom"/>
          </w:tcPr>
          <w:p w14:paraId="1E9AEF8D" w14:textId="77777777" w:rsidR="000A0EC0" w:rsidRPr="00C724DD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C724DD">
              <w:rPr>
                <w:rFonts w:asciiTheme="majorHAnsi" w:hAnsiTheme="majorHAnsi" w:cstheme="majorHAnsi"/>
                <w:color w:val="000000"/>
              </w:rPr>
              <w:t>805,7448</w:t>
            </w:r>
          </w:p>
        </w:tc>
        <w:tc>
          <w:tcPr>
            <w:tcW w:w="1003" w:type="dxa"/>
            <w:vAlign w:val="bottom"/>
          </w:tcPr>
          <w:p w14:paraId="38E4C7D8" w14:textId="77777777" w:rsidR="000A0EC0" w:rsidRPr="00C724DD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C724DD">
              <w:rPr>
                <w:rFonts w:asciiTheme="majorHAnsi" w:hAnsiTheme="majorHAnsi" w:cstheme="majorHAnsi"/>
                <w:color w:val="000000"/>
              </w:rPr>
              <w:t>885,5323</w:t>
            </w:r>
          </w:p>
        </w:tc>
      </w:tr>
      <w:tr w:rsidR="000A0EC0" w:rsidRPr="00E34B38" w14:paraId="269D2708" w14:textId="77777777" w:rsidTr="005B4C6B">
        <w:trPr>
          <w:trHeight w:val="290"/>
        </w:trPr>
        <w:tc>
          <w:tcPr>
            <w:tcW w:w="1285" w:type="dxa"/>
          </w:tcPr>
          <w:p w14:paraId="3AB7D28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At1g19230</w:t>
            </w:r>
          </w:p>
        </w:tc>
        <w:tc>
          <w:tcPr>
            <w:tcW w:w="1800" w:type="dxa"/>
          </w:tcPr>
          <w:p w14:paraId="3913C11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RBOHE</w:t>
            </w:r>
          </w:p>
        </w:tc>
        <w:tc>
          <w:tcPr>
            <w:tcW w:w="1139" w:type="dxa"/>
          </w:tcPr>
          <w:p w14:paraId="45E32622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7,372654</w:t>
            </w:r>
          </w:p>
        </w:tc>
        <w:tc>
          <w:tcPr>
            <w:tcW w:w="1003" w:type="dxa"/>
          </w:tcPr>
          <w:p w14:paraId="363AC89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6,069166</w:t>
            </w:r>
          </w:p>
        </w:tc>
        <w:tc>
          <w:tcPr>
            <w:tcW w:w="1003" w:type="dxa"/>
          </w:tcPr>
          <w:p w14:paraId="082DDAF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4,934652</w:t>
            </w:r>
          </w:p>
        </w:tc>
        <w:tc>
          <w:tcPr>
            <w:tcW w:w="1004" w:type="dxa"/>
          </w:tcPr>
          <w:p w14:paraId="6236F41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9,946411</w:t>
            </w:r>
          </w:p>
        </w:tc>
        <w:tc>
          <w:tcPr>
            <w:tcW w:w="1003" w:type="dxa"/>
          </w:tcPr>
          <w:p w14:paraId="713F5B4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6,019031</w:t>
            </w:r>
          </w:p>
        </w:tc>
      </w:tr>
      <w:tr w:rsidR="000A0EC0" w:rsidRPr="00E34B38" w14:paraId="7E899A6C" w14:textId="77777777" w:rsidTr="005B4C6B">
        <w:trPr>
          <w:trHeight w:val="290"/>
        </w:trPr>
        <w:tc>
          <w:tcPr>
            <w:tcW w:w="1285" w:type="dxa"/>
          </w:tcPr>
          <w:p w14:paraId="75EF23F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At1g64060</w:t>
            </w:r>
          </w:p>
        </w:tc>
        <w:tc>
          <w:tcPr>
            <w:tcW w:w="1800" w:type="dxa"/>
          </w:tcPr>
          <w:p w14:paraId="72438E3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RBOHF</w:t>
            </w:r>
          </w:p>
        </w:tc>
        <w:tc>
          <w:tcPr>
            <w:tcW w:w="1139" w:type="dxa"/>
          </w:tcPr>
          <w:p w14:paraId="24B321D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200,0895</w:t>
            </w:r>
          </w:p>
        </w:tc>
        <w:tc>
          <w:tcPr>
            <w:tcW w:w="1003" w:type="dxa"/>
          </w:tcPr>
          <w:p w14:paraId="0726949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222,463</w:t>
            </w:r>
          </w:p>
        </w:tc>
        <w:tc>
          <w:tcPr>
            <w:tcW w:w="1003" w:type="dxa"/>
          </w:tcPr>
          <w:p w14:paraId="6E2044D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297,3</w:t>
            </w:r>
          </w:p>
        </w:tc>
        <w:tc>
          <w:tcPr>
            <w:tcW w:w="1004" w:type="dxa"/>
          </w:tcPr>
          <w:p w14:paraId="66FEDFD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449,7607</w:t>
            </w:r>
          </w:p>
        </w:tc>
        <w:tc>
          <w:tcPr>
            <w:tcW w:w="1003" w:type="dxa"/>
          </w:tcPr>
          <w:p w14:paraId="5ADD802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873,9841</w:t>
            </w:r>
          </w:p>
        </w:tc>
      </w:tr>
      <w:tr w:rsidR="000A0EC0" w:rsidRPr="00E34B38" w14:paraId="7B36F9BB" w14:textId="77777777" w:rsidTr="005B4C6B">
        <w:trPr>
          <w:trHeight w:val="290"/>
        </w:trPr>
        <w:tc>
          <w:tcPr>
            <w:tcW w:w="1285" w:type="dxa"/>
          </w:tcPr>
          <w:p w14:paraId="7FF62E0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At4g25090</w:t>
            </w:r>
          </w:p>
        </w:tc>
        <w:tc>
          <w:tcPr>
            <w:tcW w:w="1800" w:type="dxa"/>
          </w:tcPr>
          <w:p w14:paraId="225081B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RBOHG</w:t>
            </w:r>
          </w:p>
        </w:tc>
        <w:tc>
          <w:tcPr>
            <w:tcW w:w="1139" w:type="dxa"/>
          </w:tcPr>
          <w:p w14:paraId="058CDB6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4,048472</w:t>
            </w:r>
          </w:p>
        </w:tc>
        <w:tc>
          <w:tcPr>
            <w:tcW w:w="1003" w:type="dxa"/>
          </w:tcPr>
          <w:p w14:paraId="07C94E9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3,046103</w:t>
            </w:r>
          </w:p>
        </w:tc>
        <w:tc>
          <w:tcPr>
            <w:tcW w:w="1003" w:type="dxa"/>
          </w:tcPr>
          <w:p w14:paraId="50D9BB3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3,217067</w:t>
            </w:r>
          </w:p>
        </w:tc>
        <w:tc>
          <w:tcPr>
            <w:tcW w:w="1004" w:type="dxa"/>
          </w:tcPr>
          <w:p w14:paraId="4BF0398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2,755258</w:t>
            </w:r>
          </w:p>
        </w:tc>
        <w:tc>
          <w:tcPr>
            <w:tcW w:w="1003" w:type="dxa"/>
          </w:tcPr>
          <w:p w14:paraId="59DC806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5,142675</w:t>
            </w:r>
          </w:p>
        </w:tc>
      </w:tr>
      <w:tr w:rsidR="000A0EC0" w:rsidRPr="00E34B38" w14:paraId="05AB6237" w14:textId="77777777" w:rsidTr="005B4C6B">
        <w:trPr>
          <w:trHeight w:val="290"/>
        </w:trPr>
        <w:tc>
          <w:tcPr>
            <w:tcW w:w="1285" w:type="dxa"/>
          </w:tcPr>
          <w:p w14:paraId="071786F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At5g60010</w:t>
            </w:r>
          </w:p>
        </w:tc>
        <w:tc>
          <w:tcPr>
            <w:tcW w:w="1800" w:type="dxa"/>
          </w:tcPr>
          <w:p w14:paraId="2CA1EB0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RBOHH</w:t>
            </w:r>
          </w:p>
        </w:tc>
        <w:tc>
          <w:tcPr>
            <w:tcW w:w="1139" w:type="dxa"/>
          </w:tcPr>
          <w:p w14:paraId="5AC24CF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94,40216</w:t>
            </w:r>
          </w:p>
        </w:tc>
        <w:tc>
          <w:tcPr>
            <w:tcW w:w="1003" w:type="dxa"/>
          </w:tcPr>
          <w:p w14:paraId="6B0EE53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65,08288</w:t>
            </w:r>
          </w:p>
        </w:tc>
        <w:tc>
          <w:tcPr>
            <w:tcW w:w="1003" w:type="dxa"/>
          </w:tcPr>
          <w:p w14:paraId="357C27C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18,12167</w:t>
            </w:r>
          </w:p>
        </w:tc>
        <w:tc>
          <w:tcPr>
            <w:tcW w:w="1004" w:type="dxa"/>
          </w:tcPr>
          <w:p w14:paraId="770ECB24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26,1705</w:t>
            </w:r>
          </w:p>
        </w:tc>
        <w:tc>
          <w:tcPr>
            <w:tcW w:w="1003" w:type="dxa"/>
          </w:tcPr>
          <w:p w14:paraId="0D9419B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18,26213</w:t>
            </w:r>
          </w:p>
        </w:tc>
      </w:tr>
      <w:tr w:rsidR="000A0EC0" w:rsidRPr="00E34B38" w14:paraId="02C0F866" w14:textId="77777777" w:rsidTr="005B4C6B">
        <w:trPr>
          <w:trHeight w:val="290"/>
        </w:trPr>
        <w:tc>
          <w:tcPr>
            <w:tcW w:w="1285" w:type="dxa"/>
          </w:tcPr>
          <w:p w14:paraId="1AE39E9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At4g11230</w:t>
            </w:r>
          </w:p>
        </w:tc>
        <w:tc>
          <w:tcPr>
            <w:tcW w:w="1800" w:type="dxa"/>
          </w:tcPr>
          <w:p w14:paraId="2946D83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RBOHI</w:t>
            </w:r>
          </w:p>
        </w:tc>
        <w:tc>
          <w:tcPr>
            <w:tcW w:w="1139" w:type="dxa"/>
          </w:tcPr>
          <w:p w14:paraId="1DE0E6D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11,76717</w:t>
            </w:r>
          </w:p>
        </w:tc>
        <w:tc>
          <w:tcPr>
            <w:tcW w:w="1003" w:type="dxa"/>
          </w:tcPr>
          <w:p w14:paraId="5805409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10,91102</w:t>
            </w:r>
          </w:p>
        </w:tc>
        <w:tc>
          <w:tcPr>
            <w:tcW w:w="1003" w:type="dxa"/>
          </w:tcPr>
          <w:p w14:paraId="5C8BC34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17,55314</w:t>
            </w:r>
          </w:p>
        </w:tc>
        <w:tc>
          <w:tcPr>
            <w:tcW w:w="1004" w:type="dxa"/>
          </w:tcPr>
          <w:p w14:paraId="78D0A17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17,93307</w:t>
            </w:r>
          </w:p>
        </w:tc>
        <w:tc>
          <w:tcPr>
            <w:tcW w:w="1003" w:type="dxa"/>
          </w:tcPr>
          <w:p w14:paraId="76CF1E0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11,61079</w:t>
            </w:r>
          </w:p>
        </w:tc>
      </w:tr>
      <w:tr w:rsidR="000A0EC0" w:rsidRPr="00E34B38" w14:paraId="13DB15C4" w14:textId="77777777" w:rsidTr="005B4C6B">
        <w:trPr>
          <w:trHeight w:val="290"/>
        </w:trPr>
        <w:tc>
          <w:tcPr>
            <w:tcW w:w="1285" w:type="dxa"/>
          </w:tcPr>
          <w:p w14:paraId="4006178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At3g45810</w:t>
            </w:r>
          </w:p>
        </w:tc>
        <w:tc>
          <w:tcPr>
            <w:tcW w:w="1800" w:type="dxa"/>
          </w:tcPr>
          <w:p w14:paraId="44C171E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RBOHJ</w:t>
            </w:r>
          </w:p>
        </w:tc>
        <w:tc>
          <w:tcPr>
            <w:tcW w:w="1139" w:type="dxa"/>
          </w:tcPr>
          <w:p w14:paraId="4C3BB64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99,10577</w:t>
            </w:r>
          </w:p>
        </w:tc>
        <w:tc>
          <w:tcPr>
            <w:tcW w:w="1003" w:type="dxa"/>
          </w:tcPr>
          <w:p w14:paraId="29CCE2A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95,51017</w:t>
            </w:r>
          </w:p>
        </w:tc>
        <w:tc>
          <w:tcPr>
            <w:tcW w:w="1003" w:type="dxa"/>
          </w:tcPr>
          <w:p w14:paraId="34206CE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71,29349</w:t>
            </w:r>
          </w:p>
        </w:tc>
        <w:tc>
          <w:tcPr>
            <w:tcW w:w="1004" w:type="dxa"/>
          </w:tcPr>
          <w:p w14:paraId="5AFF796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66,03646</w:t>
            </w:r>
          </w:p>
        </w:tc>
        <w:tc>
          <w:tcPr>
            <w:tcW w:w="1003" w:type="dxa"/>
          </w:tcPr>
          <w:p w14:paraId="15E1D5F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63,07515</w:t>
            </w:r>
          </w:p>
        </w:tc>
      </w:tr>
      <w:tr w:rsidR="000A0EC0" w:rsidRPr="00E34B38" w14:paraId="500B599C" w14:textId="77777777" w:rsidTr="005B4C6B">
        <w:trPr>
          <w:trHeight w:val="290"/>
        </w:trPr>
        <w:tc>
          <w:tcPr>
            <w:tcW w:w="1285" w:type="dxa"/>
          </w:tcPr>
          <w:p w14:paraId="56DEC54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  <w:tc>
          <w:tcPr>
            <w:tcW w:w="1800" w:type="dxa"/>
          </w:tcPr>
          <w:p w14:paraId="3B436D7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  <w:tc>
          <w:tcPr>
            <w:tcW w:w="1139" w:type="dxa"/>
          </w:tcPr>
          <w:p w14:paraId="24CC4ACD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4C5E4DA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58D5B57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4" w:type="dxa"/>
          </w:tcPr>
          <w:p w14:paraId="199F801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1702588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0EC0" w:rsidRPr="00E34B38" w14:paraId="67520FBC" w14:textId="77777777" w:rsidTr="005B4C6B">
        <w:trPr>
          <w:trHeight w:val="290"/>
        </w:trPr>
        <w:tc>
          <w:tcPr>
            <w:tcW w:w="1285" w:type="dxa"/>
          </w:tcPr>
          <w:p w14:paraId="5E798758" w14:textId="77777777" w:rsidR="000A0EC0" w:rsidRPr="00E34B38" w:rsidRDefault="000A0EC0" w:rsidP="005B4C6B">
            <w:pPr>
              <w:tabs>
                <w:tab w:val="left" w:pos="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IDA signaling pathway</w:t>
            </w:r>
          </w:p>
        </w:tc>
        <w:tc>
          <w:tcPr>
            <w:tcW w:w="1800" w:type="dxa"/>
          </w:tcPr>
          <w:p w14:paraId="774A145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color w:val="000000"/>
              </w:rPr>
            </w:pPr>
          </w:p>
        </w:tc>
        <w:tc>
          <w:tcPr>
            <w:tcW w:w="1139" w:type="dxa"/>
          </w:tcPr>
          <w:p w14:paraId="6FFBDBA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2C263B0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51B47A8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4" w:type="dxa"/>
          </w:tcPr>
          <w:p w14:paraId="13CC685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03" w:type="dxa"/>
          </w:tcPr>
          <w:p w14:paraId="23CC151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A0EC0" w:rsidRPr="00E34B38" w14:paraId="7302A8FB" w14:textId="77777777" w:rsidTr="005B4C6B">
        <w:trPr>
          <w:trHeight w:val="290"/>
        </w:trPr>
        <w:tc>
          <w:tcPr>
            <w:tcW w:w="1285" w:type="dxa"/>
          </w:tcPr>
          <w:p w14:paraId="52328D37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At1g68765</w:t>
            </w:r>
          </w:p>
        </w:tc>
        <w:tc>
          <w:tcPr>
            <w:tcW w:w="1800" w:type="dxa"/>
          </w:tcPr>
          <w:p w14:paraId="786062B9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IDA</w:t>
            </w:r>
          </w:p>
        </w:tc>
        <w:tc>
          <w:tcPr>
            <w:tcW w:w="1139" w:type="dxa"/>
          </w:tcPr>
          <w:p w14:paraId="24B85B0E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8,245425</w:t>
            </w:r>
          </w:p>
        </w:tc>
        <w:tc>
          <w:tcPr>
            <w:tcW w:w="1003" w:type="dxa"/>
          </w:tcPr>
          <w:p w14:paraId="4F89E7B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6,850307</w:t>
            </w:r>
          </w:p>
        </w:tc>
        <w:tc>
          <w:tcPr>
            <w:tcW w:w="1003" w:type="dxa"/>
          </w:tcPr>
          <w:p w14:paraId="788AA00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32,37852</w:t>
            </w:r>
          </w:p>
        </w:tc>
        <w:tc>
          <w:tcPr>
            <w:tcW w:w="1004" w:type="dxa"/>
          </w:tcPr>
          <w:p w14:paraId="792A433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224,6666</w:t>
            </w:r>
          </w:p>
        </w:tc>
        <w:tc>
          <w:tcPr>
            <w:tcW w:w="1003" w:type="dxa"/>
          </w:tcPr>
          <w:p w14:paraId="6561C655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1268,797</w:t>
            </w:r>
          </w:p>
        </w:tc>
      </w:tr>
      <w:tr w:rsidR="000A0EC0" w:rsidRPr="00E34B38" w14:paraId="545F729A" w14:textId="77777777" w:rsidTr="005B4C6B">
        <w:trPr>
          <w:trHeight w:val="290"/>
        </w:trPr>
        <w:tc>
          <w:tcPr>
            <w:tcW w:w="1285" w:type="dxa"/>
          </w:tcPr>
          <w:p w14:paraId="481999E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lastRenderedPageBreak/>
              <w:t>At4g28490</w:t>
            </w:r>
          </w:p>
        </w:tc>
        <w:tc>
          <w:tcPr>
            <w:tcW w:w="1800" w:type="dxa"/>
          </w:tcPr>
          <w:p w14:paraId="1932CC9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HAESA</w:t>
            </w:r>
          </w:p>
        </w:tc>
        <w:tc>
          <w:tcPr>
            <w:tcW w:w="1139" w:type="dxa"/>
          </w:tcPr>
          <w:p w14:paraId="4CDEF513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336,4576</w:t>
            </w:r>
          </w:p>
        </w:tc>
        <w:tc>
          <w:tcPr>
            <w:tcW w:w="1003" w:type="dxa"/>
          </w:tcPr>
          <w:p w14:paraId="206CB34B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811,4685</w:t>
            </w:r>
          </w:p>
        </w:tc>
        <w:tc>
          <w:tcPr>
            <w:tcW w:w="1003" w:type="dxa"/>
          </w:tcPr>
          <w:p w14:paraId="0527127A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4950,168</w:t>
            </w:r>
          </w:p>
        </w:tc>
        <w:tc>
          <w:tcPr>
            <w:tcW w:w="1004" w:type="dxa"/>
          </w:tcPr>
          <w:p w14:paraId="46FC77B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6327,225</w:t>
            </w:r>
          </w:p>
        </w:tc>
        <w:tc>
          <w:tcPr>
            <w:tcW w:w="1003" w:type="dxa"/>
          </w:tcPr>
          <w:p w14:paraId="5E894D1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8082,581</w:t>
            </w:r>
          </w:p>
        </w:tc>
      </w:tr>
      <w:tr w:rsidR="000A0EC0" w:rsidRPr="00E34B38" w14:paraId="5F50FF18" w14:textId="77777777" w:rsidTr="005B4C6B">
        <w:trPr>
          <w:trHeight w:val="290"/>
        </w:trPr>
        <w:tc>
          <w:tcPr>
            <w:tcW w:w="1285" w:type="dxa"/>
          </w:tcPr>
          <w:p w14:paraId="6CBC5276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At5g65710</w:t>
            </w:r>
          </w:p>
        </w:tc>
        <w:tc>
          <w:tcPr>
            <w:tcW w:w="1800" w:type="dxa"/>
          </w:tcPr>
          <w:p w14:paraId="0FB474E0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E34B38">
              <w:rPr>
                <w:rFonts w:asciiTheme="majorHAnsi" w:hAnsiTheme="majorHAnsi" w:cstheme="majorHAnsi"/>
                <w:i/>
                <w:iCs/>
                <w:color w:val="000000"/>
              </w:rPr>
              <w:t>HSL2</w:t>
            </w:r>
          </w:p>
        </w:tc>
        <w:tc>
          <w:tcPr>
            <w:tcW w:w="1139" w:type="dxa"/>
          </w:tcPr>
          <w:p w14:paraId="18F4808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2517,483</w:t>
            </w:r>
          </w:p>
        </w:tc>
        <w:tc>
          <w:tcPr>
            <w:tcW w:w="1003" w:type="dxa"/>
          </w:tcPr>
          <w:p w14:paraId="76F39BFF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4441,616</w:t>
            </w:r>
          </w:p>
        </w:tc>
        <w:tc>
          <w:tcPr>
            <w:tcW w:w="1003" w:type="dxa"/>
          </w:tcPr>
          <w:p w14:paraId="7AB4877C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7633,162</w:t>
            </w:r>
          </w:p>
        </w:tc>
        <w:tc>
          <w:tcPr>
            <w:tcW w:w="1004" w:type="dxa"/>
          </w:tcPr>
          <w:p w14:paraId="7ABE9801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8056,462</w:t>
            </w:r>
          </w:p>
        </w:tc>
        <w:tc>
          <w:tcPr>
            <w:tcW w:w="1003" w:type="dxa"/>
          </w:tcPr>
          <w:p w14:paraId="7CDA5738" w14:textId="77777777" w:rsidR="000A0EC0" w:rsidRPr="00E34B38" w:rsidRDefault="000A0EC0" w:rsidP="005B4C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E34B38">
              <w:rPr>
                <w:rFonts w:asciiTheme="majorHAnsi" w:hAnsiTheme="majorHAnsi" w:cstheme="majorHAnsi"/>
                <w:color w:val="000000"/>
              </w:rPr>
              <w:t>7993,356</w:t>
            </w:r>
          </w:p>
        </w:tc>
      </w:tr>
    </w:tbl>
    <w:p w14:paraId="3BEB18F9" w14:textId="3C27E59C" w:rsidR="0033073A" w:rsidRPr="000A0EC0" w:rsidRDefault="0033073A" w:rsidP="000A0EC0">
      <w:pPr>
        <w:spacing w:after="160" w:line="259" w:lineRule="auto"/>
        <w:rPr>
          <w:rFonts w:asciiTheme="majorHAnsi" w:hAnsiTheme="majorHAnsi" w:cstheme="majorHAnsi"/>
        </w:rPr>
      </w:pPr>
    </w:p>
    <w:sectPr w:rsidR="0033073A" w:rsidRPr="000A0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C0"/>
    <w:rsid w:val="000A0EC0"/>
    <w:rsid w:val="0033073A"/>
    <w:rsid w:val="00F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D1CF"/>
  <w15:chartTrackingRefBased/>
  <w15:docId w15:val="{5BB2B289-3447-4164-94ED-117E92C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C0"/>
    <w:pPr>
      <w:spacing w:after="200" w:line="276" w:lineRule="auto"/>
    </w:pPr>
    <w:rPr>
      <w:rFonts w:eastAsiaTheme="minorEastAsia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Olsson Lalun</dc:creator>
  <cp:keywords/>
  <dc:description/>
  <cp:lastModifiedBy>Vilde Olsson Lalun</cp:lastModifiedBy>
  <cp:revision>1</cp:revision>
  <dcterms:created xsi:type="dcterms:W3CDTF">2024-05-13T10:46:00Z</dcterms:created>
  <dcterms:modified xsi:type="dcterms:W3CDTF">2024-05-13T10:47:00Z</dcterms:modified>
</cp:coreProperties>
</file>