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F932C0"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1CA6F8"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B83D51"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153DCC"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F067D7"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CC8DCE" w:rsidR="00F102CC" w:rsidRPr="003D5AF6" w:rsidRDefault="00D92C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BC8A027" w:rsidR="00F102CC" w:rsidRPr="003D5AF6" w:rsidRDefault="00553AC9">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B3BA92" w:rsidR="00F102CC" w:rsidRPr="003D5AF6" w:rsidRDefault="00553A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095859" w:rsidR="00F102CC" w:rsidRPr="003D5AF6" w:rsidRDefault="00553A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8EF1A0" w:rsidR="00F102CC" w:rsidRDefault="00553AC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D84FCF"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A55EBBE" w14:textId="77777777" w:rsidR="00F102CC" w:rsidRDefault="00A93C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Sequencing.</w:t>
            </w:r>
          </w:p>
          <w:p w14:paraId="55DB4854" w14:textId="04400E2B" w:rsidR="00A93C22" w:rsidRPr="003D5AF6" w:rsidRDefault="00A93C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Best Protocol </w:t>
            </w:r>
            <w:r w:rsidR="0017358E">
              <w:rPr>
                <w:rFonts w:ascii="Noto Sans" w:eastAsia="Noto Sans" w:hAnsi="Noto Sans" w:cs="Noto Sans"/>
                <w:bCs/>
                <w:color w:val="434343"/>
                <w:sz w:val="18"/>
                <w:szCs w:val="18"/>
              </w:rPr>
              <w:t xml:space="preserve">- </w:t>
            </w:r>
            <w:r w:rsidR="0017358E" w:rsidRPr="0017358E">
              <w:rPr>
                <w:rFonts w:ascii="Noto Sans" w:eastAsia="Noto Sans" w:hAnsi="Noto Sans" w:cs="Noto Sans"/>
                <w:bCs/>
                <w:color w:val="434343"/>
                <w:sz w:val="18"/>
                <w:szCs w:val="18"/>
              </w:rPr>
              <w:t xml:space="preserve">Carøe, C. et al. Single-tube library preparation for degraded DNA. Methods Ecol. </w:t>
            </w:r>
            <w:proofErr w:type="spellStart"/>
            <w:r w:rsidR="0017358E" w:rsidRPr="0017358E">
              <w:rPr>
                <w:rFonts w:ascii="Noto Sans" w:eastAsia="Noto Sans" w:hAnsi="Noto Sans" w:cs="Noto Sans"/>
                <w:bCs/>
                <w:color w:val="434343"/>
                <w:sz w:val="18"/>
                <w:szCs w:val="18"/>
              </w:rPr>
              <w:t>Evol</w:t>
            </w:r>
            <w:proofErr w:type="spellEnd"/>
            <w:r w:rsidR="0017358E" w:rsidRPr="0017358E">
              <w:rPr>
                <w:rFonts w:ascii="Noto Sans" w:eastAsia="Noto Sans" w:hAnsi="Noto Sans" w:cs="Noto Sans"/>
                <w:bCs/>
                <w:color w:val="434343"/>
                <w:sz w:val="18"/>
                <w:szCs w:val="18"/>
              </w:rPr>
              <w:t>. 9, 410–419 (2018)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6EA566C" w14:textId="77777777" w:rsidR="00553AC9" w:rsidRDefault="00553AC9">
            <w:pPr>
              <w:spacing w:line="225" w:lineRule="auto"/>
              <w:ind w:left="500"/>
              <w:rPr>
                <w:rFonts w:ascii="Noto Sans" w:eastAsia="Noto Sans" w:hAnsi="Noto Sans" w:cs="Noto Sans"/>
                <w:b/>
                <w:color w:val="434343"/>
                <w:sz w:val="18"/>
                <w:szCs w:val="18"/>
              </w:rPr>
            </w:pPr>
          </w:p>
          <w:p w14:paraId="41334A1F" w14:textId="77777777" w:rsidR="00553AC9" w:rsidRDefault="00553AC9">
            <w:pPr>
              <w:spacing w:line="225" w:lineRule="auto"/>
              <w:ind w:left="500"/>
              <w:rPr>
                <w:rFonts w:ascii="Noto Sans" w:eastAsia="Noto Sans" w:hAnsi="Noto Sans" w:cs="Noto Sans"/>
                <w:b/>
                <w:color w:val="434343"/>
                <w:sz w:val="18"/>
                <w:szCs w:val="18"/>
              </w:rPr>
            </w:pPr>
          </w:p>
          <w:p w14:paraId="321E007F" w14:textId="47026040"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AF5D0D"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91BB1A" w:rsidR="00F102CC" w:rsidRDefault="00553A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C3A631"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CB8628"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0E69D00"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21D533"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FCFB50"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421A95"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04CC3F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51AF9355" w14:textId="77777777" w:rsidR="00553AC9" w:rsidRDefault="00553AC9">
            <w:pPr>
              <w:spacing w:line="225" w:lineRule="auto"/>
              <w:ind w:left="500"/>
              <w:rPr>
                <w:rFonts w:ascii="Noto Sans" w:eastAsia="Noto Sans" w:hAnsi="Noto Sans" w:cs="Noto Sans"/>
                <w:b/>
                <w:color w:val="434343"/>
                <w:sz w:val="18"/>
                <w:szCs w:val="18"/>
              </w:rPr>
            </w:pPr>
          </w:p>
          <w:p w14:paraId="30D9B958" w14:textId="77777777" w:rsidR="00553AC9" w:rsidRDefault="00553AC9">
            <w:pPr>
              <w:spacing w:line="225" w:lineRule="auto"/>
              <w:ind w:left="500"/>
              <w:rPr>
                <w:rFonts w:ascii="Noto Sans" w:eastAsia="Noto Sans" w:hAnsi="Noto Sans" w:cs="Noto Sans"/>
                <w:b/>
                <w:color w:val="434343"/>
                <w:sz w:val="18"/>
                <w:szCs w:val="18"/>
              </w:rPr>
            </w:pPr>
          </w:p>
          <w:p w14:paraId="6C11CFD3" w14:textId="77777777" w:rsidR="00553AC9" w:rsidRDefault="00553AC9">
            <w:pPr>
              <w:spacing w:line="225" w:lineRule="auto"/>
              <w:ind w:left="500"/>
              <w:rPr>
                <w:rFonts w:ascii="Noto Sans" w:eastAsia="Noto Sans" w:hAnsi="Noto Sans" w:cs="Noto Sans"/>
                <w:b/>
                <w:color w:val="434343"/>
                <w:sz w:val="18"/>
                <w:szCs w:val="18"/>
              </w:rPr>
            </w:pPr>
          </w:p>
          <w:p w14:paraId="06B1BDD5" w14:textId="77777777" w:rsidR="00553AC9" w:rsidRDefault="00553AC9">
            <w:pPr>
              <w:spacing w:line="225" w:lineRule="auto"/>
              <w:ind w:left="500"/>
              <w:rPr>
                <w:rFonts w:ascii="Noto Sans" w:eastAsia="Noto Sans" w:hAnsi="Noto Sans" w:cs="Noto Sans"/>
                <w:b/>
                <w:color w:val="434343"/>
                <w:sz w:val="18"/>
                <w:szCs w:val="18"/>
              </w:rPr>
            </w:pPr>
          </w:p>
          <w:p w14:paraId="16D3A664" w14:textId="77777777" w:rsidR="00553AC9" w:rsidRDefault="00553AC9">
            <w:pPr>
              <w:spacing w:line="225" w:lineRule="auto"/>
              <w:ind w:left="500"/>
              <w:rPr>
                <w:rFonts w:ascii="Noto Sans" w:eastAsia="Noto Sans" w:hAnsi="Noto Sans" w:cs="Noto Sans"/>
                <w:b/>
                <w:color w:val="434343"/>
                <w:sz w:val="18"/>
                <w:szCs w:val="18"/>
              </w:rPr>
            </w:pPr>
          </w:p>
          <w:p w14:paraId="19CCC40B" w14:textId="77777777" w:rsidR="00553AC9" w:rsidRDefault="00553AC9">
            <w:pPr>
              <w:spacing w:line="225" w:lineRule="auto"/>
              <w:ind w:left="500"/>
              <w:rPr>
                <w:rFonts w:ascii="Noto Sans" w:eastAsia="Noto Sans" w:hAnsi="Noto Sans" w:cs="Noto Sans"/>
                <w:b/>
                <w:color w:val="434343"/>
                <w:sz w:val="18"/>
                <w:szCs w:val="18"/>
              </w:rPr>
            </w:pPr>
          </w:p>
          <w:p w14:paraId="3BEB2249" w14:textId="77777777" w:rsidR="00553AC9" w:rsidRDefault="00553AC9">
            <w:pPr>
              <w:spacing w:line="225" w:lineRule="auto"/>
              <w:ind w:left="500"/>
              <w:rPr>
                <w:rFonts w:ascii="Noto Sans" w:eastAsia="Noto Sans" w:hAnsi="Noto Sans" w:cs="Noto Sans"/>
                <w:b/>
                <w:color w:val="434343"/>
                <w:sz w:val="18"/>
                <w:szCs w:val="18"/>
              </w:rPr>
            </w:pPr>
          </w:p>
          <w:p w14:paraId="78F7972E" w14:textId="77777777" w:rsidR="00553AC9" w:rsidRDefault="00553AC9">
            <w:pPr>
              <w:spacing w:line="225" w:lineRule="auto"/>
              <w:ind w:left="500"/>
              <w:rPr>
                <w:rFonts w:ascii="Noto Sans" w:eastAsia="Noto Sans" w:hAnsi="Noto Sans" w:cs="Noto Sans"/>
                <w:b/>
                <w:color w:val="434343"/>
                <w:sz w:val="18"/>
                <w:szCs w:val="18"/>
              </w:rPr>
            </w:pPr>
          </w:p>
          <w:p w14:paraId="1324CA21" w14:textId="77777777" w:rsidR="00553AC9" w:rsidRDefault="00553AC9">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90154B"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8D9313"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DBBC4E" w:rsidR="00F102CC" w:rsidRPr="003D5AF6" w:rsidRDefault="00553A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381A60" w:rsidR="00F102CC" w:rsidRPr="003D5AF6" w:rsidRDefault="0017358E">
            <w:pPr>
              <w:spacing w:line="225" w:lineRule="auto"/>
              <w:rPr>
                <w:rFonts w:ascii="Noto Sans" w:eastAsia="Noto Sans" w:hAnsi="Noto Sans" w:cs="Noto Sans"/>
                <w:bCs/>
                <w:color w:val="434343"/>
                <w:sz w:val="18"/>
                <w:szCs w:val="18"/>
              </w:rPr>
            </w:pPr>
            <w:r w:rsidRPr="0017358E">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and Supplementary File 1.C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4C7267" w:rsidR="00F102CC" w:rsidRPr="003D5AF6" w:rsidRDefault="0017358E">
            <w:pPr>
              <w:spacing w:line="225" w:lineRule="auto"/>
              <w:rPr>
                <w:rFonts w:ascii="Noto Sans" w:eastAsia="Noto Sans" w:hAnsi="Noto Sans" w:cs="Noto Sans"/>
                <w:bCs/>
                <w:color w:val="434343"/>
                <w:sz w:val="18"/>
                <w:szCs w:val="18"/>
              </w:rPr>
            </w:pPr>
            <w:r w:rsidRPr="0017358E">
              <w:rPr>
                <w:rFonts w:ascii="Noto Sans" w:eastAsia="Noto Sans" w:hAnsi="Noto Sans" w:cs="Noto Sans"/>
                <w:bCs/>
                <w:color w:val="434343"/>
                <w:sz w:val="18"/>
                <w:szCs w:val="18"/>
              </w:rPr>
              <w:t>Data Accessibility</w:t>
            </w:r>
            <w:r>
              <w:rPr>
                <w:rFonts w:ascii="Noto Sans" w:eastAsia="Noto Sans" w:hAnsi="Noto Sans" w:cs="Noto Sans"/>
                <w:bCs/>
                <w:color w:val="434343"/>
                <w:sz w:val="18"/>
                <w:szCs w:val="18"/>
              </w:rPr>
              <w:t xml:space="preserve">. </w:t>
            </w:r>
            <w:r w:rsidRPr="0017358E">
              <w:rPr>
                <w:rFonts w:ascii="Noto Sans" w:eastAsia="Noto Sans" w:hAnsi="Noto Sans" w:cs="Noto Sans"/>
                <w:bCs/>
                <w:color w:val="434343"/>
                <w:sz w:val="18"/>
                <w:szCs w:val="18"/>
              </w:rPr>
              <w:t>European Nucleotide Archive (ENA): PRJEB47122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A94EDA" w:rsidR="00F102CC" w:rsidRPr="003D5AF6" w:rsidRDefault="0017358E">
            <w:pPr>
              <w:spacing w:line="225" w:lineRule="auto"/>
              <w:rPr>
                <w:rFonts w:ascii="Noto Sans" w:eastAsia="Noto Sans" w:hAnsi="Noto Sans" w:cs="Noto Sans"/>
                <w:bCs/>
                <w:color w:val="434343"/>
                <w:sz w:val="18"/>
                <w:szCs w:val="18"/>
              </w:rPr>
            </w:pPr>
            <w:r w:rsidRPr="0017358E">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and Supplementary File 1.C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B00F0D" w:rsidR="00F102CC" w:rsidRPr="003D5AF6" w:rsidRDefault="00173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456A0A" w:rsidR="00F102CC" w:rsidRPr="003D5AF6" w:rsidRDefault="00173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01E882" w:rsidR="00F102CC" w:rsidRPr="003D5AF6" w:rsidRDefault="00173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2384F2" w:rsidR="00F102CC" w:rsidRPr="003D5AF6" w:rsidRDefault="00173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A29A" w14:textId="77777777" w:rsidR="00726812" w:rsidRDefault="00726812">
      <w:r>
        <w:separator/>
      </w:r>
    </w:p>
  </w:endnote>
  <w:endnote w:type="continuationSeparator" w:id="0">
    <w:p w14:paraId="64ED1261" w14:textId="77777777" w:rsidR="00726812" w:rsidRDefault="0072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2EBCB" w14:textId="77777777" w:rsidR="00726812" w:rsidRDefault="00726812">
      <w:r>
        <w:separator/>
      </w:r>
    </w:p>
  </w:footnote>
  <w:footnote w:type="continuationSeparator" w:id="0">
    <w:p w14:paraId="5B6F374C" w14:textId="77777777" w:rsidR="00726812" w:rsidRDefault="0072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Capalera"/>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4A5"/>
    <w:rsid w:val="000B600B"/>
    <w:rsid w:val="00137235"/>
    <w:rsid w:val="0017358E"/>
    <w:rsid w:val="001B3BCC"/>
    <w:rsid w:val="002209A8"/>
    <w:rsid w:val="003D5AF6"/>
    <w:rsid w:val="00400C53"/>
    <w:rsid w:val="00427975"/>
    <w:rsid w:val="00477CD2"/>
    <w:rsid w:val="004E2C31"/>
    <w:rsid w:val="00553AC9"/>
    <w:rsid w:val="005B0259"/>
    <w:rsid w:val="007054B6"/>
    <w:rsid w:val="00726812"/>
    <w:rsid w:val="0078687E"/>
    <w:rsid w:val="009C7B26"/>
    <w:rsid w:val="00A11E52"/>
    <w:rsid w:val="00A93C22"/>
    <w:rsid w:val="00AA469E"/>
    <w:rsid w:val="00B2483D"/>
    <w:rsid w:val="00BD41E9"/>
    <w:rsid w:val="00C84413"/>
    <w:rsid w:val="00D27165"/>
    <w:rsid w:val="00D92CC1"/>
    <w:rsid w:val="00EF5453"/>
    <w:rsid w:val="00F102CC"/>
    <w:rsid w:val="00F64B9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uiPriority w:val="10"/>
    <w:qFormat/>
    <w:pPr>
      <w:keepNext/>
      <w:keepLines/>
      <w:spacing w:before="480" w:after="120"/>
    </w:pPr>
    <w:rPr>
      <w:b/>
      <w:sz w:val="72"/>
      <w:szCs w:val="7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ulanormal"/>
    <w:tblPr>
      <w:tblStyleRowBandSize w:val="1"/>
      <w:tblStyleColBandSize w:val="1"/>
      <w:tblCellMar>
        <w:top w:w="100" w:type="dxa"/>
        <w:left w:w="100" w:type="dxa"/>
        <w:bottom w:w="100" w:type="dxa"/>
        <w:right w:w="100" w:type="dxa"/>
      </w:tblCellMar>
    </w:tblPr>
  </w:style>
  <w:style w:type="table" w:customStyle="1" w:styleId="a0">
    <w:basedOn w:val="Taulanormal"/>
    <w:tblPr>
      <w:tblStyleRowBandSize w:val="1"/>
      <w:tblStyleColBandSize w:val="1"/>
      <w:tblCellMar>
        <w:top w:w="100" w:type="dxa"/>
        <w:left w:w="100" w:type="dxa"/>
        <w:bottom w:w="100" w:type="dxa"/>
        <w:right w:w="100" w:type="dxa"/>
      </w:tblCellMar>
    </w:tblPr>
  </w:style>
  <w:style w:type="table" w:customStyle="1" w:styleId="a1">
    <w:basedOn w:val="Taulanormal"/>
    <w:tblPr>
      <w:tblStyleRowBandSize w:val="1"/>
      <w:tblStyleColBandSize w:val="1"/>
      <w:tblCellMar>
        <w:top w:w="100" w:type="dxa"/>
        <w:left w:w="100" w:type="dxa"/>
        <w:bottom w:w="100" w:type="dxa"/>
        <w:right w:w="100" w:type="dxa"/>
      </w:tblCellMar>
    </w:tblPr>
  </w:style>
  <w:style w:type="table" w:customStyle="1" w:styleId="a2">
    <w:basedOn w:val="Taulanormal"/>
    <w:tblPr>
      <w:tblStyleRowBandSize w:val="1"/>
      <w:tblStyleColBandSize w:val="1"/>
      <w:tblCellMar>
        <w:top w:w="100" w:type="dxa"/>
        <w:left w:w="100" w:type="dxa"/>
        <w:bottom w:w="100" w:type="dxa"/>
        <w:right w:w="100" w:type="dxa"/>
      </w:tblCellMar>
    </w:tblPr>
  </w:style>
  <w:style w:type="paragraph" w:styleId="Capalera">
    <w:name w:val="header"/>
    <w:basedOn w:val="Normal"/>
    <w:link w:val="CapaleraCar"/>
    <w:uiPriority w:val="99"/>
    <w:unhideWhenUsed/>
    <w:rsid w:val="004E2C31"/>
    <w:pPr>
      <w:tabs>
        <w:tab w:val="center" w:pos="4513"/>
        <w:tab w:val="right" w:pos="9026"/>
      </w:tabs>
    </w:pPr>
  </w:style>
  <w:style w:type="character" w:customStyle="1" w:styleId="CapaleraCar">
    <w:name w:val="Capçalera Car"/>
    <w:basedOn w:val="Lletraperdefectedelpargraf"/>
    <w:link w:val="Capalera"/>
    <w:uiPriority w:val="99"/>
    <w:rsid w:val="004E2C31"/>
  </w:style>
  <w:style w:type="paragraph" w:styleId="Peu">
    <w:name w:val="footer"/>
    <w:basedOn w:val="Normal"/>
    <w:link w:val="PeuCar"/>
    <w:uiPriority w:val="99"/>
    <w:unhideWhenUsed/>
    <w:rsid w:val="004E2C31"/>
    <w:pPr>
      <w:tabs>
        <w:tab w:val="center" w:pos="4513"/>
        <w:tab w:val="right" w:pos="9026"/>
      </w:tabs>
    </w:pPr>
  </w:style>
  <w:style w:type="character" w:customStyle="1" w:styleId="PeuCar">
    <w:name w:val="Peu Car"/>
    <w:basedOn w:val="Lletraperdefectedelpargraf"/>
    <w:link w:val="Peu"/>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1466</Words>
  <Characters>8361</Characters>
  <Application>Microsoft Office Word</Application>
  <DocSecurity>0</DocSecurity>
  <Lines>69</Lines>
  <Paragraphs>19</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de Dios Martínez</cp:lastModifiedBy>
  <cp:revision>3</cp:revision>
  <dcterms:created xsi:type="dcterms:W3CDTF">2024-08-27T13:56:00Z</dcterms:created>
  <dcterms:modified xsi:type="dcterms:W3CDTF">2024-09-17T09:07:00Z</dcterms:modified>
</cp:coreProperties>
</file>