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371FD" w14:textId="4C2451EF" w:rsidR="002647BE" w:rsidRPr="007A5A39" w:rsidRDefault="001D56F4">
      <w:pPr>
        <w:rPr>
          <w:rFonts w:ascii="Arial" w:hAnsi="Arial" w:cs="Arial"/>
          <w:color w:val="000000" w:themeColor="text1"/>
          <w:sz w:val="22"/>
          <w:szCs w:val="22"/>
        </w:rPr>
      </w:pPr>
      <w:r w:rsidRPr="000268AD">
        <w:rPr>
          <w:rFonts w:ascii="Helvetica" w:hAnsi="Helvetica"/>
          <w:sz w:val="22"/>
          <w:szCs w:val="22"/>
        </w:rPr>
        <w:t xml:space="preserve">Figure </w:t>
      </w:r>
      <w:r w:rsidR="00F02AA2" w:rsidRPr="000268AD">
        <w:rPr>
          <w:rFonts w:ascii="Helvetica" w:hAnsi="Helvetica"/>
          <w:sz w:val="22"/>
          <w:szCs w:val="22"/>
        </w:rPr>
        <w:t>2</w:t>
      </w:r>
      <w:r w:rsidRPr="000268AD">
        <w:rPr>
          <w:rFonts w:ascii="Helvetica" w:hAnsi="Helvetica"/>
          <w:sz w:val="22"/>
          <w:szCs w:val="22"/>
        </w:rPr>
        <w:t>-</w:t>
      </w:r>
      <w:r w:rsidR="00B553DB">
        <w:rPr>
          <w:rFonts w:ascii="Helvetica" w:hAnsi="Helvetica"/>
          <w:sz w:val="22"/>
          <w:szCs w:val="22"/>
        </w:rPr>
        <w:t>Source Data</w:t>
      </w:r>
      <w:r w:rsidRPr="000268AD">
        <w:rPr>
          <w:rFonts w:ascii="Helvetica" w:hAnsi="Helvetica"/>
          <w:sz w:val="22"/>
          <w:szCs w:val="22"/>
        </w:rPr>
        <w:t xml:space="preserve"> 1</w:t>
      </w:r>
      <w:r w:rsidR="00736462" w:rsidRPr="000268AD">
        <w:rPr>
          <w:rFonts w:ascii="Helvetica" w:hAnsi="Helvetica"/>
          <w:sz w:val="22"/>
          <w:szCs w:val="22"/>
        </w:rPr>
        <w:t>:</w:t>
      </w:r>
      <w:r w:rsidR="00736462">
        <w:rPr>
          <w:rFonts w:ascii="Helvetica" w:hAnsi="Helvetica"/>
          <w:sz w:val="22"/>
          <w:szCs w:val="22"/>
        </w:rPr>
        <w:t xml:space="preserve"> Wild-type and Mutant PLZF Positive Spermatogonia</w:t>
      </w:r>
    </w:p>
    <w:tbl>
      <w:tblPr>
        <w:tblW w:w="8661" w:type="dxa"/>
        <w:tblLook w:val="04A0" w:firstRow="1" w:lastRow="0" w:firstColumn="1" w:lastColumn="0" w:noHBand="0" w:noVBand="1"/>
      </w:tblPr>
      <w:tblGrid>
        <w:gridCol w:w="1300"/>
        <w:gridCol w:w="1689"/>
        <w:gridCol w:w="1300"/>
        <w:gridCol w:w="1700"/>
        <w:gridCol w:w="1300"/>
        <w:gridCol w:w="1372"/>
      </w:tblGrid>
      <w:tr w:rsidR="007A5A39" w:rsidRPr="007A5A39" w14:paraId="0D95B1A1" w14:textId="77777777" w:rsidTr="00D96AB5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A1D0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Section #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60D5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Number of PLZF+ spermatogonia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B508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#Number of tubules examined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ABE0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PLZF+</w:t>
            </w:r>
          </w:p>
          <w:p w14:paraId="29FBA484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Spg/tubule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2469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Average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9C6B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SEM</w:t>
            </w:r>
          </w:p>
        </w:tc>
      </w:tr>
      <w:tr w:rsidR="007A5A39" w:rsidRPr="007A5A39" w14:paraId="41C7D280" w14:textId="77777777" w:rsidTr="00D96AB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3186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WT1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B8D3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648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33A6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153D" w14:textId="22386060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7.12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85E6" w14:textId="77777777" w:rsidR="00F16A45" w:rsidRPr="007A5A39" w:rsidRDefault="00F16A45" w:rsidP="00D96AB5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8.87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9FFF" w14:textId="2B3575F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1.33</w:t>
            </w:r>
          </w:p>
        </w:tc>
      </w:tr>
      <w:tr w:rsidR="007A5A39" w:rsidRPr="007A5A39" w14:paraId="60CB6FEA" w14:textId="77777777" w:rsidTr="00D96AB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62AD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WT2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4916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832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9A5A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1B82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8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EF2B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0D27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7A5A39" w:rsidRPr="007A5A39" w14:paraId="1C53887B" w14:textId="77777777" w:rsidTr="00D96AB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44F6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WT3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9338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782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9CF1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9BFA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11.5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71CE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B737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7A5A39" w:rsidRPr="007A5A39" w14:paraId="123F6FA7" w14:textId="77777777" w:rsidTr="00D96AB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A5CF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KO1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C8D8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1005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EDB8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915F" w14:textId="6422EFD2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11.04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C813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10.45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3D37" w14:textId="695B49B1" w:rsidR="00F16A45" w:rsidRPr="007A5A39" w:rsidRDefault="00F16A45" w:rsidP="00D96AB5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0.49</w:t>
            </w:r>
          </w:p>
        </w:tc>
      </w:tr>
      <w:tr w:rsidR="007A5A39" w:rsidRPr="007A5A39" w14:paraId="2A667993" w14:textId="77777777" w:rsidTr="00D96AB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1922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KO2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016D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728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5E6E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85C4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9.1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87F1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1D4A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7A5A39" w:rsidRPr="007A5A39" w14:paraId="5B48E6BC" w14:textId="77777777" w:rsidTr="00D96AB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C023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KO3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E058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883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83CF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6EFE" w14:textId="5C056748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10.76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FB77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BB01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7A5A39" w:rsidRPr="007A5A39" w14:paraId="24D4643C" w14:textId="77777777" w:rsidTr="00D96AB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9E2E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KO4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030F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20B4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7374" w14:textId="4323C24D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9.65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0FB8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D2F2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7A5A39" w:rsidRPr="007A5A39" w14:paraId="378DF797" w14:textId="77777777" w:rsidTr="00D96AB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0EDE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KO5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0F8D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50D7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36EB" w14:textId="7D9EACE3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12.41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B7E7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ED4A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  <w:tr w:rsidR="007A5A39" w:rsidRPr="007A5A39" w14:paraId="3B24A37D" w14:textId="77777777" w:rsidTr="00D96AB5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2F2D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KO6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AA96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243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2324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1696" w14:textId="77777777" w:rsidR="00F16A45" w:rsidRPr="007A5A39" w:rsidRDefault="00F16A45" w:rsidP="00D96AB5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007A5A39"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  <w:t>9.72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51BB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5995" w14:textId="77777777" w:rsidR="00F16A45" w:rsidRPr="007A5A39" w:rsidRDefault="00F16A45" w:rsidP="00D96AB5">
            <w:pPr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</w:p>
        </w:tc>
      </w:tr>
    </w:tbl>
    <w:p w14:paraId="565AEEE8" w14:textId="77777777" w:rsidR="00F16A45" w:rsidRPr="007A5A39" w:rsidRDefault="00F16A4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96CA23C" w14:textId="33363066" w:rsidR="002647BE" w:rsidRPr="007A5A39" w:rsidRDefault="002647BE">
      <w:pPr>
        <w:rPr>
          <w:color w:val="000000" w:themeColor="text1"/>
        </w:rPr>
      </w:pPr>
      <w:r w:rsidRPr="007A5A39">
        <w:rPr>
          <w:rFonts w:ascii="Arial" w:hAnsi="Arial" w:cs="Arial"/>
          <w:color w:val="000000" w:themeColor="text1"/>
          <w:sz w:val="22"/>
          <w:szCs w:val="22"/>
        </w:rPr>
        <w:t xml:space="preserve">No </w:t>
      </w:r>
      <w:r w:rsidRPr="000268AD">
        <w:rPr>
          <w:rFonts w:ascii="Arial" w:hAnsi="Arial" w:cs="Arial"/>
          <w:color w:val="000000" w:themeColor="text1"/>
          <w:sz w:val="22"/>
          <w:szCs w:val="22"/>
        </w:rPr>
        <w:t>significant difference in the numbers of undifferentiated spermatogonia expressing PLZF</w:t>
      </w:r>
      <w:r w:rsidRPr="000268AD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 </w:t>
      </w:r>
      <w:r w:rsidRPr="000268AD">
        <w:rPr>
          <w:rFonts w:ascii="Arial" w:hAnsi="Arial" w:cs="Arial"/>
          <w:color w:val="000000" w:themeColor="text1"/>
          <w:sz w:val="22"/>
          <w:szCs w:val="22"/>
        </w:rPr>
        <w:t xml:space="preserve">in 1-month-old </w:t>
      </w:r>
      <w:r w:rsidRPr="000268AD">
        <w:rPr>
          <w:rFonts w:ascii="Arial" w:hAnsi="Arial" w:cs="Arial"/>
          <w:i/>
          <w:iCs/>
          <w:color w:val="000000" w:themeColor="text1"/>
          <w:sz w:val="22"/>
          <w:szCs w:val="22"/>
        </w:rPr>
        <w:t>Arid1a</w:t>
      </w:r>
      <w:r w:rsidRPr="000268AD">
        <w:rPr>
          <w:rFonts w:ascii="Arial" w:hAnsi="Arial" w:cs="Arial"/>
          <w:iCs/>
          <w:color w:val="000000" w:themeColor="text1"/>
          <w:sz w:val="22"/>
          <w:szCs w:val="22"/>
        </w:rPr>
        <w:t>c</w:t>
      </w:r>
      <w:r w:rsidR="005D12EC" w:rsidRPr="000268AD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0268AD">
        <w:rPr>
          <w:rFonts w:ascii="Arial" w:hAnsi="Arial" w:cs="Arial"/>
          <w:iCs/>
          <w:color w:val="000000" w:themeColor="text1"/>
          <w:sz w:val="22"/>
          <w:szCs w:val="22"/>
        </w:rPr>
        <w:t>KO</w:t>
      </w:r>
      <w:r w:rsidRPr="000268AD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 xml:space="preserve"> </w:t>
      </w:r>
      <w:r w:rsidRPr="000268AD">
        <w:rPr>
          <w:rFonts w:ascii="Arial" w:hAnsi="Arial" w:cs="Arial"/>
          <w:i/>
          <w:iCs/>
          <w:color w:val="000000" w:themeColor="text1"/>
          <w:sz w:val="22"/>
          <w:szCs w:val="22"/>
        </w:rPr>
        <w:t>relative to Arid1a</w:t>
      </w:r>
      <w:r w:rsidRPr="000268AD">
        <w:rPr>
          <w:rFonts w:ascii="Arial" w:hAnsi="Arial" w:cs="Arial"/>
          <w:iCs/>
          <w:color w:val="000000" w:themeColor="text1"/>
          <w:sz w:val="22"/>
          <w:szCs w:val="22"/>
          <w:vertAlign w:val="superscript"/>
        </w:rPr>
        <w:t>fl/fl</w:t>
      </w:r>
      <w:r w:rsidRPr="000268AD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 </w:t>
      </w:r>
      <w:r w:rsidRPr="000268AD">
        <w:rPr>
          <w:rFonts w:ascii="Arial" w:hAnsi="Arial" w:cs="Arial"/>
          <w:color w:val="000000" w:themeColor="text1"/>
          <w:sz w:val="22"/>
          <w:szCs w:val="22"/>
        </w:rPr>
        <w:t>males.</w:t>
      </w:r>
      <w:r w:rsidR="00F16A45" w:rsidRPr="007A5A39">
        <w:rPr>
          <w:rFonts w:ascii="Arial" w:hAnsi="Arial" w:cs="Arial"/>
          <w:color w:val="000000" w:themeColor="text1"/>
          <w:sz w:val="22"/>
          <w:szCs w:val="22"/>
        </w:rPr>
        <w:t xml:space="preserve"> SEM: Standard error of measurement.</w:t>
      </w:r>
    </w:p>
    <w:sectPr w:rsidR="002647BE" w:rsidRPr="007A5A39" w:rsidSect="00503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BE"/>
    <w:rsid w:val="000268AD"/>
    <w:rsid w:val="000A1688"/>
    <w:rsid w:val="001460C0"/>
    <w:rsid w:val="001D56F4"/>
    <w:rsid w:val="0025269F"/>
    <w:rsid w:val="002647BE"/>
    <w:rsid w:val="002A0DD5"/>
    <w:rsid w:val="003171D3"/>
    <w:rsid w:val="004160DE"/>
    <w:rsid w:val="004451CF"/>
    <w:rsid w:val="00503241"/>
    <w:rsid w:val="005D12EC"/>
    <w:rsid w:val="00612DA7"/>
    <w:rsid w:val="00635A3A"/>
    <w:rsid w:val="0072411F"/>
    <w:rsid w:val="00736462"/>
    <w:rsid w:val="0075278D"/>
    <w:rsid w:val="00754833"/>
    <w:rsid w:val="00780B93"/>
    <w:rsid w:val="007A5A39"/>
    <w:rsid w:val="007C34C0"/>
    <w:rsid w:val="009410D0"/>
    <w:rsid w:val="00B553DB"/>
    <w:rsid w:val="00B93399"/>
    <w:rsid w:val="00C7387D"/>
    <w:rsid w:val="00C80A53"/>
    <w:rsid w:val="00CA5915"/>
    <w:rsid w:val="00E4759E"/>
    <w:rsid w:val="00F02AA2"/>
    <w:rsid w:val="00F16A45"/>
    <w:rsid w:val="00FB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CFF0"/>
  <w14:defaultImageDpi w14:val="32767"/>
  <w15:chartTrackingRefBased/>
  <w15:docId w15:val="{E2595968-8E87-AC4C-A903-B8A9FB10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647BE"/>
  </w:style>
  <w:style w:type="paragraph" w:styleId="Heading1">
    <w:name w:val="heading 1"/>
    <w:basedOn w:val="Normal"/>
    <w:next w:val="Normal"/>
    <w:link w:val="Heading1Char"/>
    <w:uiPriority w:val="9"/>
    <w:qFormat/>
    <w:rsid w:val="00264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7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7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7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7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7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7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7B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1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CF5A871574F4A94D65BBC01D79DDA" ma:contentTypeVersion="4" ma:contentTypeDescription="Create a new document." ma:contentTypeScope="" ma:versionID="b15fcb8377119ac40c9e5a4434581fda">
  <xsd:schema xmlns:xsd="http://www.w3.org/2001/XMLSchema" xmlns:xs="http://www.w3.org/2001/XMLSchema" xmlns:p="http://schemas.microsoft.com/office/2006/metadata/properties" xmlns:ns2="664b87c4-5d08-422f-be82-825c68baff3a" targetNamespace="http://schemas.microsoft.com/office/2006/metadata/properties" ma:root="true" ma:fieldsID="30e610ad5d65fdd7f291b5a44e5ec545" ns2:_="">
    <xsd:import namespace="664b87c4-5d08-422f-be82-825c68baf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b87c4-5d08-422f-be82-825c68baf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DAB00-99EC-4F78-86C6-26338C7BB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b87c4-5d08-422f-be82-825c68baf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D698DB-137F-4811-9F71-DAE1A54FA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845274-5A64-42C5-860E-2CD6D1521C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Magnuson, Terry R</dc:creator>
  <cp:keywords/>
  <dc:description/>
  <cp:lastModifiedBy>Chakraborty, Prabuddha</cp:lastModifiedBy>
  <cp:revision>11</cp:revision>
  <dcterms:created xsi:type="dcterms:W3CDTF">2023-08-10T12:17:00Z</dcterms:created>
  <dcterms:modified xsi:type="dcterms:W3CDTF">2024-10-31T03:40:00Z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0x0101007EACF5A871574F4A94D65BBC01D79DDA</vt:lpwstr>
  </property>
</Properties>
</file>