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FB857DC" w14:textId="77777777" w:rsidR="00F102CC" w:rsidRDefault="0021207E">
            <w:pPr>
              <w:rPr>
                <w:rFonts w:ascii="Noto Sans" w:eastAsia="Noto Sans" w:hAnsi="Noto Sans" w:cs="Noto Sans"/>
                <w:color w:val="434343"/>
                <w:sz w:val="18"/>
                <w:szCs w:val="18"/>
              </w:rPr>
            </w:pPr>
            <w:r>
              <w:rPr>
                <w:rFonts w:ascii="Noto Sans" w:eastAsia="Noto Sans" w:hAnsi="Noto Sans" w:cs="Noto Sans"/>
                <w:color w:val="434343"/>
                <w:sz w:val="18"/>
                <w:szCs w:val="18"/>
              </w:rPr>
              <w:t>The material is available upon request</w:t>
            </w:r>
          </w:p>
          <w:p w14:paraId="2E2B50B3" w14:textId="50381E37" w:rsidR="00202BF0" w:rsidRDefault="00202BF0" w:rsidP="004C1805">
            <w:pPr>
              <w:rPr>
                <w:rFonts w:ascii="Noto Sans" w:eastAsia="Noto Sans" w:hAnsi="Noto Sans" w:cs="Noto Sans"/>
                <w:color w:val="434343"/>
                <w:sz w:val="18"/>
                <w:szCs w:val="18"/>
              </w:rPr>
            </w:pPr>
            <w:bookmarkStart w:id="1" w:name="_GoBack"/>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1AC852" w:rsidR="00F102CC" w:rsidRPr="003D5AF6" w:rsidRDefault="0021207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CF0D076" w14:textId="14D54DC0" w:rsidR="00026EAE" w:rsidRDefault="000359B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 specific </w:t>
            </w:r>
            <w:r w:rsidR="004C1805">
              <w:rPr>
                <w:rFonts w:ascii="Noto Sans" w:eastAsia="Noto Sans" w:hAnsi="Noto Sans" w:cs="Noto Sans"/>
                <w:color w:val="434343"/>
                <w:sz w:val="18"/>
                <w:szCs w:val="18"/>
              </w:rPr>
              <w:t xml:space="preserve">MSIL antibodies were </w:t>
            </w:r>
            <w:r w:rsidR="00202BF0">
              <w:rPr>
                <w:rFonts w:ascii="Noto Sans" w:eastAsia="Noto Sans" w:hAnsi="Noto Sans" w:cs="Noto Sans"/>
                <w:color w:val="434343"/>
                <w:sz w:val="18"/>
                <w:szCs w:val="18"/>
              </w:rPr>
              <w:t xml:space="preserve">raised in rabbits against peptides, </w:t>
            </w:r>
            <w:proofErr w:type="spellStart"/>
            <w:r w:rsidR="00202BF0">
              <w:rPr>
                <w:rFonts w:ascii="Noto Sans" w:eastAsia="Noto Sans" w:hAnsi="Noto Sans" w:cs="Noto Sans"/>
                <w:color w:val="434343"/>
                <w:sz w:val="18"/>
                <w:szCs w:val="18"/>
              </w:rPr>
              <w:t>Eurogentec</w:t>
            </w:r>
            <w:proofErr w:type="spellEnd"/>
          </w:p>
          <w:p w14:paraId="3D7A2E70" w14:textId="77777777" w:rsidR="00AF4C16" w:rsidRDefault="00AF4C16">
            <w:pPr>
              <w:rPr>
                <w:rFonts w:ascii="Noto Sans" w:eastAsia="Noto Sans" w:hAnsi="Noto Sans" w:cs="Noto Sans"/>
                <w:color w:val="434343"/>
                <w:sz w:val="18"/>
                <w:szCs w:val="18"/>
              </w:rPr>
            </w:pPr>
          </w:p>
          <w:p w14:paraId="4BD17EA4" w14:textId="77777777" w:rsidR="00AF4C16" w:rsidRDefault="00AF4C1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-Anti-HA antibodies, </w:t>
            </w:r>
            <w:r w:rsidR="00055565">
              <w:rPr>
                <w:rFonts w:ascii="Noto Sans" w:eastAsia="Noto Sans" w:hAnsi="Noto Sans" w:cs="Noto Sans"/>
                <w:color w:val="434343"/>
                <w:sz w:val="18"/>
                <w:szCs w:val="18"/>
              </w:rPr>
              <w:t>Sigma-Aldrich, H6533</w:t>
            </w:r>
          </w:p>
          <w:p w14:paraId="346D18C5" w14:textId="038D096A" w:rsidR="00055565" w:rsidRDefault="0005556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-Anti-His antibodies, </w:t>
            </w:r>
            <w:r w:rsidR="002C30AD">
              <w:rPr>
                <w:rFonts w:ascii="Noto Sans" w:eastAsia="Noto Sans" w:hAnsi="Noto Sans" w:cs="Noto Sans"/>
                <w:color w:val="434343"/>
                <w:sz w:val="18"/>
                <w:szCs w:val="18"/>
              </w:rPr>
              <w:t>Sigma-Aldrich, H1029</w:t>
            </w:r>
          </w:p>
          <w:p w14:paraId="779B07ED" w14:textId="77777777" w:rsidR="00406C33" w:rsidRDefault="00406C3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-Anti-GFP antibodies, </w:t>
            </w:r>
            <w:r w:rsidR="000C1911">
              <w:rPr>
                <w:rFonts w:ascii="Noto Sans" w:eastAsia="Noto Sans" w:hAnsi="Noto Sans" w:cs="Noto Sans"/>
                <w:color w:val="434343"/>
                <w:sz w:val="18"/>
                <w:szCs w:val="18"/>
              </w:rPr>
              <w:t>Rockland TEBU, 600-401-215</w:t>
            </w:r>
          </w:p>
          <w:p w14:paraId="390DD1BD" w14:textId="77777777" w:rsidR="00A702A1" w:rsidRDefault="00A702A1" w:rsidP="00610D25">
            <w:pPr>
              <w:rPr>
                <w:rFonts w:ascii="Noto Sans" w:eastAsia="Noto Sans" w:hAnsi="Noto Sans" w:cs="Noto Sans"/>
                <w:bCs/>
                <w:color w:val="434343"/>
                <w:sz w:val="18"/>
                <w:szCs w:val="18"/>
                <w:lang w:val="fr-FR"/>
              </w:rPr>
            </w:pPr>
            <w:r>
              <w:rPr>
                <w:rFonts w:ascii="Noto Sans" w:eastAsia="Noto Sans" w:hAnsi="Noto Sans" w:cs="Noto Sans"/>
                <w:color w:val="434343"/>
                <w:sz w:val="18"/>
                <w:szCs w:val="18"/>
              </w:rPr>
              <w:t>- LM10, LM11</w:t>
            </w:r>
            <w:r w:rsidR="00610D25">
              <w:rPr>
                <w:rFonts w:ascii="Noto Sans" w:eastAsia="Noto Sans" w:hAnsi="Noto Sans" w:cs="Noto Sans"/>
                <w:color w:val="434343"/>
                <w:sz w:val="18"/>
                <w:szCs w:val="18"/>
              </w:rPr>
              <w:t xml:space="preserve">, </w:t>
            </w:r>
            <w:proofErr w:type="spellStart"/>
            <w:r w:rsidR="00610D25">
              <w:rPr>
                <w:rFonts w:ascii="Noto Sans" w:eastAsia="Noto Sans" w:hAnsi="Noto Sans" w:cs="Noto Sans"/>
                <w:color w:val="434343"/>
                <w:sz w:val="18"/>
                <w:szCs w:val="18"/>
              </w:rPr>
              <w:t>Agrisera</w:t>
            </w:r>
            <w:proofErr w:type="spellEnd"/>
            <w:r>
              <w:rPr>
                <w:rFonts w:ascii="Noto Sans" w:eastAsia="Noto Sans" w:hAnsi="Noto Sans" w:cs="Noto Sans"/>
                <w:color w:val="434343"/>
                <w:sz w:val="18"/>
                <w:szCs w:val="18"/>
              </w:rPr>
              <w:t xml:space="preserve">, </w:t>
            </w:r>
            <w:r w:rsidR="00610D25" w:rsidRPr="00610D25">
              <w:rPr>
                <w:rFonts w:ascii="Noto Sans" w:eastAsia="Noto Sans" w:hAnsi="Noto Sans" w:cs="Noto Sans"/>
                <w:bCs/>
                <w:color w:val="434343"/>
                <w:sz w:val="18"/>
                <w:szCs w:val="18"/>
                <w:lang w:val="fr-FR"/>
              </w:rPr>
              <w:t>AS18 4206</w:t>
            </w:r>
            <w:r w:rsidR="00610D25">
              <w:rPr>
                <w:rFonts w:ascii="Noto Sans" w:eastAsia="Noto Sans" w:hAnsi="Noto Sans" w:cs="Noto Sans"/>
                <w:bCs/>
                <w:color w:val="434343"/>
                <w:sz w:val="18"/>
                <w:szCs w:val="18"/>
                <w:lang w:val="fr-FR"/>
              </w:rPr>
              <w:t xml:space="preserve">, </w:t>
            </w:r>
            <w:r w:rsidR="00610D25" w:rsidRPr="00610D25">
              <w:rPr>
                <w:rFonts w:ascii="Noto Sans" w:eastAsia="Noto Sans" w:hAnsi="Noto Sans" w:cs="Noto Sans"/>
                <w:bCs/>
                <w:color w:val="434343"/>
                <w:sz w:val="18"/>
                <w:szCs w:val="18"/>
                <w:lang w:val="fr-FR"/>
              </w:rPr>
              <w:t>AS18 4207</w:t>
            </w:r>
            <w:r w:rsidR="00610D25">
              <w:rPr>
                <w:rFonts w:ascii="Noto Sans" w:eastAsia="Noto Sans" w:hAnsi="Noto Sans" w:cs="Noto Sans"/>
                <w:bCs/>
                <w:color w:val="434343"/>
                <w:sz w:val="18"/>
                <w:szCs w:val="18"/>
                <w:lang w:val="fr-FR"/>
              </w:rPr>
              <w:t xml:space="preserve"> </w:t>
            </w:r>
            <w:proofErr w:type="spellStart"/>
            <w:r w:rsidR="00610D25">
              <w:rPr>
                <w:rFonts w:ascii="Noto Sans" w:eastAsia="Noto Sans" w:hAnsi="Noto Sans" w:cs="Noto Sans"/>
                <w:bCs/>
                <w:color w:val="434343"/>
                <w:sz w:val="18"/>
                <w:szCs w:val="18"/>
                <w:lang w:val="fr-FR"/>
              </w:rPr>
              <w:t>respectively</w:t>
            </w:r>
            <w:proofErr w:type="spellEnd"/>
          </w:p>
          <w:p w14:paraId="403AF6F3" w14:textId="6CAA2F87" w:rsidR="00276461" w:rsidRDefault="00276461" w:rsidP="00610D25">
            <w:pPr>
              <w:rPr>
                <w:rFonts w:ascii="Noto Sans" w:eastAsia="Noto Sans" w:hAnsi="Noto Sans" w:cs="Noto Sans"/>
                <w:color w:val="434343"/>
                <w:sz w:val="18"/>
                <w:szCs w:val="18"/>
              </w:rPr>
            </w:pPr>
            <w:r>
              <w:rPr>
                <w:rFonts w:ascii="Noto Sans" w:eastAsia="Noto Sans" w:hAnsi="Noto Sans" w:cs="Noto Sans"/>
                <w:bCs/>
                <w:color w:val="434343"/>
                <w:sz w:val="18"/>
                <w:szCs w:val="18"/>
                <w:lang w:val="fr-FR"/>
              </w:rPr>
              <w:t>-Anti-</w:t>
            </w:r>
            <w:proofErr w:type="spellStart"/>
            <w:r>
              <w:rPr>
                <w:rFonts w:ascii="Noto Sans" w:eastAsia="Noto Sans" w:hAnsi="Noto Sans" w:cs="Noto Sans"/>
                <w:bCs/>
                <w:color w:val="434343"/>
                <w:sz w:val="18"/>
                <w:szCs w:val="18"/>
                <w:lang w:val="fr-FR"/>
              </w:rPr>
              <w:t>UGPase</w:t>
            </w:r>
            <w:proofErr w:type="spellEnd"/>
            <w:r>
              <w:rPr>
                <w:rFonts w:ascii="Noto Sans" w:eastAsia="Noto Sans" w:hAnsi="Noto Sans" w:cs="Noto Sans"/>
                <w:bCs/>
                <w:color w:val="434343"/>
                <w:sz w:val="18"/>
                <w:szCs w:val="18"/>
                <w:lang w:val="fr-FR"/>
              </w:rPr>
              <w:t xml:space="preserve">, </w:t>
            </w:r>
            <w:proofErr w:type="spellStart"/>
            <w:r>
              <w:rPr>
                <w:rFonts w:ascii="Noto Sans" w:eastAsia="Noto Sans" w:hAnsi="Noto Sans" w:cs="Noto Sans"/>
                <w:bCs/>
                <w:color w:val="434343"/>
                <w:sz w:val="18"/>
                <w:szCs w:val="18"/>
                <w:lang w:val="fr-FR"/>
              </w:rPr>
              <w:t>Agrisera</w:t>
            </w:r>
            <w:proofErr w:type="spellEnd"/>
            <w:r>
              <w:rPr>
                <w:rFonts w:ascii="Noto Sans" w:eastAsia="Noto Sans" w:hAnsi="Noto Sans" w:cs="Noto Sans"/>
                <w:bCs/>
                <w:color w:val="434343"/>
                <w:sz w:val="18"/>
                <w:szCs w:val="18"/>
                <w:lang w:val="fr-FR"/>
              </w:rPr>
              <w:t xml:space="preserve">, </w:t>
            </w:r>
            <w:r w:rsidR="00F742C4">
              <w:rPr>
                <w:rFonts w:ascii="Noto Sans" w:eastAsia="Noto Sans" w:hAnsi="Noto Sans" w:cs="Noto Sans"/>
                <w:bCs/>
                <w:color w:val="434343"/>
                <w:sz w:val="18"/>
                <w:szCs w:val="18"/>
                <w:lang w:val="fr-FR"/>
              </w:rPr>
              <w:t>AS05086</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D7F129" w14:textId="77777777" w:rsidR="00F102CC" w:rsidRDefault="00202B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described in </w:t>
            </w:r>
            <w:proofErr w:type="spellStart"/>
            <w:r>
              <w:rPr>
                <w:rFonts w:ascii="Noto Sans" w:eastAsia="Noto Sans" w:hAnsi="Noto Sans" w:cs="Noto Sans"/>
                <w:bCs/>
                <w:color w:val="434343"/>
                <w:sz w:val="18"/>
                <w:szCs w:val="18"/>
              </w:rPr>
              <w:t>Prot</w:t>
            </w:r>
            <w:proofErr w:type="spellEnd"/>
            <w:r>
              <w:rPr>
                <w:rFonts w:ascii="Noto Sans" w:eastAsia="Noto Sans" w:hAnsi="Noto Sans" w:cs="Noto Sans"/>
                <w:bCs/>
                <w:color w:val="434343"/>
                <w:sz w:val="18"/>
                <w:szCs w:val="18"/>
              </w:rPr>
              <w:t xml:space="preserve"> Extraction and </w:t>
            </w:r>
            <w:proofErr w:type="spellStart"/>
            <w:r>
              <w:rPr>
                <w:rFonts w:ascii="Noto Sans" w:eastAsia="Noto Sans" w:hAnsi="Noto Sans" w:cs="Noto Sans"/>
                <w:bCs/>
                <w:color w:val="434343"/>
                <w:sz w:val="18"/>
                <w:szCs w:val="18"/>
              </w:rPr>
              <w:t>immunodetection</w:t>
            </w:r>
            <w:proofErr w:type="spellEnd"/>
            <w:r>
              <w:rPr>
                <w:rFonts w:ascii="Noto Sans" w:eastAsia="Noto Sans" w:hAnsi="Noto Sans" w:cs="Noto Sans"/>
                <w:bCs/>
                <w:color w:val="434343"/>
                <w:sz w:val="18"/>
                <w:szCs w:val="18"/>
              </w:rPr>
              <w:t xml:space="preserve"> section of Methods</w:t>
            </w:r>
          </w:p>
          <w:p w14:paraId="35071530" w14:textId="77777777" w:rsidR="00AF4C16" w:rsidRDefault="00AF4C16">
            <w:pPr>
              <w:rPr>
                <w:rFonts w:ascii="Noto Sans" w:eastAsia="Noto Sans" w:hAnsi="Noto Sans" w:cs="Noto Sans"/>
                <w:bCs/>
                <w:color w:val="434343"/>
                <w:sz w:val="18"/>
                <w:szCs w:val="18"/>
              </w:rPr>
            </w:pPr>
            <w:r>
              <w:rPr>
                <w:rFonts w:ascii="Noto Sans" w:eastAsia="Noto Sans" w:hAnsi="Noto Sans" w:cs="Noto Sans"/>
                <w:bCs/>
                <w:color w:val="434343"/>
                <w:sz w:val="18"/>
                <w:szCs w:val="18"/>
              </w:rPr>
              <w:t>- Figure 1- supplement 3</w:t>
            </w:r>
            <w:r w:rsidR="00406C33">
              <w:rPr>
                <w:rFonts w:ascii="Noto Sans" w:eastAsia="Noto Sans" w:hAnsi="Noto Sans" w:cs="Noto Sans"/>
                <w:bCs/>
                <w:color w:val="434343"/>
                <w:sz w:val="18"/>
                <w:szCs w:val="18"/>
              </w:rPr>
              <w:t>-</w:t>
            </w:r>
          </w:p>
          <w:p w14:paraId="077058DC" w14:textId="77777777" w:rsidR="00406C33" w:rsidRDefault="00406C33">
            <w:pPr>
              <w:rPr>
                <w:rFonts w:ascii="Noto Sans" w:eastAsia="Noto Sans" w:hAnsi="Noto Sans" w:cs="Noto Sans"/>
                <w:bCs/>
                <w:color w:val="434343"/>
                <w:sz w:val="18"/>
                <w:szCs w:val="18"/>
              </w:rPr>
            </w:pPr>
            <w:r>
              <w:rPr>
                <w:rFonts w:ascii="Noto Sans" w:eastAsia="Noto Sans" w:hAnsi="Noto Sans" w:cs="Noto Sans"/>
                <w:bCs/>
                <w:color w:val="434343"/>
                <w:sz w:val="18"/>
                <w:szCs w:val="18"/>
              </w:rPr>
              <w:t>- Figure 2C</w:t>
            </w:r>
          </w:p>
          <w:p w14:paraId="13016542" w14:textId="78F062DE" w:rsidR="00406C33" w:rsidRDefault="00406C33">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0C1911">
              <w:rPr>
                <w:rFonts w:ascii="Noto Sans" w:eastAsia="Noto Sans" w:hAnsi="Noto Sans" w:cs="Noto Sans"/>
                <w:bCs/>
                <w:color w:val="434343"/>
                <w:sz w:val="18"/>
                <w:szCs w:val="18"/>
              </w:rPr>
              <w:t xml:space="preserve"> Figure 2, supplement 2</w:t>
            </w:r>
            <w:r w:rsidR="00276461">
              <w:rPr>
                <w:rFonts w:ascii="Noto Sans" w:eastAsia="Noto Sans" w:hAnsi="Noto Sans" w:cs="Noto Sans"/>
                <w:bCs/>
                <w:color w:val="434343"/>
                <w:sz w:val="18"/>
                <w:szCs w:val="18"/>
              </w:rPr>
              <w:t>, Fig6D</w:t>
            </w:r>
          </w:p>
          <w:p w14:paraId="57EE3F69" w14:textId="77777777" w:rsidR="00A702A1" w:rsidRDefault="00A702A1">
            <w:pPr>
              <w:rPr>
                <w:rFonts w:ascii="Noto Sans" w:eastAsia="Noto Sans" w:hAnsi="Noto Sans" w:cs="Noto Sans"/>
                <w:bCs/>
                <w:color w:val="434343"/>
                <w:sz w:val="18"/>
                <w:szCs w:val="18"/>
              </w:rPr>
            </w:pPr>
            <w:r>
              <w:rPr>
                <w:rFonts w:ascii="Noto Sans" w:eastAsia="Noto Sans" w:hAnsi="Noto Sans" w:cs="Noto Sans"/>
                <w:bCs/>
                <w:color w:val="434343"/>
                <w:sz w:val="18"/>
                <w:szCs w:val="18"/>
              </w:rPr>
              <w:t>- Figure 5E</w:t>
            </w:r>
          </w:p>
          <w:p w14:paraId="31209F92" w14:textId="52C080CC" w:rsidR="00F742C4" w:rsidRPr="003D5AF6" w:rsidRDefault="00F742C4">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6D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EEE8C9" w14:textId="7C511EDA" w:rsidR="00F102CC" w:rsidRDefault="003B5C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All DNA sequences were synthetized as custom DNA </w:t>
            </w:r>
            <w:proofErr w:type="spellStart"/>
            <w:r>
              <w:rPr>
                <w:rFonts w:ascii="Noto Sans" w:eastAsia="Noto Sans" w:hAnsi="Noto Sans" w:cs="Noto Sans"/>
                <w:color w:val="434343"/>
                <w:sz w:val="18"/>
                <w:szCs w:val="18"/>
                <w:highlight w:val="white"/>
              </w:rPr>
              <w:t>oligos</w:t>
            </w:r>
            <w:proofErr w:type="spellEnd"/>
            <w:r>
              <w:rPr>
                <w:rFonts w:ascii="Noto Sans" w:eastAsia="Noto Sans" w:hAnsi="Noto Sans" w:cs="Noto Sans"/>
                <w:color w:val="434343"/>
                <w:sz w:val="18"/>
                <w:szCs w:val="18"/>
                <w:highlight w:val="white"/>
              </w:rPr>
              <w:t xml:space="preserve"> by Merck. Their sequ</w:t>
            </w:r>
            <w:r w:rsidR="0084535D">
              <w:rPr>
                <w:rFonts w:ascii="Noto Sans" w:eastAsia="Noto Sans" w:hAnsi="Noto Sans" w:cs="Noto Sans"/>
                <w:color w:val="434343"/>
                <w:sz w:val="18"/>
                <w:szCs w:val="18"/>
                <w:highlight w:val="white"/>
              </w:rPr>
              <w:t>ences are described and classified by use in Supplementary file 7.</w:t>
            </w:r>
          </w:p>
          <w:p w14:paraId="4B233DEC" w14:textId="77777777" w:rsidR="00F76039" w:rsidRDefault="00F76039">
            <w:pPr>
              <w:rPr>
                <w:rFonts w:ascii="Noto Sans" w:eastAsia="Noto Sans" w:hAnsi="Noto Sans" w:cs="Noto Sans"/>
                <w:color w:val="434343"/>
                <w:sz w:val="18"/>
                <w:szCs w:val="18"/>
                <w:highlight w:val="white"/>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F9CCBC6" w14:textId="77777777" w:rsidR="00F102CC" w:rsidRDefault="00F742C4" w:rsidP="003B5C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w:t>
            </w:r>
            <w:r w:rsidR="003B5C1E">
              <w:rPr>
                <w:rFonts w:ascii="Noto Sans" w:eastAsia="Noto Sans" w:hAnsi="Noto Sans" w:cs="Noto Sans"/>
                <w:bCs/>
                <w:color w:val="434343"/>
                <w:sz w:val="18"/>
                <w:szCs w:val="18"/>
              </w:rPr>
              <w:t>Supplementary file 7</w:t>
            </w:r>
          </w:p>
          <w:p w14:paraId="5E87B87A" w14:textId="7F7DD510" w:rsidR="003B5C1E" w:rsidRDefault="003B5C1E" w:rsidP="003B5C1E">
            <w:pPr>
              <w:rPr>
                <w:rFonts w:ascii="Noto Sans" w:eastAsia="Noto Sans" w:hAnsi="Noto Sans" w:cs="Noto Sans"/>
                <w:bCs/>
                <w:color w:val="434343"/>
                <w:sz w:val="18"/>
                <w:szCs w:val="18"/>
              </w:rPr>
            </w:pPr>
            <w:r>
              <w:rPr>
                <w:rFonts w:ascii="Noto Sans" w:eastAsia="Noto Sans" w:hAnsi="Noto Sans" w:cs="Noto Sans"/>
                <w:bCs/>
                <w:color w:val="434343"/>
                <w:sz w:val="18"/>
                <w:szCs w:val="18"/>
              </w:rPr>
              <w:t>-tab "plant genotyping"</w:t>
            </w:r>
          </w:p>
          <w:p w14:paraId="4815DDEF" w14:textId="77777777" w:rsidR="003B5C1E" w:rsidRDefault="003B5C1E" w:rsidP="003B5C1E">
            <w:pPr>
              <w:rPr>
                <w:rFonts w:ascii="Noto Sans" w:eastAsia="Noto Sans" w:hAnsi="Noto Sans" w:cs="Noto Sans"/>
                <w:bCs/>
                <w:color w:val="434343"/>
                <w:sz w:val="18"/>
                <w:szCs w:val="18"/>
              </w:rPr>
            </w:pPr>
            <w:r>
              <w:rPr>
                <w:rFonts w:ascii="Noto Sans" w:eastAsia="Noto Sans" w:hAnsi="Noto Sans" w:cs="Noto Sans"/>
                <w:bCs/>
                <w:color w:val="434343"/>
                <w:sz w:val="18"/>
                <w:szCs w:val="18"/>
              </w:rPr>
              <w:t>-tab "primers for constructs"</w:t>
            </w:r>
          </w:p>
          <w:p w14:paraId="220B6931" w14:textId="6B5661F0" w:rsidR="003B5C1E" w:rsidRPr="003D5AF6" w:rsidRDefault="003B5C1E" w:rsidP="003B5C1E">
            <w:pPr>
              <w:rPr>
                <w:rFonts w:ascii="Noto Sans" w:eastAsia="Noto Sans" w:hAnsi="Noto Sans" w:cs="Noto Sans"/>
                <w:bCs/>
                <w:color w:val="434343"/>
                <w:sz w:val="18"/>
                <w:szCs w:val="18"/>
              </w:rPr>
            </w:pPr>
            <w:r>
              <w:rPr>
                <w:rFonts w:ascii="Noto Sans" w:eastAsia="Noto Sans" w:hAnsi="Noto Sans" w:cs="Noto Sans"/>
                <w:bCs/>
                <w:color w:val="434343"/>
                <w:sz w:val="18"/>
                <w:szCs w:val="18"/>
              </w:rPr>
              <w:t>-tab "RT"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1F2F7A" w:rsidR="00F102CC" w:rsidRPr="0097351D" w:rsidRDefault="00026EAE">
            <w:pPr>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2BE07A" w:rsidR="00F102CC" w:rsidRPr="0097351D" w:rsidRDefault="00026EAE">
            <w:pPr>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97351D" w:rsidRDefault="00427975">
            <w:pPr>
              <w:ind w:left="400"/>
              <w:jc w:val="center"/>
              <w:rPr>
                <w:rFonts w:ascii="Noto Sans" w:eastAsia="Noto Sans" w:hAnsi="Noto Sans" w:cs="Noto Sans"/>
                <w:b/>
                <w:sz w:val="18"/>
                <w:szCs w:val="18"/>
              </w:rPr>
            </w:pPr>
            <w:r w:rsidRPr="0097351D">
              <w:rPr>
                <w:rFonts w:ascii="Noto Sans" w:eastAsia="Noto Sans" w:hAnsi="Noto Sans" w:cs="Noto Sans"/>
                <w:b/>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97351D" w:rsidRDefault="00427975">
            <w:pPr>
              <w:spacing w:line="225" w:lineRule="auto"/>
              <w:rPr>
                <w:rFonts w:ascii="Noto Sans" w:eastAsia="Noto Sans" w:hAnsi="Noto Sans" w:cs="Noto Sans"/>
                <w:b/>
                <w:sz w:val="18"/>
                <w:szCs w:val="18"/>
              </w:rPr>
            </w:pPr>
            <w:r w:rsidRPr="0097351D">
              <w:rPr>
                <w:rFonts w:ascii="Noto Sans" w:eastAsia="Noto Sans" w:hAnsi="Noto Sans" w:cs="Noto Sans"/>
                <w:b/>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9BCCAF" w:rsidR="00F102CC" w:rsidRPr="0097351D" w:rsidRDefault="004E694E">
            <w:pPr>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9CB793" w:rsidR="00F102CC" w:rsidRPr="0097351D" w:rsidRDefault="004E694E">
            <w:pPr>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417B6FFB" w:rsidR="00F102CC" w:rsidRDefault="00274274" w:rsidP="0027427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Arabidopsis thaliana (Col0) plants were used in this study.  MSIL mutants were </w:t>
            </w:r>
            <w:proofErr w:type="spellStart"/>
            <w:r>
              <w:rPr>
                <w:rFonts w:ascii="Noto Sans" w:eastAsia="Noto Sans" w:hAnsi="Noto Sans" w:cs="Noto Sans"/>
                <w:color w:val="434343"/>
                <w:sz w:val="18"/>
                <w:szCs w:val="18"/>
              </w:rPr>
              <w:t>obtainted</w:t>
            </w:r>
            <w:proofErr w:type="spellEnd"/>
            <w:r>
              <w:rPr>
                <w:rFonts w:ascii="Noto Sans" w:eastAsia="Noto Sans" w:hAnsi="Noto Sans" w:cs="Noto Sans"/>
                <w:color w:val="434343"/>
                <w:sz w:val="18"/>
                <w:szCs w:val="18"/>
              </w:rPr>
              <w:t xml:space="preserve"> from the Nottingham Arabidopsis </w:t>
            </w:r>
            <w:r w:rsidR="006F01CC">
              <w:rPr>
                <w:rFonts w:ascii="Noto Sans" w:eastAsia="Noto Sans" w:hAnsi="Noto Sans" w:cs="Noto Sans"/>
                <w:color w:val="434343"/>
                <w:sz w:val="18"/>
                <w:szCs w:val="18"/>
              </w:rPr>
              <w:t xml:space="preserve">Stock Center. The </w:t>
            </w:r>
            <w:r w:rsidR="006F01CC" w:rsidRPr="006F01CC">
              <w:rPr>
                <w:rFonts w:ascii="Noto Sans" w:eastAsia="Noto Sans" w:hAnsi="Noto Sans" w:cs="Noto Sans"/>
                <w:color w:val="434343"/>
                <w:sz w:val="18"/>
                <w:szCs w:val="18"/>
              </w:rPr>
              <w:t>PAB2-RFP/PAB2R line</w:t>
            </w:r>
            <w:r w:rsidR="006F01CC">
              <w:rPr>
                <w:rFonts w:ascii="Noto Sans" w:eastAsia="Noto Sans" w:hAnsi="Noto Sans" w:cs="Noto Sans"/>
                <w:color w:val="434343"/>
                <w:sz w:val="18"/>
                <w:szCs w:val="18"/>
              </w:rPr>
              <w:t xml:space="preserve"> is a gift from C. </w:t>
            </w:r>
            <w:proofErr w:type="spellStart"/>
            <w:r w:rsidR="006F01CC">
              <w:rPr>
                <w:rFonts w:ascii="Noto Sans" w:eastAsia="Noto Sans" w:hAnsi="Noto Sans" w:cs="Noto Sans"/>
                <w:color w:val="434343"/>
                <w:sz w:val="18"/>
                <w:szCs w:val="18"/>
              </w:rPr>
              <w:t>Bousquet</w:t>
            </w:r>
            <w:proofErr w:type="spellEnd"/>
            <w:r w:rsidR="006F01CC">
              <w:rPr>
                <w:rFonts w:ascii="Noto Sans" w:eastAsia="Noto Sans" w:hAnsi="Noto Sans" w:cs="Noto Sans"/>
                <w:color w:val="434343"/>
                <w:sz w:val="18"/>
                <w:szCs w:val="18"/>
              </w:rPr>
              <w:t xml:space="preserve"> </w:t>
            </w:r>
            <w:proofErr w:type="spellStart"/>
            <w:r w:rsidR="006F01CC">
              <w:rPr>
                <w:rFonts w:ascii="Noto Sans" w:eastAsia="Noto Sans" w:hAnsi="Noto Sans" w:cs="Noto Sans"/>
                <w:color w:val="434343"/>
                <w:sz w:val="18"/>
                <w:szCs w:val="18"/>
              </w:rPr>
              <w:t>Antonelli</w:t>
            </w:r>
            <w:proofErr w:type="spellEnd"/>
            <w:r w:rsidR="006F01CC">
              <w:rPr>
                <w:rFonts w:ascii="Noto Sans" w:eastAsia="Noto Sans" w:hAnsi="Noto Sans" w:cs="Noto Sans"/>
                <w:color w:val="434343"/>
                <w:sz w:val="18"/>
                <w:szCs w:val="18"/>
              </w:rPr>
              <w:t xml:space="preserve"> (Perpignan)</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B0C2C1" w14:textId="77777777" w:rsidR="00F102CC" w:rsidRDefault="006F01CC">
            <w:pPr>
              <w:rPr>
                <w:rFonts w:ascii="Noto Sans" w:eastAsia="Noto Sans" w:hAnsi="Noto Sans" w:cs="Noto Sans"/>
                <w:bCs/>
                <w:color w:val="434343"/>
                <w:sz w:val="18"/>
                <w:szCs w:val="18"/>
              </w:rPr>
            </w:pPr>
            <w:r>
              <w:rPr>
                <w:rFonts w:ascii="Noto Sans" w:eastAsia="Noto Sans" w:hAnsi="Noto Sans" w:cs="Noto Sans"/>
                <w:bCs/>
                <w:color w:val="434343"/>
                <w:sz w:val="18"/>
                <w:szCs w:val="18"/>
              </w:rPr>
              <w:t>- Plant Material section of Methods</w:t>
            </w:r>
          </w:p>
          <w:p w14:paraId="4AD331D7" w14:textId="6F483DE5" w:rsidR="006F01CC" w:rsidRPr="003D5AF6" w:rsidRDefault="006F01CC">
            <w:pPr>
              <w:rPr>
                <w:rFonts w:ascii="Noto Sans" w:eastAsia="Noto Sans" w:hAnsi="Noto Sans" w:cs="Noto Sans"/>
                <w:bCs/>
                <w:color w:val="434343"/>
                <w:sz w:val="18"/>
                <w:szCs w:val="18"/>
              </w:rPr>
            </w:pPr>
            <w:r>
              <w:rPr>
                <w:rFonts w:ascii="Noto Sans" w:eastAsia="Noto Sans" w:hAnsi="Noto Sans" w:cs="Noto Sans"/>
                <w:bCs/>
                <w:color w:val="434343"/>
                <w:sz w:val="18"/>
                <w:szCs w:val="18"/>
              </w:rPr>
              <w:t>- Plant Genotyping Tab of 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5F8BA7" w:rsidR="00F102CC" w:rsidRPr="003D5AF6" w:rsidRDefault="003E4C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7351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97351D" w:rsidRDefault="00427975">
            <w:pPr>
              <w:spacing w:line="225" w:lineRule="auto"/>
              <w:rPr>
                <w:rFonts w:ascii="Noto Sans" w:eastAsia="Noto Sans" w:hAnsi="Noto Sans" w:cs="Noto Sans"/>
                <w:sz w:val="18"/>
                <w:szCs w:val="18"/>
              </w:rPr>
            </w:pPr>
            <w:r w:rsidRPr="0097351D">
              <w:rPr>
                <w:rFonts w:ascii="Noto Sans" w:eastAsia="Noto Sans" w:hAnsi="Noto Sans" w:cs="Noto Sans"/>
                <w:sz w:val="18"/>
                <w:szCs w:val="18"/>
              </w:rPr>
              <w:t>If collected and within the bounds of privacy constraints report on age,</w:t>
            </w:r>
            <w:r w:rsidRPr="0097351D">
              <w:rPr>
                <w:rFonts w:ascii="Noto Sans" w:eastAsia="Noto Sans" w:hAnsi="Noto Sans" w:cs="Noto Sans"/>
              </w:rPr>
              <w:t xml:space="preserve"> </w:t>
            </w:r>
            <w:r w:rsidRPr="0097351D">
              <w:rPr>
                <w:rFonts w:ascii="Noto Sans" w:eastAsia="Noto Sans" w:hAnsi="Noto Sans" w:cs="Noto Sans"/>
                <w:sz w:val="18"/>
                <w:szCs w:val="18"/>
              </w:rPr>
              <w:t>sex</w:t>
            </w:r>
            <w:r w:rsidR="00A11E52" w:rsidRPr="0097351D">
              <w:rPr>
                <w:rFonts w:ascii="Noto Sans" w:eastAsia="Noto Sans" w:hAnsi="Noto Sans" w:cs="Noto Sans"/>
                <w:sz w:val="18"/>
                <w:szCs w:val="18"/>
              </w:rPr>
              <w:t xml:space="preserve">, </w:t>
            </w:r>
            <w:r w:rsidRPr="0097351D">
              <w:rPr>
                <w:rFonts w:ascii="Noto Sans" w:eastAsia="Noto Sans" w:hAnsi="Noto Sans" w:cs="Noto Sans"/>
                <w:sz w:val="18"/>
                <w:szCs w:val="18"/>
              </w:rPr>
              <w:t xml:space="preserve">gender </w:t>
            </w:r>
            <w:r w:rsidR="00A11E52" w:rsidRPr="0097351D">
              <w:rPr>
                <w:rFonts w:ascii="Noto Sans" w:eastAsia="Noto Sans" w:hAnsi="Noto Sans" w:cs="Noto Sans"/>
                <w:sz w:val="18"/>
                <w:szCs w:val="18"/>
              </w:rPr>
              <w:t>and</w:t>
            </w:r>
            <w:r w:rsidRPr="0097351D">
              <w:rPr>
                <w:rFonts w:ascii="Noto Sans" w:eastAsia="Noto Sans" w:hAnsi="Noto Sans" w:cs="Noto Sans"/>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97351D"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AE029F" w:rsidR="00F102CC" w:rsidRPr="0097351D" w:rsidRDefault="004E694E">
            <w:pPr>
              <w:rPr>
                <w:rFonts w:ascii="Noto Sans" w:eastAsia="Noto Sans" w:hAnsi="Noto Sans" w:cs="Noto Sans"/>
                <w:b/>
                <w:sz w:val="18"/>
                <w:szCs w:val="18"/>
              </w:rPr>
            </w:pPr>
            <w:r w:rsidRPr="0097351D">
              <w:rPr>
                <w:rFonts w:ascii="Noto Sans" w:eastAsia="Noto Sans" w:hAnsi="Noto Sans" w:cs="Noto Sans"/>
                <w:b/>
                <w:sz w:val="18"/>
                <w:szCs w:val="18"/>
              </w:rPr>
              <w:t>N/A</w:t>
            </w:r>
          </w:p>
        </w:tc>
      </w:tr>
    </w:tbl>
    <w:p w14:paraId="758A97A0" w14:textId="77777777" w:rsidR="00F102CC" w:rsidRPr="0097351D" w:rsidRDefault="00F102CC">
      <w:pPr>
        <w:spacing w:before="80" w:line="227" w:lineRule="auto"/>
        <w:rPr>
          <w:rFonts w:ascii="Noto Sans" w:eastAsia="Noto Sans" w:hAnsi="Noto Sans" w:cs="Noto Sans"/>
          <w:b/>
          <w:sz w:val="16"/>
          <w:szCs w:val="16"/>
          <w:u w:val="single"/>
        </w:rPr>
      </w:pPr>
    </w:p>
    <w:p w14:paraId="60E7D3C1" w14:textId="77777777" w:rsidR="00F102CC" w:rsidRPr="0097351D" w:rsidRDefault="00427975">
      <w:pPr>
        <w:spacing w:before="80" w:line="227" w:lineRule="auto"/>
        <w:rPr>
          <w:rFonts w:ascii="Noto Sans" w:eastAsia="Noto Sans" w:hAnsi="Noto Sans" w:cs="Noto Sans"/>
          <w:b/>
          <w:sz w:val="24"/>
          <w:szCs w:val="24"/>
        </w:rPr>
      </w:pPr>
      <w:bookmarkStart w:id="2" w:name="_ff5b8dustxkx" w:colFirst="0" w:colLast="0"/>
      <w:bookmarkEnd w:id="2"/>
      <w:r w:rsidRPr="0097351D">
        <w:rPr>
          <w:rFonts w:ascii="Noto Sans" w:eastAsia="Noto Sans" w:hAnsi="Noto Sans" w:cs="Noto Sans"/>
          <w:b/>
          <w:sz w:val="24"/>
          <w:szCs w:val="24"/>
        </w:rPr>
        <w:t>Design:</w:t>
      </w:r>
    </w:p>
    <w:p w14:paraId="38B36C0E" w14:textId="77777777" w:rsidR="00F102CC" w:rsidRPr="0097351D" w:rsidRDefault="00427975">
      <w:pPr>
        <w:spacing w:line="227" w:lineRule="auto"/>
        <w:rPr>
          <w:rFonts w:ascii="Noto Sans" w:eastAsia="Noto Sans" w:hAnsi="Noto Sans" w:cs="Noto Sans"/>
          <w:b/>
          <w:sz w:val="18"/>
          <w:szCs w:val="18"/>
        </w:rPr>
      </w:pPr>
      <w:r w:rsidRPr="0097351D">
        <w:rPr>
          <w:rFonts w:ascii="Noto Sans" w:eastAsia="Noto Sans" w:hAnsi="Noto Sans" w:cs="Noto Sans"/>
          <w:b/>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97351D"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97351D" w:rsidRDefault="00427975">
            <w:pPr>
              <w:spacing w:line="225" w:lineRule="auto"/>
              <w:rPr>
                <w:rFonts w:ascii="Noto Sans" w:eastAsia="Noto Sans" w:hAnsi="Noto Sans" w:cs="Noto Sans"/>
                <w:b/>
                <w:sz w:val="18"/>
                <w:szCs w:val="18"/>
              </w:rPr>
            </w:pPr>
            <w:r w:rsidRPr="0097351D">
              <w:rPr>
                <w:rFonts w:ascii="Noto Sans" w:eastAsia="Noto Sans" w:hAnsi="Noto Sans" w:cs="Noto Sans"/>
                <w:b/>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97351D" w:rsidRDefault="00427975">
            <w:pPr>
              <w:spacing w:line="225" w:lineRule="auto"/>
              <w:rPr>
                <w:rFonts w:ascii="Noto Sans" w:eastAsia="Noto Sans" w:hAnsi="Noto Sans" w:cs="Noto Sans"/>
                <w:b/>
                <w:sz w:val="18"/>
                <w:szCs w:val="18"/>
              </w:rPr>
            </w:pPr>
            <w:r w:rsidRPr="0097351D">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97351D" w:rsidRDefault="00427975">
            <w:pPr>
              <w:spacing w:line="225" w:lineRule="auto"/>
              <w:rPr>
                <w:rFonts w:ascii="Noto Sans" w:eastAsia="Noto Sans" w:hAnsi="Noto Sans" w:cs="Noto Sans"/>
                <w:b/>
                <w:sz w:val="18"/>
                <w:szCs w:val="18"/>
              </w:rPr>
            </w:pPr>
            <w:r w:rsidRPr="0097351D">
              <w:rPr>
                <w:rFonts w:ascii="Noto Sans" w:eastAsia="Noto Sans" w:hAnsi="Noto Sans" w:cs="Noto Sans"/>
                <w:b/>
                <w:sz w:val="18"/>
                <w:szCs w:val="18"/>
              </w:rPr>
              <w:t>N/A</w:t>
            </w:r>
          </w:p>
        </w:tc>
      </w:tr>
      <w:tr w:rsidR="00F102CC" w:rsidRPr="0097351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97351D" w:rsidRDefault="00427975">
            <w:pPr>
              <w:rPr>
                <w:rFonts w:ascii="Noto Sans" w:eastAsia="Noto Sans" w:hAnsi="Noto Sans" w:cs="Noto Sans"/>
                <w:sz w:val="18"/>
                <w:szCs w:val="18"/>
              </w:rPr>
            </w:pPr>
            <w:r w:rsidRPr="0097351D">
              <w:rPr>
                <w:rFonts w:ascii="Noto Sans" w:eastAsia="Noto Sans" w:hAnsi="Noto Sans" w:cs="Noto Sans"/>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97351D"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4F0C07" w:rsidR="00F102CC" w:rsidRPr="0097351D" w:rsidRDefault="004E694E">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52CFB6" w:rsidR="00F102CC" w:rsidRPr="0097351D" w:rsidRDefault="008C159B">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46DE1D"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70F34B" w:rsidR="00F102CC" w:rsidRDefault="009735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1CA468"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BEF1C1"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92F661" w:rsidR="00F102CC" w:rsidRPr="003D5AF6" w:rsidRDefault="008316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figure legends, </w:t>
            </w:r>
            <w:r w:rsidR="00850184">
              <w:rPr>
                <w:rFonts w:ascii="Noto Sans" w:eastAsia="Noto Sans" w:hAnsi="Noto Sans" w:cs="Noto Sans"/>
                <w:bCs/>
                <w:color w:val="434343"/>
                <w:sz w:val="18"/>
                <w:szCs w:val="18"/>
              </w:rPr>
              <w:t>supplementary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1CCE1F" w:rsidR="00F102CC" w:rsidRPr="003D5AF6" w:rsidRDefault="008316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3605B3" w:rsidR="00F102CC" w:rsidRPr="0097351D" w:rsidRDefault="004E694E">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E1F27B" w:rsidR="00F102CC" w:rsidRPr="0097351D" w:rsidRDefault="004E694E">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A5BE96" w:rsidR="00F102CC" w:rsidRPr="0097351D" w:rsidRDefault="004E694E">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E91808" w:rsidR="00F102CC" w:rsidRPr="0097351D" w:rsidRDefault="004E694E">
            <w:pPr>
              <w:spacing w:line="225" w:lineRule="auto"/>
              <w:rPr>
                <w:rFonts w:ascii="Noto Sans" w:eastAsia="Noto Sans" w:hAnsi="Noto Sans" w:cs="Noto Sans"/>
                <w:bCs/>
                <w:sz w:val="18"/>
                <w:szCs w:val="18"/>
              </w:rPr>
            </w:pPr>
            <w:r w:rsidRPr="0097351D">
              <w:rPr>
                <w:rFonts w:ascii="Noto Sans" w:eastAsia="Noto Sans" w:hAnsi="Noto Sans" w:cs="Noto Sans"/>
                <w:bC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009022" w:rsidR="00F102CC" w:rsidRPr="003D5AF6" w:rsidRDefault="008501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6259F6" w:rsidR="00F102CC" w:rsidRPr="003D5AF6" w:rsidRDefault="008501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CCA63E"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403AF7"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79E17E"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580A28"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412BEF"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190E2A"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C9379A" w:rsidR="00F102CC" w:rsidRPr="003D5AF6" w:rsidRDefault="00973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6EA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w:t>
        </w:r>
        <w:r>
          <w:rPr>
            <w:color w:val="1155CC"/>
            <w:u w:val="single"/>
          </w:rPr>
          <w:t>t</w:t>
        </w:r>
        <w:r>
          <w:rPr>
            <w:color w:val="1155CC"/>
            <w:u w:val="single"/>
          </w:rPr>
          <w:t xml:space="preserve">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850184" w:rsidRDefault="00850184">
      <w:r>
        <w:separator/>
      </w:r>
    </w:p>
  </w:endnote>
  <w:endnote w:type="continuationSeparator" w:id="0">
    <w:p w14:paraId="1027FF69" w14:textId="77777777" w:rsidR="00850184" w:rsidRDefault="0085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850184" w:rsidRDefault="0085018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7351D">
      <w:rPr>
        <w:noProof/>
        <w:color w:val="000000"/>
      </w:rPr>
      <w:t>4</w:t>
    </w:r>
    <w:r>
      <w:rPr>
        <w:color w:val="000000"/>
      </w:rPr>
      <w:fldChar w:fldCharType="end"/>
    </w:r>
  </w:p>
  <w:p w14:paraId="674BA7DB" w14:textId="77777777" w:rsidR="00850184" w:rsidRDefault="0085018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850184" w:rsidRDefault="00850184">
      <w:r>
        <w:separator/>
      </w:r>
    </w:p>
  </w:footnote>
  <w:footnote w:type="continuationSeparator" w:id="0">
    <w:p w14:paraId="30ED52C6" w14:textId="77777777" w:rsidR="00850184" w:rsidRDefault="008501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850184" w:rsidRDefault="0085018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850184" w:rsidRDefault="00850184">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26EAE"/>
    <w:rsid w:val="000359B5"/>
    <w:rsid w:val="00055565"/>
    <w:rsid w:val="000C1911"/>
    <w:rsid w:val="001B3BCC"/>
    <w:rsid w:val="00202BF0"/>
    <w:rsid w:val="0021207E"/>
    <w:rsid w:val="002209A8"/>
    <w:rsid w:val="00274274"/>
    <w:rsid w:val="00276461"/>
    <w:rsid w:val="002C30AD"/>
    <w:rsid w:val="003B5C1E"/>
    <w:rsid w:val="003D5AF6"/>
    <w:rsid w:val="003E4C28"/>
    <w:rsid w:val="00406C33"/>
    <w:rsid w:val="00427975"/>
    <w:rsid w:val="004C1805"/>
    <w:rsid w:val="004E2C31"/>
    <w:rsid w:val="004E694E"/>
    <w:rsid w:val="005609CB"/>
    <w:rsid w:val="005B0259"/>
    <w:rsid w:val="00610D25"/>
    <w:rsid w:val="006F01CC"/>
    <w:rsid w:val="007054B6"/>
    <w:rsid w:val="007C2515"/>
    <w:rsid w:val="00831670"/>
    <w:rsid w:val="0084535D"/>
    <w:rsid w:val="00850184"/>
    <w:rsid w:val="008C159B"/>
    <w:rsid w:val="0097351D"/>
    <w:rsid w:val="009C7B26"/>
    <w:rsid w:val="00A11E52"/>
    <w:rsid w:val="00A702A1"/>
    <w:rsid w:val="00AF4C16"/>
    <w:rsid w:val="00BD41E9"/>
    <w:rsid w:val="00C84413"/>
    <w:rsid w:val="00F102CC"/>
    <w:rsid w:val="00F742C4"/>
    <w:rsid w:val="00F76039"/>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21207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120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21207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120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doi.org/10.7554/eLife.48175"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 Id="rId9" Type="http://schemas.openxmlformats.org/officeDocument/2006/relationships/hyperlink" Target="http://www.equator-network.org/%20" TargetMode="External"/><Relationship Id="rId10" Type="http://schemas.openxmlformats.org/officeDocument/2006/relationships/hyperlink" Target="http://biosharin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1536</Words>
  <Characters>8449</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LGDP</cp:lastModifiedBy>
  <cp:revision>3</cp:revision>
  <dcterms:created xsi:type="dcterms:W3CDTF">2023-09-11T11:24:00Z</dcterms:created>
  <dcterms:modified xsi:type="dcterms:W3CDTF">2023-09-11T13:02:00Z</dcterms:modified>
</cp:coreProperties>
</file>