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15444C1" w:rsidR="00F102CC" w:rsidRPr="003D5AF6" w:rsidRDefault="00A115F5">
            <w:pPr>
              <w:rPr>
                <w:rFonts w:ascii="Noto Sans" w:eastAsia="Noto Sans" w:hAnsi="Noto Sans" w:cs="Noto Sans"/>
                <w:bCs/>
                <w:color w:val="434343"/>
                <w:sz w:val="18"/>
                <w:szCs w:val="18"/>
              </w:rPr>
            </w:pPr>
            <w:r>
              <w:rPr>
                <w:rFonts w:ascii="Noto Sans" w:eastAsia="Noto Sans" w:hAnsi="Noto Sans" w:cs="Noto Sans"/>
                <w:bCs/>
                <w:color w:val="434343"/>
                <w:sz w:val="18"/>
                <w:szCs w:val="18"/>
              </w:rPr>
              <w:t>The manuscript includes a “</w:t>
            </w:r>
            <w:r w:rsidR="00737143">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aterials availability statement” detailing the availability of fly lines, DNA constructs, sequences, raw and processed imaging data, and computational resources.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1C203C8" w:rsidR="00F102CC" w:rsidRPr="003D5AF6" w:rsidRDefault="00A11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2ACEB61" w:rsidR="00F102CC" w:rsidRPr="003D5AF6" w:rsidRDefault="00A115F5">
            <w:pPr>
              <w:rPr>
                <w:rFonts w:ascii="Noto Sans" w:eastAsia="Noto Sans" w:hAnsi="Noto Sans" w:cs="Noto Sans"/>
                <w:bCs/>
                <w:color w:val="434343"/>
                <w:sz w:val="18"/>
                <w:szCs w:val="18"/>
              </w:rPr>
            </w:pPr>
            <w:r>
              <w:rPr>
                <w:rFonts w:ascii="Noto Sans" w:eastAsia="Noto Sans" w:hAnsi="Noto Sans" w:cs="Noto Sans"/>
                <w:bCs/>
                <w:color w:val="434343"/>
                <w:sz w:val="18"/>
                <w:szCs w:val="18"/>
              </w:rPr>
              <w:t>DNA sequences are available in a github repository, as described in ‘</w:t>
            </w:r>
            <w:r w:rsidR="00737143">
              <w:rPr>
                <w:rFonts w:ascii="Noto Sans" w:eastAsia="Noto Sans" w:hAnsi="Noto Sans" w:cs="Noto Sans"/>
                <w:bCs/>
                <w:color w:val="434343"/>
                <w:sz w:val="18"/>
                <w:szCs w:val="18"/>
              </w:rPr>
              <w:t>M</w:t>
            </w:r>
            <w:r>
              <w:rPr>
                <w:rFonts w:ascii="Noto Sans" w:eastAsia="Noto Sans" w:hAnsi="Noto Sans" w:cs="Noto Sans"/>
                <w:bCs/>
                <w:color w:val="434343"/>
                <w:sz w:val="18"/>
                <w:szCs w:val="18"/>
              </w:rPr>
              <w:t>aterials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DE817B" w:rsidR="00F102CC" w:rsidRPr="003D5AF6" w:rsidRDefault="00A11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56A51F" w:rsidR="00F102CC" w:rsidRPr="003D5AF6" w:rsidRDefault="00A11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3CCDBA" w:rsidR="001C52DE" w:rsidRPr="003D5AF6" w:rsidRDefault="001C52D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w:t>
            </w:r>
            <w:r w:rsidRPr="00852880">
              <w:rPr>
                <w:rFonts w:ascii="Noto Sans" w:eastAsia="Noto Sans" w:hAnsi="Noto Sans" w:cs="Noto Sans"/>
                <w:bCs/>
                <w:i/>
                <w:iCs/>
                <w:color w:val="434343"/>
                <w:sz w:val="18"/>
                <w:szCs w:val="18"/>
              </w:rPr>
              <w:t>D. melanogaster</w:t>
            </w:r>
            <w:r>
              <w:rPr>
                <w:rFonts w:ascii="Noto Sans" w:eastAsia="Noto Sans" w:hAnsi="Noto Sans" w:cs="Noto Sans"/>
                <w:bCs/>
                <w:color w:val="434343"/>
                <w:sz w:val="18"/>
                <w:szCs w:val="18"/>
              </w:rPr>
              <w:t xml:space="preserve"> strains, genetic modification status, and appropriate identifiers are provided in ‘DNA constructs and fly lines’ and ‘</w:t>
            </w:r>
            <w:r w:rsidR="00737143">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aterials availability statement’. Developmental stage of embryos is provided in ‘Imaging’ section. Embryos were not sexed.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AAEDF9" w:rsidR="00F102CC" w:rsidRPr="003D5AF6" w:rsidRDefault="001C52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7AF54E" w:rsidR="00F102CC" w:rsidRPr="003D5AF6" w:rsidRDefault="00A115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D30937" w:rsidR="00F102CC" w:rsidRPr="003D5AF6" w:rsidRDefault="001C52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130535" w:rsidR="00F102CC" w:rsidRDefault="00A115F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60654F" w:rsidR="00F102CC" w:rsidRPr="003D5AF6" w:rsidRDefault="00A11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7DDD5B8" w:rsidR="00F102CC" w:rsidRPr="003D5AF6" w:rsidRDefault="008528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Appropriate citations are provided in the ‘</w:t>
            </w:r>
            <w:r w:rsidR="00737143">
              <w:rPr>
                <w:rFonts w:ascii="Noto Sans" w:eastAsia="Noto Sans" w:hAnsi="Noto Sans" w:cs="Noto Sans"/>
                <w:bCs/>
                <w:color w:val="434343"/>
                <w:sz w:val="18"/>
                <w:szCs w:val="18"/>
              </w:rPr>
              <w:t>M</w:t>
            </w:r>
            <w:r>
              <w:rPr>
                <w:rFonts w:ascii="Noto Sans" w:eastAsia="Noto Sans" w:hAnsi="Noto Sans" w:cs="Noto Sans"/>
                <w:bCs/>
                <w:color w:val="434343"/>
                <w:sz w:val="18"/>
                <w:szCs w:val="18"/>
              </w:rPr>
              <w:t>aterials availability statement’ section of the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34EF7C7"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E2C881" w:rsidR="00F102CC" w:rsidRPr="003D5AF6" w:rsidRDefault="00894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determination is described in the section “Inference of bursting parameters”.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85B870E" w:rsidR="00F102CC" w:rsidRPr="003D5AF6" w:rsidRDefault="00894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performed bootstrapping to estimate the standard error of bursting parameters, as described in the</w:t>
            </w:r>
            <w:r w:rsidR="00737143">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“Compound-state hidden Markov Model” of Berrocal </w:t>
            </w:r>
            <w:r w:rsidRPr="00894157">
              <w:rPr>
                <w:rFonts w:ascii="Noto Sans" w:eastAsia="Noto Sans" w:hAnsi="Noto Sans" w:cs="Noto Sans"/>
                <w:bCs/>
                <w:i/>
                <w:iCs/>
                <w:color w:val="434343"/>
                <w:sz w:val="18"/>
                <w:szCs w:val="18"/>
              </w:rPr>
              <w:t>et al.</w:t>
            </w:r>
            <w:r>
              <w:rPr>
                <w:rFonts w:ascii="Noto Sans" w:eastAsia="Noto Sans" w:hAnsi="Noto Sans" w:cs="Noto Sans"/>
                <w:bCs/>
                <w:color w:val="434343"/>
                <w:sz w:val="18"/>
                <w:szCs w:val="18"/>
              </w:rPr>
              <w:t xml:space="preserve"> (2020).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719251" w:rsidR="00F102CC" w:rsidRPr="003D5AF6" w:rsidRDefault="00894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D646D4E" w:rsidR="00F102CC" w:rsidRPr="003D5AF6" w:rsidRDefault="00894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Inclusion/exclusion criteria of </w:t>
            </w:r>
            <w:r w:rsidR="001472F6">
              <w:rPr>
                <w:rFonts w:ascii="Noto Sans" w:eastAsia="Noto Sans" w:hAnsi="Noto Sans" w:cs="Noto Sans"/>
                <w:bCs/>
                <w:color w:val="434343"/>
                <w:sz w:val="18"/>
                <w:szCs w:val="18"/>
              </w:rPr>
              <w:t xml:space="preserve">nuclei for </w:t>
            </w:r>
            <w:r w:rsidR="00A54208" w:rsidRPr="00A54208">
              <w:rPr>
                <w:rFonts w:ascii="Noto Sans" w:eastAsia="Noto Sans" w:hAnsi="Noto Sans" w:cs="Noto Sans"/>
                <w:bCs/>
                <w:i/>
                <w:iCs/>
                <w:color w:val="434343"/>
                <w:sz w:val="18"/>
                <w:szCs w:val="18"/>
              </w:rPr>
              <w:t>eve</w:t>
            </w:r>
            <w:r w:rsidR="00A5420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stripe analysis </w:t>
            </w:r>
            <w:r w:rsidR="00631DC5">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described in the section “Inference of bursting parameters”.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1FC35C" w:rsidR="00F102CC" w:rsidRPr="003D5AF6" w:rsidRDefault="00894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replicated the bursting </w:t>
            </w:r>
            <w:r w:rsidR="00B9428B">
              <w:rPr>
                <w:rFonts w:ascii="Noto Sans" w:eastAsia="Noto Sans" w:hAnsi="Noto Sans" w:cs="Noto Sans"/>
                <w:bCs/>
                <w:color w:val="434343"/>
                <w:sz w:val="18"/>
                <w:szCs w:val="18"/>
              </w:rPr>
              <w:t>control</w:t>
            </w:r>
            <w:r>
              <w:rPr>
                <w:rFonts w:ascii="Noto Sans" w:eastAsia="Noto Sans" w:hAnsi="Noto Sans" w:cs="Noto Sans"/>
                <w:bCs/>
                <w:color w:val="434343"/>
                <w:sz w:val="18"/>
                <w:szCs w:val="18"/>
              </w:rPr>
              <w:t xml:space="preserve"> </w:t>
            </w:r>
            <w:r w:rsidR="00B9428B">
              <w:rPr>
                <w:rFonts w:ascii="Noto Sans" w:eastAsia="Noto Sans" w:hAnsi="Noto Sans" w:cs="Noto Sans"/>
                <w:bCs/>
                <w:color w:val="434343"/>
                <w:sz w:val="18"/>
                <w:szCs w:val="18"/>
              </w:rPr>
              <w:t xml:space="preserve">analysis </w:t>
            </w:r>
            <w:r>
              <w:rPr>
                <w:rFonts w:ascii="Noto Sans" w:eastAsia="Noto Sans" w:hAnsi="Noto Sans" w:cs="Noto Sans"/>
                <w:bCs/>
                <w:color w:val="434343"/>
                <w:sz w:val="18"/>
                <w:szCs w:val="18"/>
              </w:rPr>
              <w:t xml:space="preserve">of </w:t>
            </w:r>
            <w:r w:rsidRPr="00B9428B">
              <w:rPr>
                <w:rFonts w:ascii="Noto Sans" w:eastAsia="Noto Sans" w:hAnsi="Noto Sans" w:cs="Noto Sans"/>
                <w:bCs/>
                <w:color w:val="434343"/>
                <w:sz w:val="18"/>
                <w:szCs w:val="18"/>
              </w:rPr>
              <w:t>wild-type</w:t>
            </w:r>
            <w:r w:rsidRPr="00B9428B">
              <w:rPr>
                <w:rFonts w:ascii="Noto Sans" w:eastAsia="Noto Sans" w:hAnsi="Noto Sans" w:cs="Noto Sans"/>
                <w:bCs/>
                <w:i/>
                <w:iCs/>
                <w:color w:val="434343"/>
                <w:sz w:val="18"/>
                <w:szCs w:val="18"/>
              </w:rPr>
              <w:t xml:space="preserve"> </w:t>
            </w:r>
            <w:r w:rsidR="00B9428B" w:rsidRPr="00B9428B">
              <w:rPr>
                <w:rFonts w:ascii="Noto Sans" w:eastAsia="Noto Sans" w:hAnsi="Noto Sans" w:cs="Noto Sans"/>
                <w:bCs/>
                <w:i/>
                <w:iCs/>
                <w:color w:val="434343"/>
                <w:sz w:val="18"/>
                <w:szCs w:val="18"/>
              </w:rPr>
              <w:t>even-skipped</w:t>
            </w:r>
            <w:r w:rsidR="00B9428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stripes</w:t>
            </w:r>
            <w:r w:rsidR="00B9428B">
              <w:rPr>
                <w:rFonts w:ascii="Noto Sans" w:eastAsia="Noto Sans" w:hAnsi="Noto Sans" w:cs="Noto Sans"/>
                <w:bCs/>
                <w:color w:val="434343"/>
                <w:sz w:val="18"/>
                <w:szCs w:val="18"/>
              </w:rPr>
              <w:t xml:space="preserve"> performed in Berrocal </w:t>
            </w:r>
            <w:r w:rsidR="00B9428B" w:rsidRPr="00894157">
              <w:rPr>
                <w:rFonts w:ascii="Noto Sans" w:eastAsia="Noto Sans" w:hAnsi="Noto Sans" w:cs="Noto Sans"/>
                <w:bCs/>
                <w:i/>
                <w:iCs/>
                <w:color w:val="434343"/>
                <w:sz w:val="18"/>
                <w:szCs w:val="18"/>
              </w:rPr>
              <w:t>et al.</w:t>
            </w:r>
            <w:r w:rsidR="00B9428B">
              <w:rPr>
                <w:rFonts w:ascii="Noto Sans" w:eastAsia="Noto Sans" w:hAnsi="Noto Sans" w:cs="Noto Sans"/>
                <w:bCs/>
                <w:color w:val="434343"/>
                <w:sz w:val="18"/>
                <w:szCs w:val="18"/>
              </w:rPr>
              <w:t xml:space="preserve"> (2020). As described in the</w:t>
            </w:r>
            <w:r w:rsidR="00695703">
              <w:rPr>
                <w:rFonts w:ascii="Noto Sans" w:eastAsia="Noto Sans" w:hAnsi="Noto Sans" w:cs="Noto Sans"/>
                <w:bCs/>
                <w:color w:val="434343"/>
                <w:sz w:val="18"/>
                <w:szCs w:val="18"/>
              </w:rPr>
              <w:t xml:space="preserve"> </w:t>
            </w:r>
            <w:r w:rsidR="00B9428B">
              <w:rPr>
                <w:rFonts w:ascii="Noto Sans" w:eastAsia="Noto Sans" w:hAnsi="Noto Sans" w:cs="Noto Sans"/>
                <w:bCs/>
                <w:color w:val="434343"/>
                <w:sz w:val="18"/>
                <w:szCs w:val="18"/>
              </w:rPr>
              <w:t>section “Bursting strategies are uniform across endogenous and ectopic eve-active nuclei” of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C2170D" w:rsidR="00F102CC" w:rsidRPr="003D5AF6" w:rsidRDefault="00B942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B69D30" w:rsidR="00F102CC" w:rsidRPr="003D5AF6" w:rsidRDefault="00A11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F3F533" w:rsidR="00F102CC" w:rsidRPr="003D5AF6" w:rsidRDefault="00A11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43FE0E" w:rsidR="00F102CC" w:rsidRPr="003D5AF6" w:rsidRDefault="00A11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E41E30" w:rsidR="00F102CC" w:rsidRPr="003D5AF6" w:rsidRDefault="00A11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0622AB" w:rsidR="00F102CC" w:rsidRPr="003D5AF6" w:rsidRDefault="00460B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Certain </w:t>
            </w:r>
            <w:r w:rsidRPr="00B9428B">
              <w:rPr>
                <w:rFonts w:ascii="Noto Sans" w:eastAsia="Noto Sans" w:hAnsi="Noto Sans" w:cs="Noto Sans"/>
                <w:bCs/>
                <w:i/>
                <w:iCs/>
                <w:color w:val="434343"/>
                <w:sz w:val="18"/>
                <w:szCs w:val="18"/>
              </w:rPr>
              <w:t>even-skipped</w:t>
            </w:r>
            <w:r>
              <w:rPr>
                <w:rFonts w:ascii="Noto Sans" w:eastAsia="Noto Sans" w:hAnsi="Noto Sans" w:cs="Noto Sans"/>
                <w:bCs/>
                <w:color w:val="434343"/>
                <w:sz w:val="18"/>
                <w:szCs w:val="18"/>
              </w:rPr>
              <w:t xml:space="preserve"> stripes were excluded from the analysis, as described in the section “Bursting strategies are uniform across endogenous and ectopic eve-active nuclei” of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1DA16E6" w:rsidR="00F102CC" w:rsidRPr="003D5AF6" w:rsidRDefault="00460B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in this manuscript are detailed in the sections “Selection of a three-state model of promoter activity and a compound Hidden Markov Model for inference of promoter states from MS2 fluorescent signal” and “Inference of bursting parameters” of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BABCAD" w:rsidR="00F102CC" w:rsidRPr="003D5AF6" w:rsidRDefault="00EA3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data is publicly available</w:t>
            </w:r>
            <w:r w:rsidR="006E6211">
              <w:rPr>
                <w:rFonts w:ascii="Noto Sans" w:eastAsia="Noto Sans" w:hAnsi="Noto Sans" w:cs="Noto Sans"/>
                <w:bCs/>
                <w:color w:val="434343"/>
                <w:sz w:val="18"/>
                <w:szCs w:val="18"/>
              </w:rPr>
              <w:t>. It is store</w:t>
            </w:r>
            <w:r>
              <w:rPr>
                <w:rFonts w:ascii="Noto Sans" w:eastAsia="Noto Sans" w:hAnsi="Noto Sans" w:cs="Noto Sans"/>
                <w:bCs/>
                <w:color w:val="434343"/>
                <w:sz w:val="18"/>
                <w:szCs w:val="18"/>
              </w:rPr>
              <w:t>d as described in the</w:t>
            </w:r>
            <w:r w:rsidR="006E6211">
              <w:rPr>
                <w:rFonts w:ascii="Noto Sans" w:eastAsia="Noto Sans" w:hAnsi="Noto Sans" w:cs="Noto Sans"/>
                <w:bCs/>
                <w:color w:val="434343"/>
                <w:sz w:val="18"/>
                <w:szCs w:val="18"/>
              </w:rPr>
              <w:t xml:space="preserve"> </w:t>
            </w:r>
            <w:r w:rsidR="00607B02">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w:t>
            </w:r>
            <w:r w:rsidR="008D0D69">
              <w:rPr>
                <w:rFonts w:ascii="Noto Sans" w:eastAsia="Noto Sans" w:hAnsi="Noto Sans" w:cs="Noto Sans"/>
                <w:bCs/>
                <w:color w:val="434343"/>
                <w:sz w:val="18"/>
                <w:szCs w:val="18"/>
              </w:rPr>
              <w:t>M</w:t>
            </w:r>
            <w:r>
              <w:rPr>
                <w:rFonts w:ascii="Noto Sans" w:eastAsia="Noto Sans" w:hAnsi="Noto Sans" w:cs="Noto Sans"/>
                <w:bCs/>
                <w:color w:val="434343"/>
                <w:sz w:val="18"/>
                <w:szCs w:val="18"/>
              </w:rPr>
              <w:t>aterials availability statement</w:t>
            </w:r>
            <w:r w:rsidR="00607B02">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2AC56B" w:rsidR="00F102CC" w:rsidRPr="003D5AF6" w:rsidRDefault="00444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Newly created datasets are available as detailed in the ‘Materials a</w:t>
            </w:r>
            <w:r w:rsidR="001C25E6">
              <w:rPr>
                <w:rFonts w:ascii="Noto Sans" w:eastAsia="Noto Sans" w:hAnsi="Noto Sans" w:cs="Noto Sans"/>
                <w:bCs/>
                <w:color w:val="434343"/>
                <w:sz w:val="18"/>
                <w:szCs w:val="18"/>
              </w:rPr>
              <w:t>v</w:t>
            </w:r>
            <w:r>
              <w:rPr>
                <w:rFonts w:ascii="Noto Sans" w:eastAsia="Noto Sans" w:hAnsi="Noto Sans" w:cs="Noto Sans"/>
                <w:bCs/>
                <w:color w:val="434343"/>
                <w:sz w:val="18"/>
                <w:szCs w:val="18"/>
              </w:rPr>
              <w:t>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1DE93B" w:rsidR="00F102CC" w:rsidRPr="003D5AF6" w:rsidRDefault="00444C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181C9B" w:rsidR="00F102CC" w:rsidRPr="003D5AF6" w:rsidRDefault="001A02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Scripts</w:t>
            </w:r>
            <w:r w:rsidR="00971474">
              <w:rPr>
                <w:rFonts w:ascii="Noto Sans" w:eastAsia="Noto Sans" w:hAnsi="Noto Sans" w:cs="Noto Sans"/>
                <w:bCs/>
                <w:color w:val="434343"/>
                <w:sz w:val="18"/>
                <w:szCs w:val="18"/>
              </w:rPr>
              <w:t xml:space="preserve"> to replicate the figures in this study are available in a </w:t>
            </w:r>
            <w:proofErr w:type="spellStart"/>
            <w:r w:rsidR="00971474">
              <w:rPr>
                <w:rFonts w:ascii="Noto Sans" w:eastAsia="Noto Sans" w:hAnsi="Noto Sans" w:cs="Noto Sans"/>
                <w:bCs/>
                <w:color w:val="434343"/>
                <w:sz w:val="18"/>
                <w:szCs w:val="18"/>
              </w:rPr>
              <w:t>github</w:t>
            </w:r>
            <w:proofErr w:type="spellEnd"/>
            <w:r w:rsidR="00971474">
              <w:rPr>
                <w:rFonts w:ascii="Noto Sans" w:eastAsia="Noto Sans" w:hAnsi="Noto Sans" w:cs="Noto Sans"/>
                <w:bCs/>
                <w:color w:val="434343"/>
                <w:sz w:val="18"/>
                <w:szCs w:val="18"/>
              </w:rPr>
              <w:t xml:space="preserve"> repository, as detailed in ‘</w:t>
            </w:r>
            <w:r w:rsidR="00971474">
              <w:rPr>
                <w:rFonts w:ascii="Noto Sans" w:eastAsia="Noto Sans" w:hAnsi="Noto Sans" w:cs="Noto Sans"/>
                <w:bCs/>
                <w:color w:val="434343"/>
                <w:sz w:val="18"/>
                <w:szCs w:val="18"/>
              </w:rPr>
              <w:t>Materials availability statement</w:t>
            </w:r>
            <w:r w:rsidR="00971474">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5F4BBDA" w:rsidR="00F102CC" w:rsidRPr="007208C9" w:rsidRDefault="005F18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Newly generated</w:t>
            </w:r>
            <w:r w:rsidR="007208C9" w:rsidRPr="007208C9">
              <w:rPr>
                <w:rFonts w:ascii="Noto Sans" w:eastAsia="Noto Sans" w:hAnsi="Noto Sans" w:cs="Noto Sans"/>
                <w:bCs/>
                <w:color w:val="434343"/>
                <w:sz w:val="18"/>
                <w:szCs w:val="18"/>
              </w:rPr>
              <w:t xml:space="preserve"> code is available as described</w:t>
            </w:r>
            <w:r w:rsidR="007208C9">
              <w:rPr>
                <w:rFonts w:ascii="Noto Sans" w:eastAsia="Noto Sans" w:hAnsi="Noto Sans" w:cs="Noto Sans"/>
                <w:bCs/>
                <w:color w:val="434343"/>
                <w:sz w:val="18"/>
                <w:szCs w:val="18"/>
              </w:rPr>
              <w:t xml:space="preserve"> in </w:t>
            </w:r>
            <w:r w:rsidR="007208C9" w:rsidRPr="007208C9">
              <w:rPr>
                <w:rFonts w:ascii="Noto Sans" w:eastAsia="Noto Sans" w:hAnsi="Noto Sans" w:cs="Noto Sans"/>
                <w:bC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7208C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208C9" w:rsidRDefault="007208C9" w:rsidP="007208C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4188350" w:rsidR="007208C9" w:rsidRPr="003D5AF6" w:rsidRDefault="0097029E" w:rsidP="007208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w:t>
            </w:r>
            <w:r w:rsidR="007208C9" w:rsidRPr="007208C9">
              <w:rPr>
                <w:rFonts w:ascii="Noto Sans" w:eastAsia="Noto Sans" w:hAnsi="Noto Sans" w:cs="Noto Sans"/>
                <w:bCs/>
                <w:color w:val="434343"/>
                <w:sz w:val="18"/>
                <w:szCs w:val="18"/>
              </w:rPr>
              <w:t xml:space="preserve"> code is available</w:t>
            </w:r>
            <w:r w:rsidR="00C4751F">
              <w:rPr>
                <w:rFonts w:ascii="Noto Sans" w:eastAsia="Noto Sans" w:hAnsi="Noto Sans" w:cs="Noto Sans"/>
                <w:bCs/>
                <w:color w:val="434343"/>
                <w:sz w:val="18"/>
                <w:szCs w:val="18"/>
              </w:rPr>
              <w:t xml:space="preserve"> and referenced</w:t>
            </w:r>
            <w:r w:rsidR="007208C9" w:rsidRPr="007208C9">
              <w:rPr>
                <w:rFonts w:ascii="Noto Sans" w:eastAsia="Noto Sans" w:hAnsi="Noto Sans" w:cs="Noto Sans"/>
                <w:bCs/>
                <w:color w:val="434343"/>
                <w:sz w:val="18"/>
                <w:szCs w:val="18"/>
              </w:rPr>
              <w:t xml:space="preserve"> as described</w:t>
            </w:r>
            <w:r w:rsidR="007208C9">
              <w:rPr>
                <w:rFonts w:ascii="Noto Sans" w:eastAsia="Noto Sans" w:hAnsi="Noto Sans" w:cs="Noto Sans"/>
                <w:bCs/>
                <w:color w:val="434343"/>
                <w:sz w:val="18"/>
                <w:szCs w:val="18"/>
              </w:rPr>
              <w:t xml:space="preserve"> </w:t>
            </w:r>
            <w:r w:rsidR="00D15FCE">
              <w:rPr>
                <w:rFonts w:ascii="Noto Sans" w:eastAsia="Noto Sans" w:hAnsi="Noto Sans" w:cs="Noto Sans"/>
                <w:bCs/>
                <w:color w:val="434343"/>
                <w:sz w:val="18"/>
                <w:szCs w:val="18"/>
              </w:rPr>
              <w:t xml:space="preserve">in </w:t>
            </w:r>
            <w:r w:rsidR="00D15FCE" w:rsidRPr="007208C9">
              <w:rPr>
                <w:rFonts w:ascii="Noto Sans" w:eastAsia="Noto Sans" w:hAnsi="Noto Sans" w:cs="Noto Sans"/>
                <w:bCs/>
                <w:color w:val="434343"/>
                <w:sz w:val="18"/>
                <w:szCs w:val="18"/>
              </w:rPr>
              <w:t>‘</w:t>
            </w:r>
            <w:r w:rsidR="007208C9" w:rsidRPr="007208C9">
              <w:rPr>
                <w:rFonts w:ascii="Noto Sans" w:eastAsia="Noto Sans" w:hAnsi="Noto Sans" w:cs="Noto Sans"/>
                <w:bC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7208C9" w:rsidRPr="003D5AF6" w:rsidRDefault="007208C9" w:rsidP="007208C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99B1D0" w:rsidR="00F102CC" w:rsidRPr="003D5AF6" w:rsidRDefault="00EA35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0C7F88">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26B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B8AE7" w14:textId="77777777" w:rsidR="001F26BF" w:rsidRDefault="001F26BF">
      <w:r>
        <w:separator/>
      </w:r>
    </w:p>
  </w:endnote>
  <w:endnote w:type="continuationSeparator" w:id="0">
    <w:p w14:paraId="326D7F3F" w14:textId="77777777" w:rsidR="001F26BF" w:rsidRDefault="001F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29C62" w14:textId="77777777" w:rsidR="001F26BF" w:rsidRDefault="001F26BF">
      <w:r>
        <w:separator/>
      </w:r>
    </w:p>
  </w:footnote>
  <w:footnote w:type="continuationSeparator" w:id="0">
    <w:p w14:paraId="3AE3AB91" w14:textId="77777777" w:rsidR="001F26BF" w:rsidRDefault="001F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7F88"/>
    <w:rsid w:val="001472F6"/>
    <w:rsid w:val="001A02DA"/>
    <w:rsid w:val="001B3BCC"/>
    <w:rsid w:val="001C25E6"/>
    <w:rsid w:val="001C52DE"/>
    <w:rsid w:val="001F26BF"/>
    <w:rsid w:val="002209A8"/>
    <w:rsid w:val="0035550D"/>
    <w:rsid w:val="003D5AF6"/>
    <w:rsid w:val="00400C53"/>
    <w:rsid w:val="00427975"/>
    <w:rsid w:val="00442628"/>
    <w:rsid w:val="00444C07"/>
    <w:rsid w:val="00460B55"/>
    <w:rsid w:val="004E2C31"/>
    <w:rsid w:val="004F7E6D"/>
    <w:rsid w:val="005B0259"/>
    <w:rsid w:val="005F1877"/>
    <w:rsid w:val="00607B02"/>
    <w:rsid w:val="00620F9C"/>
    <w:rsid w:val="00631DC5"/>
    <w:rsid w:val="00654BB4"/>
    <w:rsid w:val="00695703"/>
    <w:rsid w:val="006E6211"/>
    <w:rsid w:val="007054B6"/>
    <w:rsid w:val="007208C9"/>
    <w:rsid w:val="00737143"/>
    <w:rsid w:val="0078687E"/>
    <w:rsid w:val="00852880"/>
    <w:rsid w:val="00894157"/>
    <w:rsid w:val="008C0502"/>
    <w:rsid w:val="008D0D69"/>
    <w:rsid w:val="0097029E"/>
    <w:rsid w:val="00971474"/>
    <w:rsid w:val="009C7B26"/>
    <w:rsid w:val="00A115F5"/>
    <w:rsid w:val="00A11E52"/>
    <w:rsid w:val="00A54208"/>
    <w:rsid w:val="00AA6DAC"/>
    <w:rsid w:val="00B2483D"/>
    <w:rsid w:val="00B26022"/>
    <w:rsid w:val="00B9428B"/>
    <w:rsid w:val="00BC0931"/>
    <w:rsid w:val="00BD41E9"/>
    <w:rsid w:val="00C4751F"/>
    <w:rsid w:val="00C73C56"/>
    <w:rsid w:val="00C81B89"/>
    <w:rsid w:val="00C84413"/>
    <w:rsid w:val="00CC29A8"/>
    <w:rsid w:val="00D15FCE"/>
    <w:rsid w:val="00DA1910"/>
    <w:rsid w:val="00E6580E"/>
    <w:rsid w:val="00E7326F"/>
    <w:rsid w:val="00EA35D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Berrocal, Augusto</cp:lastModifiedBy>
  <cp:revision>33</cp:revision>
  <dcterms:created xsi:type="dcterms:W3CDTF">2022-02-28T12:21:00Z</dcterms:created>
  <dcterms:modified xsi:type="dcterms:W3CDTF">2024-10-26T21:10:00Z</dcterms:modified>
</cp:coreProperties>
</file>